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4A3EB" w14:textId="77777777" w:rsidR="00CB5723" w:rsidRDefault="009F4190" w:rsidP="009F4190">
      <w:pPr>
        <w:rPr>
          <w:b/>
        </w:rPr>
      </w:pPr>
      <w:r>
        <w:rPr>
          <w:b/>
        </w:rPr>
        <w:t xml:space="preserve">                                                                  </w:t>
      </w:r>
      <w:r w:rsidR="00CB5723">
        <w:rPr>
          <w:b/>
          <w:noProof/>
        </w:rPr>
        <w:drawing>
          <wp:inline distT="0" distB="0" distL="0" distR="0" wp14:anchorId="2E379C3F" wp14:editId="2671EA97">
            <wp:extent cx="600075" cy="771525"/>
            <wp:effectExtent l="19050" t="0" r="9525" b="0"/>
            <wp:docPr id="3" name="Рисунок 1" descr="Описание: Описание: volho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volhov2"/>
                    <pic:cNvPicPr>
                      <a:picLocks noChangeAspect="1" noChangeArrowheads="1"/>
                    </pic:cNvPicPr>
                  </pic:nvPicPr>
                  <pic:blipFill>
                    <a:blip r:embed="rId8" cstate="print"/>
                    <a:srcRect/>
                    <a:stretch>
                      <a:fillRect/>
                    </a:stretch>
                  </pic:blipFill>
                  <pic:spPr bwMode="auto">
                    <a:xfrm>
                      <a:off x="0" y="0"/>
                      <a:ext cx="600075" cy="771525"/>
                    </a:xfrm>
                    <a:prstGeom prst="rect">
                      <a:avLst/>
                    </a:prstGeom>
                    <a:noFill/>
                    <a:ln w="9525">
                      <a:noFill/>
                      <a:miter lim="800000"/>
                      <a:headEnd/>
                      <a:tailEnd/>
                    </a:ln>
                  </pic:spPr>
                </pic:pic>
              </a:graphicData>
            </a:graphic>
          </wp:inline>
        </w:drawing>
      </w:r>
    </w:p>
    <w:p w14:paraId="6A014AFB" w14:textId="77777777" w:rsidR="00CB5723" w:rsidRDefault="00CB5723" w:rsidP="00CB5723">
      <w:pPr>
        <w:jc w:val="center"/>
        <w:rPr>
          <w:b/>
        </w:rPr>
      </w:pPr>
    </w:p>
    <w:p w14:paraId="4EA66C81" w14:textId="77777777" w:rsidR="00CB5723" w:rsidRDefault="00CB5723" w:rsidP="00CB5723">
      <w:pPr>
        <w:jc w:val="center"/>
        <w:rPr>
          <w:sz w:val="28"/>
          <w:szCs w:val="28"/>
        </w:rPr>
      </w:pPr>
      <w:r>
        <w:rPr>
          <w:sz w:val="28"/>
          <w:szCs w:val="28"/>
        </w:rPr>
        <w:t>КОНТРОЛЬНО-СЧЁТНЫЙ ОРГАН</w:t>
      </w:r>
    </w:p>
    <w:p w14:paraId="619D6B3A" w14:textId="0FAB43FE" w:rsidR="00CB5723" w:rsidRDefault="00CB5723" w:rsidP="00CB5723">
      <w:pPr>
        <w:jc w:val="center"/>
        <w:rPr>
          <w:sz w:val="28"/>
          <w:szCs w:val="28"/>
        </w:rPr>
      </w:pPr>
      <w:r>
        <w:rPr>
          <w:sz w:val="28"/>
          <w:szCs w:val="28"/>
        </w:rPr>
        <w:t>ВОЛХОВСКОГО МУНИЦИПАЛЬНОГО РАЙОНА</w:t>
      </w:r>
    </w:p>
    <w:p w14:paraId="6F276C28" w14:textId="77777777" w:rsidR="001A204A" w:rsidRPr="00913F6C" w:rsidRDefault="00913F6C" w:rsidP="00913F6C">
      <w:pPr>
        <w:jc w:val="center"/>
        <w:rPr>
          <w:sz w:val="28"/>
          <w:szCs w:val="28"/>
        </w:rPr>
      </w:pPr>
      <w:r>
        <w:rPr>
          <w:sz w:val="28"/>
          <w:szCs w:val="28"/>
        </w:rPr>
        <w:t>ЛЕНИНГРАДСКОЙ ОБЛАСТИ</w:t>
      </w:r>
    </w:p>
    <w:p w14:paraId="566D1D70" w14:textId="77777777" w:rsidR="001755BF" w:rsidRPr="001A204A" w:rsidRDefault="001755BF" w:rsidP="00CB5723">
      <w:pPr>
        <w:jc w:val="center"/>
      </w:pPr>
    </w:p>
    <w:p w14:paraId="330F2289" w14:textId="77777777" w:rsidR="00841ADA" w:rsidRDefault="00841ADA" w:rsidP="00CB5723">
      <w:pPr>
        <w:jc w:val="center"/>
        <w:outlineLvl w:val="0"/>
        <w:rPr>
          <w:b/>
          <w:caps/>
        </w:rPr>
      </w:pPr>
    </w:p>
    <w:p w14:paraId="66ACBB3B" w14:textId="77777777" w:rsidR="00CB5723" w:rsidRDefault="00CB5723" w:rsidP="00CB5723">
      <w:pPr>
        <w:jc w:val="center"/>
        <w:outlineLvl w:val="0"/>
        <w:rPr>
          <w:b/>
          <w:caps/>
        </w:rPr>
      </w:pPr>
      <w:r>
        <w:rPr>
          <w:b/>
          <w:caps/>
        </w:rPr>
        <w:t>ЗАКЛЮЧЕНИЕ</w:t>
      </w:r>
    </w:p>
    <w:p w14:paraId="0B97C1FE" w14:textId="77777777" w:rsidR="002D026D" w:rsidRDefault="00CB5723" w:rsidP="00CB5723">
      <w:pPr>
        <w:jc w:val="center"/>
        <w:outlineLvl w:val="0"/>
        <w:rPr>
          <w:b/>
          <w:bCs/>
        </w:rPr>
      </w:pPr>
      <w:r>
        <w:rPr>
          <w:b/>
          <w:bCs/>
        </w:rPr>
        <w:t xml:space="preserve">на проект решения </w:t>
      </w:r>
      <w:r w:rsidR="002D026D">
        <w:rPr>
          <w:b/>
          <w:bCs/>
        </w:rPr>
        <w:t xml:space="preserve">Совета депутатов МО город Волхов </w:t>
      </w:r>
    </w:p>
    <w:p w14:paraId="57F9F4E7" w14:textId="435248B4" w:rsidR="00CB5723" w:rsidRDefault="00BD6999" w:rsidP="00CB5723">
      <w:pPr>
        <w:jc w:val="center"/>
        <w:outlineLvl w:val="0"/>
        <w:rPr>
          <w:b/>
          <w:bCs/>
        </w:rPr>
      </w:pPr>
      <w:r>
        <w:rPr>
          <w:b/>
          <w:bCs/>
        </w:rPr>
        <w:t>«О</w:t>
      </w:r>
      <w:r w:rsidR="00656F08">
        <w:rPr>
          <w:b/>
          <w:bCs/>
        </w:rPr>
        <w:t xml:space="preserve"> внесении изменений </w:t>
      </w:r>
      <w:r w:rsidR="00781AEF">
        <w:rPr>
          <w:b/>
          <w:bCs/>
        </w:rPr>
        <w:t xml:space="preserve">и дополнений в </w:t>
      </w:r>
      <w:r w:rsidR="00CB5723">
        <w:rPr>
          <w:b/>
          <w:bCs/>
        </w:rPr>
        <w:t>решение Совет</w:t>
      </w:r>
      <w:r w:rsidR="00BB79D3">
        <w:rPr>
          <w:b/>
          <w:bCs/>
        </w:rPr>
        <w:t>а депутатов МО город Волхов от 21</w:t>
      </w:r>
      <w:r>
        <w:rPr>
          <w:b/>
          <w:bCs/>
        </w:rPr>
        <w:t xml:space="preserve"> декабря </w:t>
      </w:r>
      <w:r w:rsidR="00BB79D3">
        <w:rPr>
          <w:b/>
          <w:bCs/>
        </w:rPr>
        <w:t>2021</w:t>
      </w:r>
      <w:r>
        <w:rPr>
          <w:b/>
          <w:bCs/>
        </w:rPr>
        <w:t xml:space="preserve"> года</w:t>
      </w:r>
      <w:r w:rsidR="00CB5723">
        <w:rPr>
          <w:b/>
          <w:bCs/>
        </w:rPr>
        <w:t xml:space="preserve"> № </w:t>
      </w:r>
      <w:r w:rsidR="00BB79D3">
        <w:rPr>
          <w:b/>
          <w:bCs/>
        </w:rPr>
        <w:t>40</w:t>
      </w:r>
      <w:r w:rsidR="00EA7172">
        <w:rPr>
          <w:b/>
          <w:bCs/>
        </w:rPr>
        <w:t xml:space="preserve"> </w:t>
      </w:r>
      <w:r w:rsidR="00CB5723">
        <w:rPr>
          <w:b/>
          <w:bCs/>
        </w:rPr>
        <w:t xml:space="preserve">«О бюджете муниципального образования город Волхов на </w:t>
      </w:r>
      <w:r w:rsidR="00F528D3">
        <w:rPr>
          <w:b/>
          <w:bCs/>
        </w:rPr>
        <w:t>202</w:t>
      </w:r>
      <w:r w:rsidR="00BB79D3">
        <w:rPr>
          <w:b/>
          <w:bCs/>
        </w:rPr>
        <w:t>2</w:t>
      </w:r>
      <w:r w:rsidR="00CB5723">
        <w:rPr>
          <w:b/>
          <w:bCs/>
        </w:rPr>
        <w:t xml:space="preserve"> го</w:t>
      </w:r>
      <w:r w:rsidR="00C97CC4">
        <w:rPr>
          <w:b/>
          <w:bCs/>
        </w:rPr>
        <w:t>д и плановый период 202</w:t>
      </w:r>
      <w:r w:rsidR="00BB79D3">
        <w:rPr>
          <w:b/>
          <w:bCs/>
        </w:rPr>
        <w:t>3</w:t>
      </w:r>
      <w:r w:rsidR="00C97CC4">
        <w:rPr>
          <w:b/>
          <w:bCs/>
        </w:rPr>
        <w:t xml:space="preserve"> и </w:t>
      </w:r>
      <w:r w:rsidR="00F528D3">
        <w:rPr>
          <w:b/>
          <w:bCs/>
        </w:rPr>
        <w:t>202</w:t>
      </w:r>
      <w:r w:rsidR="00BB79D3">
        <w:rPr>
          <w:b/>
          <w:bCs/>
        </w:rPr>
        <w:t>4</w:t>
      </w:r>
      <w:r w:rsidR="009F4190">
        <w:rPr>
          <w:b/>
          <w:bCs/>
        </w:rPr>
        <w:t xml:space="preserve"> годов</w:t>
      </w:r>
      <w:r w:rsidR="00CB5723">
        <w:rPr>
          <w:b/>
          <w:bCs/>
        </w:rPr>
        <w:t>»</w:t>
      </w:r>
    </w:p>
    <w:p w14:paraId="2B3534A3" w14:textId="77777777" w:rsidR="00CB5723" w:rsidRPr="00690591" w:rsidRDefault="00CB5723" w:rsidP="00CB5723">
      <w:pPr>
        <w:rPr>
          <w:bCs/>
          <w:sz w:val="16"/>
          <w:szCs w:val="16"/>
        </w:rPr>
      </w:pPr>
    </w:p>
    <w:p w14:paraId="33310837" w14:textId="77777777" w:rsidR="00690591" w:rsidRDefault="00690591" w:rsidP="00CB5723">
      <w:pPr>
        <w:rPr>
          <w:bCs/>
          <w:sz w:val="16"/>
          <w:szCs w:val="16"/>
        </w:rPr>
      </w:pPr>
    </w:p>
    <w:p w14:paraId="7B14E5E4" w14:textId="77777777" w:rsidR="00841ADA" w:rsidRPr="00690591" w:rsidRDefault="00841ADA" w:rsidP="00CB5723">
      <w:pPr>
        <w:rPr>
          <w:bCs/>
          <w:sz w:val="16"/>
          <w:szCs w:val="16"/>
        </w:rPr>
      </w:pPr>
    </w:p>
    <w:p w14:paraId="6BC459B5" w14:textId="1D4971F3" w:rsidR="00CB5723" w:rsidRDefault="00CB5723" w:rsidP="00BD6999">
      <w:pPr>
        <w:ind w:firstLine="708"/>
        <w:rPr>
          <w:b/>
        </w:rPr>
      </w:pPr>
      <w:r>
        <w:rPr>
          <w:b/>
        </w:rPr>
        <w:t xml:space="preserve">город Волхов </w:t>
      </w:r>
      <w:r>
        <w:rPr>
          <w:b/>
        </w:rPr>
        <w:tab/>
      </w:r>
      <w:r>
        <w:rPr>
          <w:b/>
        </w:rPr>
        <w:tab/>
      </w:r>
      <w:r>
        <w:rPr>
          <w:b/>
        </w:rPr>
        <w:tab/>
      </w:r>
      <w:r w:rsidR="00BA0AF6">
        <w:rPr>
          <w:b/>
        </w:rPr>
        <w:t xml:space="preserve">                   </w:t>
      </w:r>
      <w:r>
        <w:rPr>
          <w:b/>
        </w:rPr>
        <w:tab/>
      </w:r>
      <w:r w:rsidR="00970CE1">
        <w:rPr>
          <w:b/>
        </w:rPr>
        <w:t xml:space="preserve">                  </w:t>
      </w:r>
      <w:r w:rsidR="00AB54BB">
        <w:rPr>
          <w:b/>
        </w:rPr>
        <w:t xml:space="preserve"> </w:t>
      </w:r>
      <w:r w:rsidR="00C52CEE">
        <w:rPr>
          <w:b/>
        </w:rPr>
        <w:t xml:space="preserve">        </w:t>
      </w:r>
      <w:r w:rsidR="00AB54BB">
        <w:rPr>
          <w:b/>
        </w:rPr>
        <w:t xml:space="preserve">  </w:t>
      </w:r>
      <w:r w:rsidR="00605727">
        <w:rPr>
          <w:b/>
        </w:rPr>
        <w:t xml:space="preserve">  </w:t>
      </w:r>
      <w:r w:rsidR="00C52CEE">
        <w:rPr>
          <w:b/>
        </w:rPr>
        <w:t>11 мая</w:t>
      </w:r>
      <w:r w:rsidR="00AA4598">
        <w:rPr>
          <w:b/>
        </w:rPr>
        <w:t xml:space="preserve"> </w:t>
      </w:r>
      <w:r w:rsidR="008739FD" w:rsidRPr="00554A4C">
        <w:rPr>
          <w:b/>
        </w:rPr>
        <w:t>202</w:t>
      </w:r>
      <w:r w:rsidR="00BB79D3">
        <w:rPr>
          <w:b/>
        </w:rPr>
        <w:t>2</w:t>
      </w:r>
      <w:r w:rsidRPr="00554A4C">
        <w:rPr>
          <w:b/>
        </w:rPr>
        <w:t xml:space="preserve"> года</w:t>
      </w:r>
    </w:p>
    <w:p w14:paraId="66B25496" w14:textId="77777777" w:rsidR="0027338E" w:rsidRDefault="00592E8E" w:rsidP="00534EFF">
      <w:pPr>
        <w:jc w:val="both"/>
      </w:pPr>
      <w:r>
        <w:t xml:space="preserve"> </w:t>
      </w:r>
    </w:p>
    <w:p w14:paraId="6263E49E" w14:textId="66DFED13" w:rsidR="00EA3804" w:rsidRDefault="00542B9C" w:rsidP="00EA3804">
      <w:pPr>
        <w:tabs>
          <w:tab w:val="left" w:pos="709"/>
        </w:tabs>
        <w:autoSpaceDE w:val="0"/>
        <w:autoSpaceDN w:val="0"/>
        <w:adjustRightInd w:val="0"/>
        <w:jc w:val="both"/>
      </w:pPr>
      <w:r>
        <w:t xml:space="preserve">           </w:t>
      </w:r>
      <w:r w:rsidR="00EA3804">
        <w:t>Заключение Контрольно-счётного органа Волховского муниципального района  Ленинградской области (далее – Контрольно-счётный орган) на проект решения Совета депутатов муниципального образования город Волхов Волховского муниципального района Ленинградской области (далее – МО город Волхов) «О внесении изменений и дополнений в решение Совета депутатов муниципального</w:t>
      </w:r>
      <w:r w:rsidR="00623DB0">
        <w:t xml:space="preserve"> образования город Волхов от  21 декабря 2021 года № 40</w:t>
      </w:r>
      <w:r w:rsidR="00EA3804">
        <w:t xml:space="preserve"> </w:t>
      </w:r>
      <w:r w:rsidR="00EA3804">
        <w:rPr>
          <w:bCs/>
        </w:rPr>
        <w:t xml:space="preserve">«О  бюджете муниципального </w:t>
      </w:r>
      <w:r w:rsidR="00623DB0">
        <w:rPr>
          <w:bCs/>
        </w:rPr>
        <w:t>образования город Волхов на 2022</w:t>
      </w:r>
      <w:r w:rsidR="00EA3804">
        <w:rPr>
          <w:bCs/>
        </w:rPr>
        <w:t xml:space="preserve"> год </w:t>
      </w:r>
      <w:r w:rsidR="00EA3804">
        <w:t>и плановый период</w:t>
      </w:r>
      <w:r w:rsidR="00623DB0">
        <w:t xml:space="preserve"> 2023 и 2024</w:t>
      </w:r>
      <w:r w:rsidR="00EA3804" w:rsidRPr="00754EAF">
        <w:t xml:space="preserve"> годов</w:t>
      </w:r>
      <w:r w:rsidR="00EA3804" w:rsidRPr="00754EAF">
        <w:rPr>
          <w:bCs/>
        </w:rPr>
        <w:t>»</w:t>
      </w:r>
      <w:r w:rsidR="00CD1085">
        <w:rPr>
          <w:bCs/>
        </w:rPr>
        <w:t xml:space="preserve"> (с изменениями и дополнениями, внесенными решением Совета депутатов муниципального образования город Волхов от 31.03.2022 № 10)</w:t>
      </w:r>
      <w:r w:rsidR="00EA3804">
        <w:rPr>
          <w:bCs/>
        </w:rPr>
        <w:t xml:space="preserve"> (далее – проект решения) </w:t>
      </w:r>
      <w:r w:rsidR="00EA3804">
        <w:t>подготовлено в соответствии с требованиями Бюджетного кодекса Российской Федерации (далее – БК РФ)</w:t>
      </w:r>
      <w:r w:rsidR="00EA3804">
        <w:rPr>
          <w:i/>
          <w:iCs/>
        </w:rPr>
        <w:t>,</w:t>
      </w:r>
      <w:r w:rsidR="00EA3804">
        <w:t xml:space="preserve"> Положением о Контрольно-счётном органе, утвержденным решением Совета депутатов Волховского муниципального района Ленинградской области от 24.0</w:t>
      </w:r>
      <w:r w:rsidR="00C52CEE">
        <w:t>3</w:t>
      </w:r>
      <w:r w:rsidR="00EA3804">
        <w:t>.20</w:t>
      </w:r>
      <w:r w:rsidR="00C52CEE">
        <w:t>22</w:t>
      </w:r>
      <w:r w:rsidR="00623DB0">
        <w:t xml:space="preserve"> </w:t>
      </w:r>
      <w:r w:rsidR="00EA3804">
        <w:t xml:space="preserve">№ 10, и Соглашением о передаче полномочий по осуществлению внешнего муниципального финансового контроля, утвержденным решением Совета депутатов МО город Волхов </w:t>
      </w:r>
      <w:bookmarkStart w:id="0" w:name="_Hlk69979448"/>
      <w:r w:rsidR="00EA3804">
        <w:t xml:space="preserve">от </w:t>
      </w:r>
      <w:r w:rsidR="00EA3804" w:rsidRPr="003738BB">
        <w:t xml:space="preserve">19.11.2020 № </w:t>
      </w:r>
      <w:r w:rsidR="00EA3804">
        <w:t xml:space="preserve">53  и решением Совета депутатов Волховского муниципального района от 25.11.2020 № 65. </w:t>
      </w:r>
    </w:p>
    <w:bookmarkEnd w:id="0"/>
    <w:p w14:paraId="2D467158" w14:textId="77777777" w:rsidR="00EA3804" w:rsidRDefault="00EA3804" w:rsidP="00EA3804">
      <w:pPr>
        <w:ind w:firstLine="708"/>
        <w:jc w:val="both"/>
        <w:rPr>
          <w:rFonts w:eastAsia="Calibri"/>
          <w:lang w:eastAsia="en-US"/>
        </w:rPr>
      </w:pPr>
    </w:p>
    <w:p w14:paraId="0276FEAF" w14:textId="3ABD09B3" w:rsidR="00EA3804" w:rsidRPr="002F1057" w:rsidRDefault="00EA3804" w:rsidP="00EA3804">
      <w:pPr>
        <w:tabs>
          <w:tab w:val="left" w:pos="709"/>
        </w:tabs>
        <w:ind w:firstLine="567"/>
        <w:jc w:val="both"/>
        <w:rPr>
          <w:rFonts w:eastAsia="Calibri"/>
          <w:lang w:eastAsia="en-US"/>
        </w:rPr>
      </w:pPr>
      <w:r>
        <w:rPr>
          <w:rFonts w:eastAsia="Calibri"/>
          <w:lang w:eastAsia="en-US"/>
        </w:rPr>
        <w:t xml:space="preserve">  Проект решения одновременно с документами и материалами для подготовки заключения представлен администрацией Волховского муниципального района в Контрольно-счётный орган </w:t>
      </w:r>
      <w:r w:rsidR="00C52CEE">
        <w:rPr>
          <w:rFonts w:eastAsia="Calibri"/>
          <w:lang w:eastAsia="en-US"/>
        </w:rPr>
        <w:t>05 мая</w:t>
      </w:r>
      <w:r w:rsidRPr="00554A4C">
        <w:rPr>
          <w:rFonts w:eastAsia="Calibri"/>
          <w:lang w:eastAsia="en-US"/>
        </w:rPr>
        <w:t xml:space="preserve"> 202</w:t>
      </w:r>
      <w:r w:rsidR="00E24CA5">
        <w:rPr>
          <w:rFonts w:eastAsia="Calibri"/>
          <w:lang w:eastAsia="en-US"/>
        </w:rPr>
        <w:t>2 года (исх. № -</w:t>
      </w:r>
      <w:r w:rsidR="00C52CEE">
        <w:rPr>
          <w:rFonts w:eastAsia="Calibri"/>
          <w:lang w:eastAsia="en-US"/>
        </w:rPr>
        <w:t>4429</w:t>
      </w:r>
      <w:r w:rsidR="00E24CA5">
        <w:rPr>
          <w:rFonts w:eastAsia="Calibri"/>
          <w:lang w:eastAsia="en-US"/>
        </w:rPr>
        <w:t xml:space="preserve">/2022 от </w:t>
      </w:r>
      <w:r w:rsidR="00C52CEE">
        <w:rPr>
          <w:rFonts w:eastAsia="Calibri"/>
          <w:lang w:eastAsia="en-US"/>
        </w:rPr>
        <w:t>05</w:t>
      </w:r>
      <w:r w:rsidR="00E24CA5">
        <w:rPr>
          <w:rFonts w:eastAsia="Calibri"/>
          <w:lang w:eastAsia="en-US"/>
        </w:rPr>
        <w:t>.0</w:t>
      </w:r>
      <w:r w:rsidR="00C52CEE">
        <w:rPr>
          <w:rFonts w:eastAsia="Calibri"/>
          <w:lang w:eastAsia="en-US"/>
        </w:rPr>
        <w:t>5</w:t>
      </w:r>
      <w:r w:rsidR="00E24CA5">
        <w:rPr>
          <w:rFonts w:eastAsia="Calibri"/>
          <w:lang w:eastAsia="en-US"/>
        </w:rPr>
        <w:t>.2022</w:t>
      </w:r>
      <w:r>
        <w:rPr>
          <w:rFonts w:eastAsia="Calibri"/>
          <w:lang w:eastAsia="en-US"/>
        </w:rPr>
        <w:t>).</w:t>
      </w:r>
    </w:p>
    <w:p w14:paraId="2A153E84" w14:textId="77777777" w:rsidR="00EA3804" w:rsidRDefault="00EA3804" w:rsidP="00EA3804">
      <w:pPr>
        <w:jc w:val="both"/>
      </w:pPr>
    </w:p>
    <w:p w14:paraId="0C0C179D" w14:textId="77777777" w:rsidR="00EA3804" w:rsidRDefault="00EA3804" w:rsidP="00EA3804">
      <w:pPr>
        <w:tabs>
          <w:tab w:val="left" w:pos="709"/>
        </w:tabs>
        <w:ind w:firstLine="567"/>
        <w:jc w:val="both"/>
        <w:rPr>
          <w:rFonts w:eastAsia="Calibri"/>
          <w:lang w:eastAsia="en-US"/>
        </w:rPr>
      </w:pPr>
      <w:r>
        <w:rPr>
          <w:rFonts w:eastAsia="Calibri"/>
          <w:lang w:eastAsia="en-US"/>
        </w:rPr>
        <w:t xml:space="preserve">  Документы и материалы, представленные одновременно с проектом решения, соответствуют требованиям БК РФ.</w:t>
      </w:r>
    </w:p>
    <w:p w14:paraId="46F29B5B" w14:textId="77777777" w:rsidR="00EA3804" w:rsidRPr="00741381" w:rsidRDefault="00EA3804" w:rsidP="00EA3804">
      <w:pPr>
        <w:ind w:firstLine="708"/>
        <w:jc w:val="both"/>
        <w:rPr>
          <w:rFonts w:eastAsia="Calibri"/>
          <w:b/>
          <w:i/>
          <w:lang w:eastAsia="en-US"/>
        </w:rPr>
      </w:pPr>
    </w:p>
    <w:p w14:paraId="643ECA2C" w14:textId="77777777" w:rsidR="00EA3804" w:rsidRDefault="00EA3804" w:rsidP="00EA3804">
      <w:pPr>
        <w:tabs>
          <w:tab w:val="left" w:pos="567"/>
        </w:tabs>
        <w:ind w:firstLine="567"/>
        <w:jc w:val="both"/>
      </w:pPr>
      <w:r>
        <w:tab/>
        <w:t xml:space="preserve">Проектом решения предлагается изменить следующие основные параметры бюджета </w:t>
      </w:r>
      <w:r w:rsidRPr="000449C7">
        <w:rPr>
          <w:i/>
          <w:iCs/>
        </w:rPr>
        <w:t>на 202</w:t>
      </w:r>
      <w:r w:rsidR="00E632FA">
        <w:rPr>
          <w:i/>
          <w:iCs/>
        </w:rPr>
        <w:t>2</w:t>
      </w:r>
      <w:r w:rsidRPr="000449C7">
        <w:rPr>
          <w:i/>
          <w:iCs/>
        </w:rPr>
        <w:t xml:space="preserve"> год</w:t>
      </w:r>
      <w:r w:rsidR="00E632FA">
        <w:rPr>
          <w:i/>
          <w:iCs/>
        </w:rPr>
        <w:t xml:space="preserve"> и плановый период 2023 и 2024</w:t>
      </w:r>
      <w:r>
        <w:rPr>
          <w:i/>
          <w:iCs/>
        </w:rPr>
        <w:t xml:space="preserve"> годов</w:t>
      </w:r>
      <w:r>
        <w:t xml:space="preserve">: </w:t>
      </w:r>
    </w:p>
    <w:p w14:paraId="1DF1EEFA" w14:textId="30C2364C" w:rsidR="00EA3804" w:rsidRPr="00447B51" w:rsidRDefault="002A0977" w:rsidP="00E9148B">
      <w:pPr>
        <w:tabs>
          <w:tab w:val="left" w:pos="709"/>
        </w:tabs>
        <w:ind w:firstLine="567"/>
        <w:jc w:val="both"/>
      </w:pPr>
      <w:r>
        <w:rPr>
          <w:rFonts w:ascii="Arial Narrow" w:hAnsi="Arial Narrow"/>
        </w:rPr>
        <w:t xml:space="preserve">  </w:t>
      </w:r>
      <w:r w:rsidR="00EA3804">
        <w:rPr>
          <w:rFonts w:ascii="Arial Narrow" w:hAnsi="Arial Narrow"/>
        </w:rPr>
        <w:t>▪</w:t>
      </w:r>
      <w:r w:rsidR="00EA3804">
        <w:t xml:space="preserve"> </w:t>
      </w:r>
      <w:r w:rsidR="00EA3804" w:rsidRPr="004352F4">
        <w:rPr>
          <w:i/>
          <w:iCs/>
        </w:rPr>
        <w:t>на 202</w:t>
      </w:r>
      <w:r w:rsidR="00F3615F">
        <w:rPr>
          <w:i/>
          <w:iCs/>
        </w:rPr>
        <w:t>2</w:t>
      </w:r>
      <w:r w:rsidR="00EA3804" w:rsidRPr="004352F4">
        <w:rPr>
          <w:i/>
          <w:iCs/>
        </w:rPr>
        <w:t xml:space="preserve"> год</w:t>
      </w:r>
      <w:r w:rsidR="00EA3804" w:rsidRPr="00447B51">
        <w:t>, в том числе:</w:t>
      </w:r>
    </w:p>
    <w:p w14:paraId="22EEF5FD" w14:textId="5C6B36C3" w:rsidR="00EA3804" w:rsidRDefault="00EA3804" w:rsidP="00E9148B">
      <w:pPr>
        <w:tabs>
          <w:tab w:val="left" w:pos="709"/>
        </w:tabs>
        <w:jc w:val="both"/>
      </w:pPr>
      <w:r w:rsidRPr="00906372">
        <w:rPr>
          <w:u w:val="single"/>
        </w:rPr>
        <w:t>доходы</w:t>
      </w:r>
      <w:r>
        <w:t xml:space="preserve"> бюджета </w:t>
      </w:r>
      <w:r w:rsidR="00F3615F">
        <w:t>увеличиваются</w:t>
      </w:r>
      <w:r>
        <w:t xml:space="preserve"> на</w:t>
      </w:r>
      <w:r w:rsidR="00F3615F">
        <w:t xml:space="preserve"> </w:t>
      </w:r>
      <w:r w:rsidR="00E5464F">
        <w:t>16 074,6</w:t>
      </w:r>
      <w:r w:rsidR="00F3615F">
        <w:t xml:space="preserve"> </w:t>
      </w:r>
      <w:r w:rsidRPr="002D6240">
        <w:t>тыс. рублей или на</w:t>
      </w:r>
      <w:r w:rsidR="00E632FA">
        <w:t xml:space="preserve"> </w:t>
      </w:r>
      <w:r w:rsidR="00E5464F">
        <w:t>3,8</w:t>
      </w:r>
      <w:r w:rsidRPr="002D6240">
        <w:t>%</w:t>
      </w:r>
      <w:r>
        <w:t xml:space="preserve"> и составят                               </w:t>
      </w:r>
      <w:r w:rsidR="00E5464F">
        <w:t>444 715,8</w:t>
      </w:r>
      <w:r w:rsidR="00F3615F">
        <w:t xml:space="preserve"> </w:t>
      </w:r>
      <w:r>
        <w:t>тыс. рублей;</w:t>
      </w:r>
    </w:p>
    <w:p w14:paraId="23408E28" w14:textId="388BEB1B" w:rsidR="00EA3804" w:rsidRDefault="00EA3804" w:rsidP="00E9148B">
      <w:pPr>
        <w:jc w:val="both"/>
      </w:pPr>
      <w:r w:rsidRPr="002D6240">
        <w:rPr>
          <w:u w:val="single"/>
        </w:rPr>
        <w:t>расходы</w:t>
      </w:r>
      <w:r w:rsidRPr="002D6240">
        <w:t xml:space="preserve"> бюджета </w:t>
      </w:r>
      <w:r>
        <w:t xml:space="preserve">увеличиваются </w:t>
      </w:r>
      <w:r w:rsidRPr="002D6240">
        <w:t>на</w:t>
      </w:r>
      <w:r w:rsidR="00F3615F">
        <w:t xml:space="preserve"> </w:t>
      </w:r>
      <w:r w:rsidR="00E5464F">
        <w:t>32 122,6</w:t>
      </w:r>
      <w:r>
        <w:t xml:space="preserve"> </w:t>
      </w:r>
      <w:r w:rsidRPr="002D6240">
        <w:t>тыс. рублей или на</w:t>
      </w:r>
      <w:r w:rsidR="00E632FA">
        <w:t xml:space="preserve"> </w:t>
      </w:r>
      <w:r w:rsidR="00E5464F">
        <w:t>6,8</w:t>
      </w:r>
      <w:r w:rsidRPr="002D6240">
        <w:t>%</w:t>
      </w:r>
      <w:r>
        <w:t xml:space="preserve"> и составят </w:t>
      </w:r>
      <w:r w:rsidR="00E5464F">
        <w:t>503 043,1</w:t>
      </w:r>
      <w:r>
        <w:t xml:space="preserve">         тыс. рублей;</w:t>
      </w:r>
    </w:p>
    <w:p w14:paraId="02306ABA" w14:textId="08352E8C" w:rsidR="00EA3804" w:rsidRDefault="00EA3804" w:rsidP="00E9148B">
      <w:pPr>
        <w:tabs>
          <w:tab w:val="left" w:pos="709"/>
        </w:tabs>
        <w:jc w:val="both"/>
      </w:pPr>
      <w:r w:rsidRPr="00F44143">
        <w:rPr>
          <w:u w:val="single"/>
        </w:rPr>
        <w:t>дефицит</w:t>
      </w:r>
      <w:r>
        <w:t xml:space="preserve"> бюджета увеличивается на</w:t>
      </w:r>
      <w:r w:rsidR="00BE7DED">
        <w:t xml:space="preserve"> 16</w:t>
      </w:r>
      <w:r w:rsidR="00E5464F">
        <w:t xml:space="preserve"> 048,0 </w:t>
      </w:r>
      <w:r>
        <w:t>тыс. рублей и составляет</w:t>
      </w:r>
      <w:r w:rsidR="00BE7DED">
        <w:t xml:space="preserve"> </w:t>
      </w:r>
      <w:r w:rsidR="00E5464F">
        <w:t>58 327,3</w:t>
      </w:r>
      <w:r>
        <w:t xml:space="preserve"> тыс.                  рублей.</w:t>
      </w:r>
      <w:r w:rsidRPr="00BF6BDE">
        <w:t xml:space="preserve"> </w:t>
      </w:r>
    </w:p>
    <w:p w14:paraId="167B150D" w14:textId="77777777" w:rsidR="00EA3804" w:rsidRDefault="00EA3804" w:rsidP="00EA3804">
      <w:pPr>
        <w:ind w:firstLine="709"/>
        <w:jc w:val="both"/>
      </w:pPr>
    </w:p>
    <w:p w14:paraId="0AE33F0A" w14:textId="26E6BA44" w:rsidR="00EA3804" w:rsidRDefault="00EA3804" w:rsidP="002A0977">
      <w:pPr>
        <w:tabs>
          <w:tab w:val="left" w:pos="709"/>
        </w:tabs>
        <w:jc w:val="both"/>
      </w:pPr>
      <w:r>
        <w:rPr>
          <w:rFonts w:ascii="Arial Narrow" w:hAnsi="Arial Narrow"/>
        </w:rPr>
        <w:lastRenderedPageBreak/>
        <w:t xml:space="preserve">  </w:t>
      </w:r>
      <w:r w:rsidR="002A0977">
        <w:rPr>
          <w:rFonts w:ascii="Arial Narrow" w:hAnsi="Arial Narrow"/>
        </w:rPr>
        <w:t xml:space="preserve">          </w:t>
      </w:r>
      <w:r>
        <w:rPr>
          <w:rFonts w:ascii="Arial Narrow" w:hAnsi="Arial Narrow"/>
        </w:rPr>
        <w:t xml:space="preserve"> ▪</w:t>
      </w:r>
      <w:r>
        <w:t xml:space="preserve"> </w:t>
      </w:r>
      <w:r w:rsidRPr="004352F4">
        <w:rPr>
          <w:i/>
          <w:iCs/>
        </w:rPr>
        <w:t>на 202</w:t>
      </w:r>
      <w:r w:rsidR="00A10F5E">
        <w:rPr>
          <w:i/>
          <w:iCs/>
        </w:rPr>
        <w:t>3</w:t>
      </w:r>
      <w:r w:rsidRPr="004352F4">
        <w:rPr>
          <w:i/>
          <w:iCs/>
        </w:rPr>
        <w:t xml:space="preserve"> год</w:t>
      </w:r>
      <w:r>
        <w:t>, в том числе:</w:t>
      </w:r>
    </w:p>
    <w:p w14:paraId="5B5C7D21" w14:textId="0B3EAEA9" w:rsidR="00EA3804" w:rsidRDefault="00EA3804" w:rsidP="00EA3804">
      <w:pPr>
        <w:tabs>
          <w:tab w:val="left" w:pos="284"/>
          <w:tab w:val="left" w:pos="567"/>
        </w:tabs>
        <w:jc w:val="both"/>
      </w:pPr>
      <w:r w:rsidRPr="00906372">
        <w:rPr>
          <w:u w:val="single"/>
        </w:rPr>
        <w:t>доходы</w:t>
      </w:r>
      <w:r>
        <w:t xml:space="preserve"> бюджета </w:t>
      </w:r>
      <w:r w:rsidR="00E5464F">
        <w:t>остаются без изменений</w:t>
      </w:r>
      <w:r>
        <w:t xml:space="preserve"> и составят </w:t>
      </w:r>
      <w:r w:rsidR="00EC546B">
        <w:t xml:space="preserve">881 623,4 </w:t>
      </w:r>
      <w:r>
        <w:t>тыс. рублей;</w:t>
      </w:r>
    </w:p>
    <w:p w14:paraId="5F6F6F5D" w14:textId="752FA83F" w:rsidR="00EA3804" w:rsidRDefault="00EA3804" w:rsidP="00EA3804">
      <w:pPr>
        <w:jc w:val="both"/>
      </w:pPr>
      <w:r w:rsidRPr="00447B51">
        <w:rPr>
          <w:u w:val="single"/>
        </w:rPr>
        <w:t>расходы</w:t>
      </w:r>
      <w:r w:rsidRPr="00447B51">
        <w:t xml:space="preserve"> бюджета </w:t>
      </w:r>
      <w:r w:rsidR="001437C1">
        <w:t xml:space="preserve">остаются без изменений </w:t>
      </w:r>
      <w:r w:rsidRPr="00C23223">
        <w:t xml:space="preserve">и составят </w:t>
      </w:r>
      <w:r w:rsidR="00EC546B">
        <w:t xml:space="preserve">906 545,2 </w:t>
      </w:r>
      <w:r w:rsidRPr="00C23223">
        <w:t>тыс. рублей;</w:t>
      </w:r>
    </w:p>
    <w:p w14:paraId="7229D7AA" w14:textId="77777777" w:rsidR="00EA3804" w:rsidRDefault="00EA3804" w:rsidP="00EA3804">
      <w:pPr>
        <w:jc w:val="both"/>
      </w:pPr>
      <w:r>
        <w:rPr>
          <w:u w:val="single"/>
        </w:rPr>
        <w:t>дефицит</w:t>
      </w:r>
      <w:r>
        <w:t xml:space="preserve"> бюджета не изменяется и составляет</w:t>
      </w:r>
      <w:r w:rsidR="000C763D">
        <w:t xml:space="preserve"> 24 921,8</w:t>
      </w:r>
      <w:r>
        <w:t xml:space="preserve"> тыс. рублей. </w:t>
      </w:r>
    </w:p>
    <w:p w14:paraId="4A439064" w14:textId="77777777" w:rsidR="00EA3804" w:rsidRPr="00447B51" w:rsidRDefault="00EA3804" w:rsidP="00EA3804">
      <w:pPr>
        <w:jc w:val="both"/>
      </w:pPr>
    </w:p>
    <w:p w14:paraId="1D071B15" w14:textId="52872D6E" w:rsidR="00EA3804" w:rsidRDefault="00EA3804" w:rsidP="002A0977">
      <w:pPr>
        <w:tabs>
          <w:tab w:val="left" w:pos="709"/>
        </w:tabs>
        <w:jc w:val="both"/>
      </w:pPr>
      <w:r>
        <w:rPr>
          <w:rFonts w:ascii="Arial Narrow" w:hAnsi="Arial Narrow"/>
        </w:rPr>
        <w:t xml:space="preserve">  </w:t>
      </w:r>
      <w:r w:rsidR="002A0977">
        <w:rPr>
          <w:rFonts w:ascii="Arial Narrow" w:hAnsi="Arial Narrow"/>
        </w:rPr>
        <w:t xml:space="preserve">           </w:t>
      </w:r>
      <w:r>
        <w:rPr>
          <w:rFonts w:ascii="Arial Narrow" w:hAnsi="Arial Narrow"/>
        </w:rPr>
        <w:t>▪</w:t>
      </w:r>
      <w:r>
        <w:t xml:space="preserve"> </w:t>
      </w:r>
      <w:r w:rsidRPr="004352F4">
        <w:rPr>
          <w:i/>
          <w:iCs/>
        </w:rPr>
        <w:t>на 202</w:t>
      </w:r>
      <w:r w:rsidR="00A10F5E">
        <w:rPr>
          <w:i/>
          <w:iCs/>
        </w:rPr>
        <w:t>4</w:t>
      </w:r>
      <w:r w:rsidRPr="004352F4">
        <w:rPr>
          <w:i/>
          <w:iCs/>
        </w:rPr>
        <w:t xml:space="preserve"> год</w:t>
      </w:r>
      <w:r>
        <w:t xml:space="preserve"> в том числе:</w:t>
      </w:r>
    </w:p>
    <w:p w14:paraId="77FF0BD0" w14:textId="519B2BA7" w:rsidR="00EA3804" w:rsidRPr="00447B51" w:rsidRDefault="00EA3804" w:rsidP="00EA3804">
      <w:pPr>
        <w:jc w:val="both"/>
      </w:pPr>
      <w:r w:rsidRPr="00906372">
        <w:rPr>
          <w:u w:val="single"/>
        </w:rPr>
        <w:t>доходы</w:t>
      </w:r>
      <w:r>
        <w:t xml:space="preserve"> бюджета </w:t>
      </w:r>
      <w:r w:rsidR="001437C1">
        <w:t>остаются без изменений</w:t>
      </w:r>
      <w:r w:rsidR="00EC546B">
        <w:t xml:space="preserve"> и составят 530 736,4</w:t>
      </w:r>
      <w:r>
        <w:t xml:space="preserve"> тыс. рублей;</w:t>
      </w:r>
    </w:p>
    <w:p w14:paraId="41694231" w14:textId="4DB39007" w:rsidR="00EA3804" w:rsidRDefault="00EA3804" w:rsidP="00EA3804">
      <w:pPr>
        <w:tabs>
          <w:tab w:val="left" w:pos="284"/>
        </w:tabs>
        <w:jc w:val="both"/>
      </w:pPr>
      <w:r w:rsidRPr="00447B51">
        <w:rPr>
          <w:u w:val="single"/>
        </w:rPr>
        <w:t>расходы</w:t>
      </w:r>
      <w:r w:rsidRPr="00447B51">
        <w:t xml:space="preserve"> бюджета </w:t>
      </w:r>
      <w:r w:rsidR="001437C1">
        <w:t xml:space="preserve">остаются без изменений </w:t>
      </w:r>
      <w:r w:rsidR="00E335C1">
        <w:t>и составят 551 554,0</w:t>
      </w:r>
      <w:r w:rsidR="00A10F5E">
        <w:t xml:space="preserve"> </w:t>
      </w:r>
      <w:r>
        <w:t>тыс. рублей;</w:t>
      </w:r>
    </w:p>
    <w:p w14:paraId="40E09B96" w14:textId="77777777" w:rsidR="00EA3804" w:rsidRDefault="00EA3804" w:rsidP="00EA3804">
      <w:pPr>
        <w:tabs>
          <w:tab w:val="left" w:pos="567"/>
        </w:tabs>
        <w:jc w:val="both"/>
      </w:pPr>
      <w:r>
        <w:rPr>
          <w:u w:val="single"/>
        </w:rPr>
        <w:t>дефицит</w:t>
      </w:r>
      <w:r>
        <w:t xml:space="preserve"> бюджета не изменяется и составляет</w:t>
      </w:r>
      <w:r w:rsidR="000C763D">
        <w:t xml:space="preserve"> 20 817,6</w:t>
      </w:r>
      <w:r>
        <w:t xml:space="preserve"> тыс. рублей. </w:t>
      </w:r>
    </w:p>
    <w:p w14:paraId="03BD9B65" w14:textId="77777777" w:rsidR="00EA3804" w:rsidRPr="00447B51" w:rsidRDefault="00EA3804" w:rsidP="00EA3804">
      <w:pPr>
        <w:jc w:val="both"/>
      </w:pPr>
    </w:p>
    <w:p w14:paraId="2392B334" w14:textId="07C128A7" w:rsidR="00EA3804" w:rsidRDefault="00EA3804" w:rsidP="00165994">
      <w:pPr>
        <w:ind w:firstLine="709"/>
        <w:jc w:val="both"/>
        <w:rPr>
          <w:rFonts w:eastAsia="Calibri"/>
          <w:lang w:eastAsia="en-US"/>
        </w:rPr>
      </w:pPr>
      <w:r w:rsidRPr="00BF6BDE">
        <w:t xml:space="preserve"> </w:t>
      </w:r>
      <w:r>
        <w:t xml:space="preserve">  </w:t>
      </w:r>
      <w:r>
        <w:rPr>
          <w:b/>
        </w:rPr>
        <w:t>Показатели</w:t>
      </w:r>
      <w:r w:rsidR="00A10F5E">
        <w:rPr>
          <w:b/>
        </w:rPr>
        <w:t xml:space="preserve"> бюджета МО город Волхов на 2022</w:t>
      </w:r>
      <w:r>
        <w:rPr>
          <w:b/>
        </w:rPr>
        <w:t xml:space="preserve"> год</w:t>
      </w:r>
      <w:r>
        <w:t xml:space="preserve"> приведены ниже в таблице </w:t>
      </w:r>
    </w:p>
    <w:p w14:paraId="4DF19EC4" w14:textId="77777777" w:rsidR="00EA3804" w:rsidRPr="00526D2E" w:rsidRDefault="00EA3804" w:rsidP="00EA3804">
      <w:pPr>
        <w:ind w:firstLine="709"/>
        <w:jc w:val="right"/>
        <w:rPr>
          <w:b/>
          <w:sz w:val="16"/>
          <w:szCs w:val="16"/>
        </w:rPr>
      </w:pPr>
      <w:r>
        <w:tab/>
      </w:r>
      <w:r>
        <w:tab/>
      </w:r>
      <w:r>
        <w:tab/>
      </w:r>
      <w:r>
        <w:tab/>
      </w:r>
      <w:r>
        <w:tab/>
      </w:r>
      <w:r>
        <w:tab/>
        <w:t xml:space="preserve">                      (тысяч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971"/>
        <w:gridCol w:w="1746"/>
        <w:gridCol w:w="1656"/>
        <w:gridCol w:w="2127"/>
      </w:tblGrid>
      <w:tr w:rsidR="00EA3804" w14:paraId="3315E2CA" w14:textId="77777777" w:rsidTr="00E504CF">
        <w:tc>
          <w:tcPr>
            <w:tcW w:w="1857" w:type="dxa"/>
            <w:vMerge w:val="restart"/>
            <w:tcBorders>
              <w:top w:val="single" w:sz="4" w:space="0" w:color="auto"/>
              <w:left w:val="single" w:sz="4" w:space="0" w:color="auto"/>
              <w:bottom w:val="single" w:sz="4" w:space="0" w:color="auto"/>
              <w:right w:val="single" w:sz="4" w:space="0" w:color="auto"/>
            </w:tcBorders>
            <w:hideMark/>
          </w:tcPr>
          <w:p w14:paraId="4964ACFB" w14:textId="77777777" w:rsidR="00EA3804" w:rsidRDefault="00EA3804" w:rsidP="00E504CF">
            <w:pPr>
              <w:spacing w:line="276" w:lineRule="auto"/>
              <w:jc w:val="center"/>
              <w:rPr>
                <w:lang w:eastAsia="en-US"/>
              </w:rPr>
            </w:pPr>
          </w:p>
          <w:p w14:paraId="364CE29D" w14:textId="77777777" w:rsidR="00EA3804" w:rsidRDefault="00EA3804" w:rsidP="00E504CF">
            <w:pPr>
              <w:spacing w:line="276" w:lineRule="auto"/>
              <w:jc w:val="center"/>
              <w:rPr>
                <w:lang w:eastAsia="en-US"/>
              </w:rPr>
            </w:pPr>
            <w:r>
              <w:rPr>
                <w:lang w:eastAsia="en-US"/>
              </w:rPr>
              <w:t>Наименование</w:t>
            </w:r>
          </w:p>
        </w:tc>
        <w:tc>
          <w:tcPr>
            <w:tcW w:w="1971" w:type="dxa"/>
            <w:vMerge w:val="restart"/>
            <w:tcBorders>
              <w:top w:val="single" w:sz="4" w:space="0" w:color="auto"/>
              <w:left w:val="single" w:sz="4" w:space="0" w:color="auto"/>
              <w:bottom w:val="single" w:sz="4" w:space="0" w:color="auto"/>
              <w:right w:val="single" w:sz="4" w:space="0" w:color="auto"/>
            </w:tcBorders>
            <w:hideMark/>
          </w:tcPr>
          <w:p w14:paraId="3E9E7B2D" w14:textId="77777777" w:rsidR="00EA3804" w:rsidRDefault="00EA3804" w:rsidP="00E504CF">
            <w:pPr>
              <w:spacing w:line="276" w:lineRule="auto"/>
              <w:jc w:val="center"/>
              <w:rPr>
                <w:lang w:eastAsia="en-US"/>
              </w:rPr>
            </w:pPr>
          </w:p>
          <w:p w14:paraId="60E83487" w14:textId="77777777" w:rsidR="00EA3804" w:rsidRDefault="00EA3804" w:rsidP="00E504CF">
            <w:pPr>
              <w:spacing w:line="276" w:lineRule="auto"/>
              <w:jc w:val="center"/>
              <w:rPr>
                <w:lang w:eastAsia="en-US"/>
              </w:rPr>
            </w:pPr>
            <w:r>
              <w:rPr>
                <w:lang w:eastAsia="en-US"/>
              </w:rPr>
              <w:t>Утвержденный бюджет</w:t>
            </w:r>
          </w:p>
        </w:tc>
        <w:tc>
          <w:tcPr>
            <w:tcW w:w="5529" w:type="dxa"/>
            <w:gridSpan w:val="3"/>
            <w:tcBorders>
              <w:top w:val="single" w:sz="4" w:space="0" w:color="auto"/>
              <w:left w:val="single" w:sz="4" w:space="0" w:color="auto"/>
              <w:bottom w:val="single" w:sz="4" w:space="0" w:color="auto"/>
              <w:right w:val="single" w:sz="4" w:space="0" w:color="auto"/>
            </w:tcBorders>
            <w:hideMark/>
          </w:tcPr>
          <w:p w14:paraId="47340E50" w14:textId="77777777" w:rsidR="00EA3804" w:rsidRDefault="00EA3804" w:rsidP="00E504CF">
            <w:pPr>
              <w:spacing w:line="276" w:lineRule="auto"/>
              <w:jc w:val="center"/>
              <w:rPr>
                <w:lang w:eastAsia="en-US"/>
              </w:rPr>
            </w:pPr>
            <w:r>
              <w:rPr>
                <w:lang w:eastAsia="en-US"/>
              </w:rPr>
              <w:t>Проект решения</w:t>
            </w:r>
          </w:p>
        </w:tc>
      </w:tr>
      <w:tr w:rsidR="00EA3804" w14:paraId="40B6A27E" w14:textId="77777777" w:rsidTr="00E504CF">
        <w:tc>
          <w:tcPr>
            <w:tcW w:w="1857" w:type="dxa"/>
            <w:vMerge/>
            <w:tcBorders>
              <w:top w:val="single" w:sz="4" w:space="0" w:color="auto"/>
              <w:left w:val="single" w:sz="4" w:space="0" w:color="auto"/>
              <w:bottom w:val="single" w:sz="4" w:space="0" w:color="auto"/>
              <w:right w:val="single" w:sz="4" w:space="0" w:color="auto"/>
            </w:tcBorders>
            <w:vAlign w:val="center"/>
            <w:hideMark/>
          </w:tcPr>
          <w:p w14:paraId="69AA1D0C" w14:textId="77777777" w:rsidR="00EA3804" w:rsidRDefault="00EA3804" w:rsidP="00E504C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94201" w14:textId="77777777" w:rsidR="00EA3804" w:rsidRDefault="00EA3804" w:rsidP="00E504CF">
            <w:pPr>
              <w:jc w:val="center"/>
              <w:rPr>
                <w:lang w:eastAsia="en-US"/>
              </w:rPr>
            </w:pPr>
          </w:p>
        </w:tc>
        <w:tc>
          <w:tcPr>
            <w:tcW w:w="1746" w:type="dxa"/>
            <w:vMerge w:val="restart"/>
            <w:tcBorders>
              <w:top w:val="single" w:sz="4" w:space="0" w:color="auto"/>
              <w:left w:val="single" w:sz="4" w:space="0" w:color="auto"/>
              <w:bottom w:val="single" w:sz="4" w:space="0" w:color="auto"/>
              <w:right w:val="single" w:sz="4" w:space="0" w:color="auto"/>
            </w:tcBorders>
            <w:hideMark/>
          </w:tcPr>
          <w:p w14:paraId="4FD608BD" w14:textId="77777777" w:rsidR="00EA3804" w:rsidRDefault="00EA3804" w:rsidP="00E504CF">
            <w:pPr>
              <w:spacing w:line="276" w:lineRule="auto"/>
              <w:jc w:val="center"/>
              <w:rPr>
                <w:lang w:eastAsia="en-US"/>
              </w:rPr>
            </w:pPr>
            <w:r>
              <w:rPr>
                <w:lang w:eastAsia="en-US"/>
              </w:rPr>
              <w:t>всего</w:t>
            </w:r>
          </w:p>
        </w:tc>
        <w:tc>
          <w:tcPr>
            <w:tcW w:w="3783" w:type="dxa"/>
            <w:gridSpan w:val="2"/>
            <w:tcBorders>
              <w:top w:val="single" w:sz="4" w:space="0" w:color="auto"/>
              <w:left w:val="single" w:sz="4" w:space="0" w:color="auto"/>
              <w:bottom w:val="single" w:sz="4" w:space="0" w:color="auto"/>
              <w:right w:val="single" w:sz="4" w:space="0" w:color="auto"/>
            </w:tcBorders>
            <w:hideMark/>
          </w:tcPr>
          <w:p w14:paraId="611A1579" w14:textId="77777777" w:rsidR="00EA3804" w:rsidRDefault="00EA3804" w:rsidP="00E504CF">
            <w:pPr>
              <w:spacing w:line="276" w:lineRule="auto"/>
              <w:jc w:val="center"/>
              <w:rPr>
                <w:lang w:eastAsia="en-US"/>
              </w:rPr>
            </w:pPr>
            <w:r>
              <w:rPr>
                <w:lang w:eastAsia="en-US"/>
              </w:rPr>
              <w:t>в том числе</w:t>
            </w:r>
          </w:p>
        </w:tc>
      </w:tr>
      <w:tr w:rsidR="00EA3804" w14:paraId="5DF5544B" w14:textId="77777777" w:rsidTr="00E504CF">
        <w:tc>
          <w:tcPr>
            <w:tcW w:w="1857" w:type="dxa"/>
            <w:vMerge/>
            <w:tcBorders>
              <w:top w:val="single" w:sz="4" w:space="0" w:color="auto"/>
              <w:left w:val="single" w:sz="4" w:space="0" w:color="auto"/>
              <w:bottom w:val="single" w:sz="4" w:space="0" w:color="auto"/>
              <w:right w:val="single" w:sz="4" w:space="0" w:color="auto"/>
            </w:tcBorders>
            <w:vAlign w:val="center"/>
            <w:hideMark/>
          </w:tcPr>
          <w:p w14:paraId="398485F4" w14:textId="77777777" w:rsidR="00EA3804" w:rsidRDefault="00EA3804" w:rsidP="00E504C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3B4BD" w14:textId="77777777" w:rsidR="00EA3804" w:rsidRDefault="00EA3804" w:rsidP="00E504CF">
            <w:pPr>
              <w:jc w:val="cente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97B00" w14:textId="77777777" w:rsidR="00EA3804" w:rsidRDefault="00EA3804" w:rsidP="00E504CF">
            <w:pPr>
              <w:jc w:val="center"/>
              <w:rPr>
                <w:lang w:eastAsia="en-US"/>
              </w:rPr>
            </w:pPr>
          </w:p>
        </w:tc>
        <w:tc>
          <w:tcPr>
            <w:tcW w:w="1656" w:type="dxa"/>
            <w:tcBorders>
              <w:top w:val="single" w:sz="4" w:space="0" w:color="auto"/>
              <w:left w:val="single" w:sz="4" w:space="0" w:color="auto"/>
              <w:bottom w:val="single" w:sz="4" w:space="0" w:color="auto"/>
              <w:right w:val="single" w:sz="4" w:space="0" w:color="auto"/>
            </w:tcBorders>
            <w:hideMark/>
          </w:tcPr>
          <w:p w14:paraId="05C0554B" w14:textId="77777777" w:rsidR="00EA3804" w:rsidRDefault="00EA3804" w:rsidP="00E504CF">
            <w:pPr>
              <w:spacing w:line="276" w:lineRule="auto"/>
              <w:jc w:val="center"/>
              <w:rPr>
                <w:lang w:eastAsia="en-US"/>
              </w:rPr>
            </w:pPr>
            <w:r>
              <w:rPr>
                <w:lang w:eastAsia="en-US"/>
              </w:rPr>
              <w:t>налоговые,</w:t>
            </w:r>
          </w:p>
          <w:p w14:paraId="3E94CAC1" w14:textId="77777777" w:rsidR="00EA3804" w:rsidRDefault="00EA3804" w:rsidP="00E504CF">
            <w:pPr>
              <w:spacing w:line="276" w:lineRule="auto"/>
              <w:jc w:val="center"/>
              <w:rPr>
                <w:lang w:eastAsia="en-US"/>
              </w:rPr>
            </w:pPr>
            <w:r>
              <w:rPr>
                <w:lang w:eastAsia="en-US"/>
              </w:rPr>
              <w:t>неналоговые</w:t>
            </w:r>
          </w:p>
        </w:tc>
        <w:tc>
          <w:tcPr>
            <w:tcW w:w="2127" w:type="dxa"/>
            <w:tcBorders>
              <w:top w:val="single" w:sz="4" w:space="0" w:color="auto"/>
              <w:left w:val="single" w:sz="4" w:space="0" w:color="auto"/>
              <w:bottom w:val="single" w:sz="4" w:space="0" w:color="auto"/>
              <w:right w:val="single" w:sz="4" w:space="0" w:color="auto"/>
            </w:tcBorders>
            <w:hideMark/>
          </w:tcPr>
          <w:p w14:paraId="6D3323E7" w14:textId="77777777" w:rsidR="00EA3804" w:rsidRDefault="00EA3804" w:rsidP="00E504CF">
            <w:pPr>
              <w:spacing w:line="276" w:lineRule="auto"/>
              <w:jc w:val="center"/>
              <w:rPr>
                <w:lang w:eastAsia="en-US"/>
              </w:rPr>
            </w:pPr>
            <w:r>
              <w:rPr>
                <w:lang w:eastAsia="en-US"/>
              </w:rPr>
              <w:t>безвозмездные поступления (от других бюджетов)</w:t>
            </w:r>
          </w:p>
        </w:tc>
      </w:tr>
      <w:tr w:rsidR="001437C1" w14:paraId="51284693" w14:textId="77777777" w:rsidTr="001437C1">
        <w:tc>
          <w:tcPr>
            <w:tcW w:w="1857" w:type="dxa"/>
            <w:tcBorders>
              <w:top w:val="single" w:sz="4" w:space="0" w:color="auto"/>
              <w:left w:val="single" w:sz="4" w:space="0" w:color="auto"/>
              <w:bottom w:val="single" w:sz="4" w:space="0" w:color="auto"/>
              <w:right w:val="single" w:sz="4" w:space="0" w:color="auto"/>
            </w:tcBorders>
            <w:hideMark/>
          </w:tcPr>
          <w:p w14:paraId="27AFB95C" w14:textId="77777777" w:rsidR="001437C1" w:rsidRDefault="001437C1" w:rsidP="001437C1">
            <w:pPr>
              <w:spacing w:line="276" w:lineRule="auto"/>
              <w:rPr>
                <w:lang w:eastAsia="en-US"/>
              </w:rPr>
            </w:pPr>
            <w:r>
              <w:rPr>
                <w:lang w:eastAsia="en-US"/>
              </w:rPr>
              <w:t>Доходы</w:t>
            </w:r>
          </w:p>
        </w:tc>
        <w:tc>
          <w:tcPr>
            <w:tcW w:w="1971" w:type="dxa"/>
            <w:tcBorders>
              <w:top w:val="single" w:sz="4" w:space="0" w:color="auto"/>
              <w:left w:val="single" w:sz="4" w:space="0" w:color="auto"/>
              <w:bottom w:val="single" w:sz="4" w:space="0" w:color="auto"/>
              <w:right w:val="single" w:sz="4" w:space="0" w:color="auto"/>
            </w:tcBorders>
          </w:tcPr>
          <w:p w14:paraId="1B66B86B" w14:textId="25440777" w:rsidR="001437C1" w:rsidRDefault="001437C1" w:rsidP="001437C1">
            <w:pPr>
              <w:spacing w:line="276" w:lineRule="auto"/>
              <w:jc w:val="center"/>
              <w:rPr>
                <w:lang w:eastAsia="en-US"/>
              </w:rPr>
            </w:pPr>
            <w:r>
              <w:rPr>
                <w:lang w:eastAsia="en-US"/>
              </w:rPr>
              <w:t>428 641,2</w:t>
            </w:r>
          </w:p>
        </w:tc>
        <w:tc>
          <w:tcPr>
            <w:tcW w:w="1746" w:type="dxa"/>
            <w:tcBorders>
              <w:top w:val="single" w:sz="4" w:space="0" w:color="auto"/>
              <w:left w:val="single" w:sz="4" w:space="0" w:color="auto"/>
              <w:bottom w:val="single" w:sz="4" w:space="0" w:color="auto"/>
              <w:right w:val="single" w:sz="4" w:space="0" w:color="auto"/>
            </w:tcBorders>
          </w:tcPr>
          <w:p w14:paraId="4EBDAAF9" w14:textId="6C658465" w:rsidR="001437C1" w:rsidRDefault="001437C1" w:rsidP="001437C1">
            <w:pPr>
              <w:spacing w:line="276" w:lineRule="auto"/>
              <w:jc w:val="center"/>
              <w:rPr>
                <w:lang w:eastAsia="en-US"/>
              </w:rPr>
            </w:pPr>
            <w:r>
              <w:rPr>
                <w:lang w:eastAsia="en-US"/>
              </w:rPr>
              <w:t>444 715,8</w:t>
            </w:r>
          </w:p>
        </w:tc>
        <w:tc>
          <w:tcPr>
            <w:tcW w:w="1656" w:type="dxa"/>
            <w:tcBorders>
              <w:top w:val="single" w:sz="4" w:space="0" w:color="auto"/>
              <w:left w:val="single" w:sz="4" w:space="0" w:color="auto"/>
              <w:bottom w:val="single" w:sz="4" w:space="0" w:color="auto"/>
              <w:right w:val="single" w:sz="4" w:space="0" w:color="auto"/>
            </w:tcBorders>
            <w:shd w:val="clear" w:color="auto" w:fill="auto"/>
          </w:tcPr>
          <w:p w14:paraId="5D5504F2" w14:textId="38E598E9" w:rsidR="001437C1" w:rsidRPr="001437C1" w:rsidRDefault="001437C1" w:rsidP="001437C1">
            <w:pPr>
              <w:spacing w:line="276" w:lineRule="auto"/>
              <w:jc w:val="center"/>
              <w:rPr>
                <w:lang w:eastAsia="en-US"/>
              </w:rPr>
            </w:pPr>
            <w:r w:rsidRPr="001437C1">
              <w:rPr>
                <w:lang w:eastAsia="en-US"/>
              </w:rPr>
              <w:t>274 002,1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1ABA6BC" w14:textId="6121FCC0" w:rsidR="001437C1" w:rsidRPr="001437C1" w:rsidRDefault="001437C1" w:rsidP="001437C1">
            <w:pPr>
              <w:spacing w:line="276" w:lineRule="auto"/>
              <w:jc w:val="center"/>
              <w:rPr>
                <w:lang w:eastAsia="en-US"/>
              </w:rPr>
            </w:pPr>
            <w:r w:rsidRPr="001437C1">
              <w:rPr>
                <w:lang w:eastAsia="en-US"/>
              </w:rPr>
              <w:t>170 713,7</w:t>
            </w:r>
          </w:p>
        </w:tc>
      </w:tr>
      <w:tr w:rsidR="001437C1" w14:paraId="71A2D3B4" w14:textId="77777777" w:rsidTr="00E504CF">
        <w:tc>
          <w:tcPr>
            <w:tcW w:w="1857" w:type="dxa"/>
            <w:tcBorders>
              <w:top w:val="single" w:sz="4" w:space="0" w:color="auto"/>
              <w:left w:val="single" w:sz="4" w:space="0" w:color="auto"/>
              <w:bottom w:val="single" w:sz="4" w:space="0" w:color="auto"/>
              <w:right w:val="single" w:sz="4" w:space="0" w:color="auto"/>
            </w:tcBorders>
            <w:hideMark/>
          </w:tcPr>
          <w:p w14:paraId="11284BCC" w14:textId="77777777" w:rsidR="001437C1" w:rsidRDefault="001437C1" w:rsidP="001437C1">
            <w:pPr>
              <w:spacing w:line="276" w:lineRule="auto"/>
              <w:rPr>
                <w:lang w:eastAsia="en-US"/>
              </w:rPr>
            </w:pPr>
            <w:r>
              <w:rPr>
                <w:lang w:eastAsia="en-US"/>
              </w:rPr>
              <w:t>Расходы</w:t>
            </w:r>
          </w:p>
        </w:tc>
        <w:tc>
          <w:tcPr>
            <w:tcW w:w="1971" w:type="dxa"/>
            <w:tcBorders>
              <w:top w:val="single" w:sz="4" w:space="0" w:color="auto"/>
              <w:left w:val="single" w:sz="4" w:space="0" w:color="auto"/>
              <w:bottom w:val="single" w:sz="4" w:space="0" w:color="auto"/>
              <w:right w:val="single" w:sz="4" w:space="0" w:color="auto"/>
            </w:tcBorders>
          </w:tcPr>
          <w:p w14:paraId="51F09525" w14:textId="39044B05" w:rsidR="001437C1" w:rsidRPr="009D29E5" w:rsidRDefault="001437C1" w:rsidP="001437C1">
            <w:pPr>
              <w:spacing w:line="276" w:lineRule="auto"/>
              <w:rPr>
                <w:lang w:eastAsia="en-US"/>
              </w:rPr>
            </w:pPr>
            <w:r>
              <w:rPr>
                <w:lang w:eastAsia="en-US"/>
              </w:rPr>
              <w:t xml:space="preserve">       470 920,5</w:t>
            </w:r>
          </w:p>
        </w:tc>
        <w:tc>
          <w:tcPr>
            <w:tcW w:w="1746" w:type="dxa"/>
            <w:tcBorders>
              <w:top w:val="single" w:sz="4" w:space="0" w:color="auto"/>
              <w:left w:val="single" w:sz="4" w:space="0" w:color="auto"/>
              <w:bottom w:val="single" w:sz="4" w:space="0" w:color="auto"/>
              <w:right w:val="single" w:sz="4" w:space="0" w:color="auto"/>
            </w:tcBorders>
          </w:tcPr>
          <w:p w14:paraId="15968396" w14:textId="707D7559" w:rsidR="001437C1" w:rsidRPr="009D29E5" w:rsidRDefault="00A74B76" w:rsidP="001437C1">
            <w:pPr>
              <w:spacing w:line="276" w:lineRule="auto"/>
              <w:jc w:val="center"/>
              <w:rPr>
                <w:lang w:eastAsia="en-US"/>
              </w:rPr>
            </w:pPr>
            <w:r>
              <w:rPr>
                <w:lang w:eastAsia="en-US"/>
              </w:rPr>
              <w:t>503 043,1</w:t>
            </w:r>
          </w:p>
        </w:tc>
        <w:tc>
          <w:tcPr>
            <w:tcW w:w="1656" w:type="dxa"/>
            <w:tcBorders>
              <w:top w:val="single" w:sz="4" w:space="0" w:color="auto"/>
              <w:left w:val="single" w:sz="4" w:space="0" w:color="auto"/>
              <w:bottom w:val="single" w:sz="4" w:space="0" w:color="auto"/>
              <w:right w:val="single" w:sz="4" w:space="0" w:color="auto"/>
            </w:tcBorders>
            <w:hideMark/>
          </w:tcPr>
          <w:p w14:paraId="4A42CE7C" w14:textId="77777777" w:rsidR="001437C1" w:rsidRDefault="001437C1" w:rsidP="001437C1">
            <w:pPr>
              <w:tabs>
                <w:tab w:val="center" w:pos="720"/>
                <w:tab w:val="left" w:pos="1230"/>
              </w:tabs>
              <w:spacing w:line="276" w:lineRule="auto"/>
              <w:jc w:val="center"/>
              <w:rPr>
                <w:lang w:eastAsia="en-US"/>
              </w:rPr>
            </w:pPr>
            <w:r>
              <w:t>–</w:t>
            </w:r>
          </w:p>
        </w:tc>
        <w:tc>
          <w:tcPr>
            <w:tcW w:w="2127" w:type="dxa"/>
            <w:tcBorders>
              <w:top w:val="single" w:sz="4" w:space="0" w:color="auto"/>
              <w:left w:val="single" w:sz="4" w:space="0" w:color="auto"/>
              <w:bottom w:val="single" w:sz="4" w:space="0" w:color="auto"/>
              <w:right w:val="single" w:sz="4" w:space="0" w:color="auto"/>
            </w:tcBorders>
            <w:hideMark/>
          </w:tcPr>
          <w:p w14:paraId="7FF83F56" w14:textId="77777777" w:rsidR="001437C1" w:rsidRDefault="001437C1" w:rsidP="001437C1">
            <w:pPr>
              <w:spacing w:line="276" w:lineRule="auto"/>
              <w:jc w:val="center"/>
              <w:rPr>
                <w:lang w:eastAsia="en-US"/>
              </w:rPr>
            </w:pPr>
            <w:r>
              <w:t>–</w:t>
            </w:r>
          </w:p>
        </w:tc>
      </w:tr>
      <w:tr w:rsidR="001437C1" w14:paraId="1728BC17" w14:textId="77777777" w:rsidTr="00E504CF">
        <w:tc>
          <w:tcPr>
            <w:tcW w:w="1857" w:type="dxa"/>
            <w:tcBorders>
              <w:top w:val="single" w:sz="4" w:space="0" w:color="auto"/>
              <w:left w:val="single" w:sz="4" w:space="0" w:color="auto"/>
              <w:bottom w:val="single" w:sz="4" w:space="0" w:color="auto"/>
              <w:right w:val="single" w:sz="4" w:space="0" w:color="auto"/>
            </w:tcBorders>
            <w:hideMark/>
          </w:tcPr>
          <w:p w14:paraId="0EA09E33" w14:textId="77777777" w:rsidR="001437C1" w:rsidRDefault="001437C1" w:rsidP="001437C1">
            <w:pPr>
              <w:spacing w:line="276" w:lineRule="auto"/>
              <w:rPr>
                <w:lang w:eastAsia="en-US"/>
              </w:rPr>
            </w:pPr>
            <w:r>
              <w:rPr>
                <w:lang w:eastAsia="en-US"/>
              </w:rPr>
              <w:t>Дефицит (-)</w:t>
            </w:r>
          </w:p>
        </w:tc>
        <w:tc>
          <w:tcPr>
            <w:tcW w:w="1971" w:type="dxa"/>
            <w:tcBorders>
              <w:top w:val="single" w:sz="4" w:space="0" w:color="auto"/>
              <w:left w:val="single" w:sz="4" w:space="0" w:color="auto"/>
              <w:bottom w:val="single" w:sz="4" w:space="0" w:color="auto"/>
              <w:right w:val="single" w:sz="4" w:space="0" w:color="auto"/>
            </w:tcBorders>
            <w:hideMark/>
          </w:tcPr>
          <w:p w14:paraId="42E1BD1B" w14:textId="34FA8F27" w:rsidR="001437C1" w:rsidRPr="00D912E8" w:rsidRDefault="001437C1" w:rsidP="001437C1">
            <w:pPr>
              <w:spacing w:line="276" w:lineRule="auto"/>
              <w:jc w:val="center"/>
              <w:rPr>
                <w:highlight w:val="yellow"/>
                <w:lang w:eastAsia="en-US"/>
              </w:rPr>
            </w:pPr>
            <w:r w:rsidRPr="00EB1470">
              <w:rPr>
                <w:lang w:eastAsia="en-US"/>
              </w:rPr>
              <w:t>42 279,3</w:t>
            </w:r>
          </w:p>
        </w:tc>
        <w:tc>
          <w:tcPr>
            <w:tcW w:w="1746" w:type="dxa"/>
            <w:tcBorders>
              <w:top w:val="single" w:sz="4" w:space="0" w:color="auto"/>
              <w:left w:val="single" w:sz="4" w:space="0" w:color="auto"/>
              <w:bottom w:val="single" w:sz="4" w:space="0" w:color="auto"/>
              <w:right w:val="single" w:sz="4" w:space="0" w:color="auto"/>
            </w:tcBorders>
          </w:tcPr>
          <w:p w14:paraId="69207F96" w14:textId="4AC05E07" w:rsidR="001437C1" w:rsidRPr="00D912E8" w:rsidRDefault="00A61FC3" w:rsidP="001437C1">
            <w:pPr>
              <w:spacing w:line="276" w:lineRule="auto"/>
              <w:jc w:val="center"/>
              <w:rPr>
                <w:highlight w:val="yellow"/>
                <w:lang w:eastAsia="en-US"/>
              </w:rPr>
            </w:pPr>
            <w:r>
              <w:rPr>
                <w:lang w:eastAsia="en-US"/>
              </w:rPr>
              <w:t>58 327,3</w:t>
            </w:r>
          </w:p>
        </w:tc>
        <w:tc>
          <w:tcPr>
            <w:tcW w:w="1656" w:type="dxa"/>
            <w:tcBorders>
              <w:top w:val="single" w:sz="4" w:space="0" w:color="auto"/>
              <w:left w:val="single" w:sz="4" w:space="0" w:color="auto"/>
              <w:bottom w:val="single" w:sz="4" w:space="0" w:color="auto"/>
              <w:right w:val="single" w:sz="4" w:space="0" w:color="auto"/>
            </w:tcBorders>
            <w:hideMark/>
          </w:tcPr>
          <w:p w14:paraId="1ECB81F9" w14:textId="77777777" w:rsidR="001437C1" w:rsidRDefault="001437C1" w:rsidP="001437C1">
            <w:pPr>
              <w:spacing w:line="276" w:lineRule="auto"/>
              <w:jc w:val="center"/>
              <w:rPr>
                <w:lang w:eastAsia="en-US"/>
              </w:rPr>
            </w:pPr>
            <w:r>
              <w:t>–</w:t>
            </w:r>
          </w:p>
        </w:tc>
        <w:tc>
          <w:tcPr>
            <w:tcW w:w="2127" w:type="dxa"/>
            <w:tcBorders>
              <w:top w:val="single" w:sz="4" w:space="0" w:color="auto"/>
              <w:left w:val="single" w:sz="4" w:space="0" w:color="auto"/>
              <w:bottom w:val="single" w:sz="4" w:space="0" w:color="auto"/>
              <w:right w:val="single" w:sz="4" w:space="0" w:color="auto"/>
            </w:tcBorders>
            <w:hideMark/>
          </w:tcPr>
          <w:p w14:paraId="0045F731" w14:textId="77777777" w:rsidR="001437C1" w:rsidRDefault="001437C1" w:rsidP="001437C1">
            <w:pPr>
              <w:spacing w:line="276" w:lineRule="auto"/>
              <w:jc w:val="center"/>
              <w:rPr>
                <w:lang w:eastAsia="en-US"/>
              </w:rPr>
            </w:pPr>
            <w:r>
              <w:t>–</w:t>
            </w:r>
          </w:p>
        </w:tc>
      </w:tr>
      <w:tr w:rsidR="00EA3804" w14:paraId="164FEBA7" w14:textId="77777777" w:rsidTr="00E504CF">
        <w:tc>
          <w:tcPr>
            <w:tcW w:w="1857" w:type="dxa"/>
            <w:tcBorders>
              <w:top w:val="single" w:sz="4" w:space="0" w:color="auto"/>
              <w:left w:val="single" w:sz="4" w:space="0" w:color="auto"/>
              <w:bottom w:val="single" w:sz="4" w:space="0" w:color="auto"/>
              <w:right w:val="single" w:sz="4" w:space="0" w:color="auto"/>
            </w:tcBorders>
            <w:hideMark/>
          </w:tcPr>
          <w:p w14:paraId="10C4750F" w14:textId="77777777" w:rsidR="00EA3804" w:rsidRDefault="00EA3804" w:rsidP="00E504CF">
            <w:pPr>
              <w:spacing w:line="276" w:lineRule="auto"/>
              <w:rPr>
                <w:lang w:eastAsia="en-US"/>
              </w:rPr>
            </w:pPr>
            <w:r>
              <w:rPr>
                <w:lang w:eastAsia="en-US"/>
              </w:rPr>
              <w:t>Профицит (+)</w:t>
            </w:r>
          </w:p>
        </w:tc>
        <w:tc>
          <w:tcPr>
            <w:tcW w:w="1971" w:type="dxa"/>
            <w:tcBorders>
              <w:top w:val="single" w:sz="4" w:space="0" w:color="auto"/>
              <w:left w:val="single" w:sz="4" w:space="0" w:color="auto"/>
              <w:bottom w:val="single" w:sz="4" w:space="0" w:color="auto"/>
              <w:right w:val="single" w:sz="4" w:space="0" w:color="auto"/>
            </w:tcBorders>
            <w:hideMark/>
          </w:tcPr>
          <w:p w14:paraId="5BCB72DB" w14:textId="77777777" w:rsidR="00EA3804" w:rsidRDefault="00EA3804" w:rsidP="00E504CF">
            <w:pPr>
              <w:spacing w:line="276" w:lineRule="auto"/>
              <w:jc w:val="center"/>
              <w:rPr>
                <w:lang w:eastAsia="en-US"/>
              </w:rPr>
            </w:pPr>
            <w:r>
              <w:t>–</w:t>
            </w:r>
          </w:p>
        </w:tc>
        <w:tc>
          <w:tcPr>
            <w:tcW w:w="1746" w:type="dxa"/>
            <w:tcBorders>
              <w:top w:val="single" w:sz="4" w:space="0" w:color="auto"/>
              <w:left w:val="single" w:sz="4" w:space="0" w:color="auto"/>
              <w:bottom w:val="single" w:sz="4" w:space="0" w:color="auto"/>
              <w:right w:val="single" w:sz="4" w:space="0" w:color="auto"/>
            </w:tcBorders>
            <w:hideMark/>
          </w:tcPr>
          <w:p w14:paraId="2702269D" w14:textId="77777777" w:rsidR="00EA3804" w:rsidRDefault="00EA3804" w:rsidP="00E504CF">
            <w:pPr>
              <w:spacing w:line="276" w:lineRule="auto"/>
              <w:jc w:val="center"/>
              <w:rPr>
                <w:lang w:eastAsia="en-US"/>
              </w:rPr>
            </w:pPr>
            <w:r>
              <w:t>–</w:t>
            </w:r>
          </w:p>
        </w:tc>
        <w:tc>
          <w:tcPr>
            <w:tcW w:w="1656" w:type="dxa"/>
            <w:tcBorders>
              <w:top w:val="single" w:sz="4" w:space="0" w:color="auto"/>
              <w:left w:val="single" w:sz="4" w:space="0" w:color="auto"/>
              <w:bottom w:val="single" w:sz="4" w:space="0" w:color="auto"/>
              <w:right w:val="single" w:sz="4" w:space="0" w:color="auto"/>
            </w:tcBorders>
            <w:hideMark/>
          </w:tcPr>
          <w:p w14:paraId="18902609" w14:textId="77777777" w:rsidR="00EA3804" w:rsidRDefault="00EA3804" w:rsidP="00E504CF">
            <w:pPr>
              <w:spacing w:line="276" w:lineRule="auto"/>
              <w:jc w:val="center"/>
              <w:rPr>
                <w:lang w:eastAsia="en-US"/>
              </w:rPr>
            </w:pPr>
            <w:r>
              <w:t>–</w:t>
            </w:r>
          </w:p>
        </w:tc>
        <w:tc>
          <w:tcPr>
            <w:tcW w:w="2127" w:type="dxa"/>
            <w:tcBorders>
              <w:top w:val="single" w:sz="4" w:space="0" w:color="auto"/>
              <w:left w:val="single" w:sz="4" w:space="0" w:color="auto"/>
              <w:bottom w:val="single" w:sz="4" w:space="0" w:color="auto"/>
              <w:right w:val="single" w:sz="4" w:space="0" w:color="auto"/>
            </w:tcBorders>
            <w:hideMark/>
          </w:tcPr>
          <w:p w14:paraId="6D0FE84E" w14:textId="77777777" w:rsidR="00EA3804" w:rsidRDefault="00EA3804" w:rsidP="00E504CF">
            <w:pPr>
              <w:spacing w:line="276" w:lineRule="auto"/>
              <w:jc w:val="center"/>
              <w:rPr>
                <w:lang w:eastAsia="en-US"/>
              </w:rPr>
            </w:pPr>
            <w:r>
              <w:t>–</w:t>
            </w:r>
          </w:p>
        </w:tc>
      </w:tr>
    </w:tbl>
    <w:p w14:paraId="13102E20" w14:textId="77777777" w:rsidR="00EA3804" w:rsidRDefault="00EA3804" w:rsidP="00EA3804">
      <w:pPr>
        <w:ind w:firstLine="709"/>
        <w:jc w:val="both"/>
        <w:rPr>
          <w:b/>
        </w:rPr>
      </w:pPr>
    </w:p>
    <w:p w14:paraId="6EC64DE6" w14:textId="77777777" w:rsidR="00EA3804" w:rsidRDefault="00EA3804" w:rsidP="00EA3804">
      <w:pPr>
        <w:jc w:val="both"/>
      </w:pPr>
      <w:r>
        <w:t xml:space="preserve">           В соответствии со статьей 92.1 БК РФ размер дефицита местного бюджета не должен превышать 10% утвержденного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14:paraId="48A76D4F" w14:textId="77777777" w:rsidR="00EA3804" w:rsidRPr="00D60E2B" w:rsidRDefault="00EA3804" w:rsidP="00EA3804">
      <w:pPr>
        <w:tabs>
          <w:tab w:val="left" w:pos="709"/>
        </w:tabs>
        <w:jc w:val="both"/>
        <w:rPr>
          <w:rFonts w:eastAsia="Calibri"/>
          <w:lang w:eastAsia="en-US"/>
        </w:rPr>
      </w:pPr>
      <w:r>
        <w:rPr>
          <w:color w:val="000000"/>
        </w:rPr>
        <w:t xml:space="preserve">           </w:t>
      </w:r>
      <w:r w:rsidRPr="00D60E2B">
        <w:rPr>
          <w:color w:val="000000"/>
        </w:rPr>
        <w:t xml:space="preserve">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w:t>
      </w:r>
      <w:r w:rsidRPr="00D60E2B">
        <w:rPr>
          <w:i/>
          <w:color w:val="000000"/>
        </w:rPr>
        <w:t>и (или) снижения остатков средств на счетах по учету средств местного бюджета дефицит местного бюджета может превысить ограничения</w:t>
      </w:r>
      <w:r w:rsidRPr="00D60E2B">
        <w:rPr>
          <w:color w:val="000000"/>
        </w:rPr>
        <w:t>,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14:paraId="5A195A2C" w14:textId="77777777" w:rsidR="00EA3804" w:rsidRDefault="00EA3804" w:rsidP="00EA3804">
      <w:pPr>
        <w:ind w:firstLine="709"/>
        <w:contextualSpacing/>
        <w:jc w:val="both"/>
        <w:rPr>
          <w:color w:val="000000"/>
        </w:rPr>
      </w:pPr>
    </w:p>
    <w:p w14:paraId="19A52819" w14:textId="5B1795BD" w:rsidR="00EA3804" w:rsidRDefault="00A61FC3" w:rsidP="003D0BD0">
      <w:pPr>
        <w:contextualSpacing/>
        <w:jc w:val="both"/>
        <w:rPr>
          <w:color w:val="000000"/>
        </w:rPr>
      </w:pPr>
      <w:r>
        <w:rPr>
          <w:color w:val="000000"/>
        </w:rPr>
        <w:t xml:space="preserve">           </w:t>
      </w:r>
      <w:r w:rsidR="00EA3804">
        <w:rPr>
          <w:color w:val="000000"/>
        </w:rPr>
        <w:t>Представленным проектом решения п</w:t>
      </w:r>
      <w:r w:rsidR="00EA3804" w:rsidRPr="0013212A">
        <w:rPr>
          <w:color w:val="000000"/>
        </w:rPr>
        <w:t xml:space="preserve">редлагается внести изменения в приложение </w:t>
      </w:r>
      <w:r w:rsidR="005205CC">
        <w:rPr>
          <w:color w:val="000000"/>
        </w:rPr>
        <w:t xml:space="preserve">                     </w:t>
      </w:r>
      <w:r w:rsidR="00EA3804" w:rsidRPr="0013212A">
        <w:rPr>
          <w:color w:val="000000"/>
        </w:rPr>
        <w:t xml:space="preserve">1 «Источники внутреннего финансирования дефицита бюджета муниципального </w:t>
      </w:r>
      <w:r w:rsidR="00A26069">
        <w:rPr>
          <w:color w:val="000000"/>
        </w:rPr>
        <w:t>образования город Волхов на 2022 год и на плановый период 2023 и 2024</w:t>
      </w:r>
      <w:r w:rsidR="00EA3804" w:rsidRPr="0013212A">
        <w:rPr>
          <w:color w:val="000000"/>
        </w:rPr>
        <w:t xml:space="preserve"> годов», </w:t>
      </w:r>
      <w:r w:rsidR="00A26069">
        <w:rPr>
          <w:color w:val="000000"/>
        </w:rPr>
        <w:t>увеличив дефицит бюджета на 2022</w:t>
      </w:r>
      <w:r w:rsidR="00EA3804" w:rsidRPr="0013212A">
        <w:rPr>
          <w:color w:val="000000"/>
        </w:rPr>
        <w:t xml:space="preserve"> год на сумму</w:t>
      </w:r>
      <w:r w:rsidR="003D0BD0">
        <w:rPr>
          <w:color w:val="000000"/>
        </w:rPr>
        <w:t xml:space="preserve"> 16</w:t>
      </w:r>
      <w:r>
        <w:rPr>
          <w:color w:val="000000"/>
        </w:rPr>
        <w:t> 048,0</w:t>
      </w:r>
      <w:r w:rsidR="00EA3804" w:rsidRPr="0013212A">
        <w:rPr>
          <w:color w:val="000000"/>
        </w:rPr>
        <w:t xml:space="preserve"> тыс. рублей </w:t>
      </w:r>
      <w:r w:rsidR="003D0BD0">
        <w:rPr>
          <w:color w:val="000000"/>
        </w:rPr>
        <w:t xml:space="preserve"> за счет </w:t>
      </w:r>
      <w:r w:rsidR="003D0BD0" w:rsidRPr="008E0A78">
        <w:rPr>
          <w:color w:val="000000"/>
        </w:rPr>
        <w:t>остатков средств на счетах по учету средств бюджета</w:t>
      </w:r>
      <w:r w:rsidR="003D0BD0">
        <w:rPr>
          <w:color w:val="000000"/>
        </w:rPr>
        <w:t>:</w:t>
      </w:r>
      <w:r w:rsidR="003D0BD0" w:rsidRPr="008E0A78">
        <w:rPr>
          <w:color w:val="000000"/>
        </w:rPr>
        <w:t xml:space="preserve"> </w:t>
      </w:r>
    </w:p>
    <w:p w14:paraId="6FFFFFF3" w14:textId="77777777" w:rsidR="00EA3804" w:rsidRPr="0013212A" w:rsidRDefault="00EA3804" w:rsidP="00EA3804">
      <w:pPr>
        <w:ind w:firstLine="709"/>
        <w:contextualSpacing/>
        <w:jc w:val="both"/>
        <w:rPr>
          <w:color w:val="000000"/>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3"/>
        <w:gridCol w:w="2436"/>
        <w:gridCol w:w="2424"/>
        <w:gridCol w:w="2317"/>
      </w:tblGrid>
      <w:tr w:rsidR="00EA3804" w:rsidRPr="0013212A" w14:paraId="08E56C91" w14:textId="77777777" w:rsidTr="00A61FC3">
        <w:trPr>
          <w:trHeight w:val="303"/>
          <w:jc w:val="center"/>
        </w:trPr>
        <w:tc>
          <w:tcPr>
            <w:tcW w:w="2393" w:type="dxa"/>
            <w:shd w:val="clear" w:color="auto" w:fill="auto"/>
            <w:vAlign w:val="center"/>
          </w:tcPr>
          <w:p w14:paraId="4B0B084F" w14:textId="77777777" w:rsidR="00EA3804" w:rsidRPr="0013212A" w:rsidRDefault="00EA3804" w:rsidP="00E504CF">
            <w:pPr>
              <w:jc w:val="center"/>
              <w:rPr>
                <w:color w:val="000000"/>
              </w:rPr>
            </w:pPr>
            <w:r w:rsidRPr="0013212A">
              <w:rPr>
                <w:color w:val="000000"/>
              </w:rPr>
              <w:t>Период</w:t>
            </w:r>
          </w:p>
        </w:tc>
        <w:tc>
          <w:tcPr>
            <w:tcW w:w="2436" w:type="dxa"/>
            <w:shd w:val="clear" w:color="auto" w:fill="auto"/>
            <w:vAlign w:val="center"/>
          </w:tcPr>
          <w:p w14:paraId="014AA26F" w14:textId="77777777" w:rsidR="00EA3804" w:rsidRPr="0013212A" w:rsidRDefault="00EA3804" w:rsidP="00E504CF">
            <w:pPr>
              <w:jc w:val="center"/>
              <w:rPr>
                <w:color w:val="000000"/>
              </w:rPr>
            </w:pPr>
            <w:r w:rsidRPr="0013212A">
              <w:rPr>
                <w:color w:val="000000"/>
              </w:rPr>
              <w:t>Утверждено</w:t>
            </w:r>
          </w:p>
        </w:tc>
        <w:tc>
          <w:tcPr>
            <w:tcW w:w="2424" w:type="dxa"/>
            <w:shd w:val="clear" w:color="auto" w:fill="auto"/>
            <w:vAlign w:val="center"/>
          </w:tcPr>
          <w:p w14:paraId="274626BC" w14:textId="77777777" w:rsidR="00EA3804" w:rsidRPr="0013212A" w:rsidRDefault="00EA3804" w:rsidP="00E504CF">
            <w:pPr>
              <w:jc w:val="center"/>
              <w:rPr>
                <w:color w:val="000000"/>
              </w:rPr>
            </w:pPr>
            <w:r w:rsidRPr="0013212A">
              <w:rPr>
                <w:color w:val="000000"/>
              </w:rPr>
              <w:t>Изменения</w:t>
            </w:r>
          </w:p>
        </w:tc>
        <w:tc>
          <w:tcPr>
            <w:tcW w:w="2317" w:type="dxa"/>
            <w:shd w:val="clear" w:color="auto" w:fill="auto"/>
            <w:vAlign w:val="center"/>
          </w:tcPr>
          <w:p w14:paraId="4948CCCB" w14:textId="77777777" w:rsidR="00EA3804" w:rsidRPr="0013212A" w:rsidRDefault="00EA3804" w:rsidP="00E504CF">
            <w:pPr>
              <w:jc w:val="center"/>
              <w:rPr>
                <w:color w:val="000000"/>
              </w:rPr>
            </w:pPr>
            <w:r w:rsidRPr="0013212A">
              <w:rPr>
                <w:color w:val="000000"/>
              </w:rPr>
              <w:t>Предлагается утвердить</w:t>
            </w:r>
          </w:p>
        </w:tc>
      </w:tr>
      <w:tr w:rsidR="00A61FC3" w:rsidRPr="0013212A" w14:paraId="628A69FB" w14:textId="77777777" w:rsidTr="00A61FC3">
        <w:trPr>
          <w:jc w:val="center"/>
        </w:trPr>
        <w:tc>
          <w:tcPr>
            <w:tcW w:w="2393" w:type="dxa"/>
            <w:shd w:val="clear" w:color="auto" w:fill="auto"/>
            <w:vAlign w:val="center"/>
          </w:tcPr>
          <w:p w14:paraId="6482A62E" w14:textId="77777777" w:rsidR="00A61FC3" w:rsidRPr="0013212A" w:rsidRDefault="00A61FC3" w:rsidP="00A61FC3">
            <w:pPr>
              <w:jc w:val="center"/>
              <w:rPr>
                <w:color w:val="000000"/>
              </w:rPr>
            </w:pPr>
            <w:r>
              <w:rPr>
                <w:color w:val="000000"/>
              </w:rPr>
              <w:t>2022</w:t>
            </w:r>
            <w:r w:rsidRPr="0013212A">
              <w:rPr>
                <w:color w:val="000000"/>
              </w:rPr>
              <w:t xml:space="preserve"> год</w:t>
            </w:r>
          </w:p>
        </w:tc>
        <w:tc>
          <w:tcPr>
            <w:tcW w:w="2436" w:type="dxa"/>
            <w:shd w:val="clear" w:color="auto" w:fill="auto"/>
            <w:vAlign w:val="center"/>
          </w:tcPr>
          <w:p w14:paraId="032E12B3" w14:textId="1ACEF232" w:rsidR="00A61FC3" w:rsidRPr="0013212A" w:rsidRDefault="00A61FC3" w:rsidP="00A61FC3">
            <w:pPr>
              <w:jc w:val="center"/>
              <w:rPr>
                <w:color w:val="000000"/>
              </w:rPr>
            </w:pPr>
            <w:r w:rsidRPr="00A61FC3">
              <w:rPr>
                <w:color w:val="000000"/>
              </w:rPr>
              <w:t>42 279,3</w:t>
            </w:r>
          </w:p>
        </w:tc>
        <w:tc>
          <w:tcPr>
            <w:tcW w:w="2424" w:type="dxa"/>
            <w:shd w:val="clear" w:color="auto" w:fill="auto"/>
            <w:vAlign w:val="center"/>
          </w:tcPr>
          <w:p w14:paraId="1990044B" w14:textId="57C407C3" w:rsidR="00A61FC3" w:rsidRPr="0013212A" w:rsidRDefault="00A61FC3" w:rsidP="00A61FC3">
            <w:pPr>
              <w:jc w:val="center"/>
              <w:rPr>
                <w:color w:val="000000"/>
              </w:rPr>
            </w:pPr>
            <w:r w:rsidRPr="00A61FC3">
              <w:rPr>
                <w:color w:val="000000"/>
              </w:rPr>
              <w:t>+16 048,0</w:t>
            </w:r>
          </w:p>
        </w:tc>
        <w:tc>
          <w:tcPr>
            <w:tcW w:w="2317" w:type="dxa"/>
            <w:shd w:val="clear" w:color="auto" w:fill="auto"/>
            <w:vAlign w:val="center"/>
          </w:tcPr>
          <w:p w14:paraId="45016B9E" w14:textId="1363AB8F" w:rsidR="00A61FC3" w:rsidRPr="0013212A" w:rsidRDefault="00A61FC3" w:rsidP="00A61FC3">
            <w:pPr>
              <w:jc w:val="center"/>
              <w:rPr>
                <w:color w:val="000000"/>
              </w:rPr>
            </w:pPr>
            <w:r w:rsidRPr="00A61FC3">
              <w:rPr>
                <w:color w:val="000000"/>
              </w:rPr>
              <w:t>58 327,3</w:t>
            </w:r>
          </w:p>
        </w:tc>
      </w:tr>
      <w:tr w:rsidR="00A61FC3" w:rsidRPr="0013212A" w14:paraId="4746E2B1" w14:textId="77777777" w:rsidTr="00A61FC3">
        <w:trPr>
          <w:jc w:val="center"/>
        </w:trPr>
        <w:tc>
          <w:tcPr>
            <w:tcW w:w="2393" w:type="dxa"/>
            <w:shd w:val="clear" w:color="auto" w:fill="auto"/>
            <w:vAlign w:val="center"/>
          </w:tcPr>
          <w:p w14:paraId="7310BD5D" w14:textId="77777777" w:rsidR="00A61FC3" w:rsidRPr="0013212A" w:rsidRDefault="00A61FC3" w:rsidP="00A61FC3">
            <w:pPr>
              <w:jc w:val="center"/>
              <w:rPr>
                <w:color w:val="000000"/>
              </w:rPr>
            </w:pPr>
            <w:r>
              <w:rPr>
                <w:color w:val="000000"/>
              </w:rPr>
              <w:t>2023</w:t>
            </w:r>
            <w:r w:rsidRPr="0013212A">
              <w:rPr>
                <w:color w:val="000000"/>
              </w:rPr>
              <w:t xml:space="preserve"> год</w:t>
            </w:r>
          </w:p>
        </w:tc>
        <w:tc>
          <w:tcPr>
            <w:tcW w:w="2436" w:type="dxa"/>
            <w:shd w:val="clear" w:color="auto" w:fill="auto"/>
            <w:vAlign w:val="center"/>
          </w:tcPr>
          <w:p w14:paraId="643D8A4D" w14:textId="6B39E3A5" w:rsidR="00A61FC3" w:rsidRPr="0013212A" w:rsidRDefault="00A61FC3" w:rsidP="00A61FC3">
            <w:pPr>
              <w:jc w:val="center"/>
              <w:rPr>
                <w:color w:val="000000"/>
              </w:rPr>
            </w:pPr>
            <w:r w:rsidRPr="00A61FC3">
              <w:rPr>
                <w:color w:val="000000"/>
              </w:rPr>
              <w:t>24 921,8</w:t>
            </w:r>
          </w:p>
        </w:tc>
        <w:tc>
          <w:tcPr>
            <w:tcW w:w="2424" w:type="dxa"/>
            <w:shd w:val="clear" w:color="auto" w:fill="auto"/>
            <w:vAlign w:val="center"/>
          </w:tcPr>
          <w:p w14:paraId="27EF8D02" w14:textId="5B562B39" w:rsidR="00A61FC3" w:rsidRPr="0013212A" w:rsidRDefault="00A61FC3" w:rsidP="00A61FC3">
            <w:pPr>
              <w:jc w:val="center"/>
              <w:rPr>
                <w:color w:val="000000"/>
              </w:rPr>
            </w:pPr>
            <w:r w:rsidRPr="00A61FC3">
              <w:rPr>
                <w:color w:val="000000"/>
              </w:rPr>
              <w:t>-</w:t>
            </w:r>
          </w:p>
        </w:tc>
        <w:tc>
          <w:tcPr>
            <w:tcW w:w="2317" w:type="dxa"/>
            <w:shd w:val="clear" w:color="auto" w:fill="auto"/>
            <w:vAlign w:val="center"/>
          </w:tcPr>
          <w:p w14:paraId="2C0141D2" w14:textId="08510198" w:rsidR="00A61FC3" w:rsidRPr="0013212A" w:rsidRDefault="00A61FC3" w:rsidP="00A61FC3">
            <w:pPr>
              <w:jc w:val="center"/>
              <w:rPr>
                <w:color w:val="000000"/>
              </w:rPr>
            </w:pPr>
            <w:r w:rsidRPr="00A61FC3">
              <w:rPr>
                <w:color w:val="000000"/>
              </w:rPr>
              <w:t>24 921,8</w:t>
            </w:r>
          </w:p>
        </w:tc>
      </w:tr>
      <w:tr w:rsidR="00A61FC3" w:rsidRPr="0013212A" w14:paraId="68C23016" w14:textId="77777777" w:rsidTr="00A61FC3">
        <w:trPr>
          <w:jc w:val="center"/>
        </w:trPr>
        <w:tc>
          <w:tcPr>
            <w:tcW w:w="2393" w:type="dxa"/>
            <w:shd w:val="clear" w:color="auto" w:fill="auto"/>
            <w:vAlign w:val="center"/>
          </w:tcPr>
          <w:p w14:paraId="05736C22" w14:textId="77777777" w:rsidR="00A61FC3" w:rsidRPr="0013212A" w:rsidRDefault="00A61FC3" w:rsidP="00A61FC3">
            <w:pPr>
              <w:jc w:val="center"/>
              <w:rPr>
                <w:color w:val="000000"/>
              </w:rPr>
            </w:pPr>
            <w:r>
              <w:rPr>
                <w:color w:val="000000"/>
              </w:rPr>
              <w:t>2024</w:t>
            </w:r>
            <w:r w:rsidRPr="0013212A">
              <w:rPr>
                <w:color w:val="000000"/>
              </w:rPr>
              <w:t xml:space="preserve"> год</w:t>
            </w:r>
          </w:p>
        </w:tc>
        <w:tc>
          <w:tcPr>
            <w:tcW w:w="2436" w:type="dxa"/>
            <w:shd w:val="clear" w:color="auto" w:fill="auto"/>
            <w:vAlign w:val="center"/>
          </w:tcPr>
          <w:p w14:paraId="380800EF" w14:textId="51A86060" w:rsidR="00A61FC3" w:rsidRPr="0013212A" w:rsidRDefault="00A61FC3" w:rsidP="00A61FC3">
            <w:pPr>
              <w:jc w:val="center"/>
              <w:rPr>
                <w:color w:val="000000"/>
              </w:rPr>
            </w:pPr>
            <w:r w:rsidRPr="00A61FC3">
              <w:rPr>
                <w:color w:val="000000"/>
              </w:rPr>
              <w:t>20 817,6</w:t>
            </w:r>
          </w:p>
        </w:tc>
        <w:tc>
          <w:tcPr>
            <w:tcW w:w="2424" w:type="dxa"/>
            <w:shd w:val="clear" w:color="auto" w:fill="auto"/>
            <w:vAlign w:val="center"/>
          </w:tcPr>
          <w:p w14:paraId="2618AD96" w14:textId="0C80F937" w:rsidR="00A61FC3" w:rsidRPr="0013212A" w:rsidRDefault="00A61FC3" w:rsidP="00A61FC3">
            <w:pPr>
              <w:jc w:val="center"/>
              <w:rPr>
                <w:color w:val="000000"/>
              </w:rPr>
            </w:pPr>
            <w:r w:rsidRPr="00A61FC3">
              <w:rPr>
                <w:color w:val="000000"/>
              </w:rPr>
              <w:t>-</w:t>
            </w:r>
          </w:p>
        </w:tc>
        <w:tc>
          <w:tcPr>
            <w:tcW w:w="2317" w:type="dxa"/>
            <w:shd w:val="clear" w:color="auto" w:fill="auto"/>
            <w:vAlign w:val="center"/>
          </w:tcPr>
          <w:p w14:paraId="1BC82863" w14:textId="5D1CCDBC" w:rsidR="00A61FC3" w:rsidRPr="0013212A" w:rsidRDefault="00A61FC3" w:rsidP="00A61FC3">
            <w:pPr>
              <w:jc w:val="center"/>
              <w:rPr>
                <w:color w:val="000000"/>
              </w:rPr>
            </w:pPr>
            <w:r w:rsidRPr="00A61FC3">
              <w:rPr>
                <w:color w:val="000000"/>
              </w:rPr>
              <w:t>20 817,6</w:t>
            </w:r>
          </w:p>
        </w:tc>
      </w:tr>
    </w:tbl>
    <w:p w14:paraId="7CBB98D3" w14:textId="77777777" w:rsidR="00EA3804" w:rsidRPr="0013212A" w:rsidRDefault="00EA3804" w:rsidP="00EA3804">
      <w:pPr>
        <w:ind w:left="1287"/>
        <w:contextualSpacing/>
        <w:jc w:val="both"/>
        <w:rPr>
          <w:color w:val="000000"/>
        </w:rPr>
      </w:pPr>
    </w:p>
    <w:p w14:paraId="43E2D8E1" w14:textId="77777777" w:rsidR="00EA3804" w:rsidRDefault="00EA3804" w:rsidP="00EA3804">
      <w:pPr>
        <w:tabs>
          <w:tab w:val="left" w:pos="709"/>
        </w:tabs>
        <w:contextualSpacing/>
        <w:jc w:val="both"/>
        <w:rPr>
          <w:color w:val="000000"/>
        </w:rPr>
      </w:pPr>
      <w:r>
        <w:rPr>
          <w:color w:val="000000"/>
        </w:rPr>
        <w:t xml:space="preserve">           </w:t>
      </w:r>
      <w:r w:rsidRPr="008E0A78">
        <w:rPr>
          <w:color w:val="000000"/>
        </w:rPr>
        <w:t>В составе источников финансирования дефицита местного бюджета</w:t>
      </w:r>
      <w:r w:rsidRPr="00487E35">
        <w:rPr>
          <w:color w:val="000000"/>
        </w:rPr>
        <w:t xml:space="preserve"> </w:t>
      </w:r>
      <w:r w:rsidR="00781F10">
        <w:rPr>
          <w:color w:val="000000"/>
        </w:rPr>
        <w:t>на 2022</w:t>
      </w:r>
      <w:r>
        <w:rPr>
          <w:color w:val="000000"/>
        </w:rPr>
        <w:t xml:space="preserve"> год</w:t>
      </w:r>
      <w:r w:rsidRPr="008E0A78">
        <w:rPr>
          <w:color w:val="000000"/>
        </w:rPr>
        <w:t xml:space="preserve"> предлагается утвердить</w:t>
      </w:r>
      <w:r>
        <w:rPr>
          <w:color w:val="000000"/>
        </w:rPr>
        <w:t>:</w:t>
      </w:r>
    </w:p>
    <w:p w14:paraId="70A6FDE3" w14:textId="77777777" w:rsidR="00EA3804" w:rsidRDefault="00EA3804" w:rsidP="00EA3804">
      <w:pPr>
        <w:contextualSpacing/>
        <w:jc w:val="both"/>
        <w:rPr>
          <w:color w:val="000000"/>
        </w:rPr>
      </w:pPr>
      <w:r>
        <w:rPr>
          <w:color w:val="000000"/>
        </w:rPr>
        <w:t xml:space="preserve">- кредиты кредитных организаций </w:t>
      </w:r>
      <w:r w:rsidR="0011028D">
        <w:rPr>
          <w:color w:val="000000"/>
        </w:rPr>
        <w:t>– 25 537,7</w:t>
      </w:r>
      <w:r w:rsidR="00F5385A">
        <w:rPr>
          <w:color w:val="000000"/>
        </w:rPr>
        <w:t xml:space="preserve"> </w:t>
      </w:r>
      <w:r>
        <w:rPr>
          <w:color w:val="000000"/>
        </w:rPr>
        <w:t>тыс. рублей;</w:t>
      </w:r>
    </w:p>
    <w:p w14:paraId="5166D89D" w14:textId="648014CB" w:rsidR="00EA3804" w:rsidRPr="008E0A78" w:rsidRDefault="00EA3804" w:rsidP="00EA3804">
      <w:pPr>
        <w:contextualSpacing/>
        <w:jc w:val="both"/>
        <w:rPr>
          <w:color w:val="000000"/>
        </w:rPr>
      </w:pPr>
      <w:r>
        <w:rPr>
          <w:color w:val="000000"/>
        </w:rPr>
        <w:t>- измене</w:t>
      </w:r>
      <w:r w:rsidRPr="008E0A78">
        <w:rPr>
          <w:color w:val="000000"/>
        </w:rPr>
        <w:t xml:space="preserve">ние остатков средств на счетах по учету средств бюджета </w:t>
      </w:r>
      <w:r w:rsidR="0011028D">
        <w:rPr>
          <w:color w:val="000000"/>
        </w:rPr>
        <w:t>–</w:t>
      </w:r>
      <w:r w:rsidRPr="008E0A78">
        <w:rPr>
          <w:color w:val="000000"/>
        </w:rPr>
        <w:t xml:space="preserve"> </w:t>
      </w:r>
      <w:r w:rsidR="00A61FC3">
        <w:rPr>
          <w:color w:val="000000"/>
        </w:rPr>
        <w:t>32 789,6</w:t>
      </w:r>
      <w:r w:rsidRPr="008E0A78">
        <w:rPr>
          <w:color w:val="000000"/>
        </w:rPr>
        <w:t xml:space="preserve"> тыс. рублей. </w:t>
      </w:r>
    </w:p>
    <w:p w14:paraId="7190CF48" w14:textId="0312471C" w:rsidR="00EA3804" w:rsidRPr="00F80D4F" w:rsidRDefault="00EA3804" w:rsidP="00F80D4F">
      <w:pPr>
        <w:tabs>
          <w:tab w:val="left" w:pos="567"/>
          <w:tab w:val="left" w:pos="709"/>
        </w:tabs>
        <w:jc w:val="both"/>
      </w:pPr>
      <w:r w:rsidRPr="008E0A78">
        <w:rPr>
          <w:color w:val="000000"/>
        </w:rPr>
        <w:lastRenderedPageBreak/>
        <w:tab/>
      </w:r>
      <w:r>
        <w:rPr>
          <w:color w:val="000000"/>
        </w:rPr>
        <w:t xml:space="preserve">  </w:t>
      </w:r>
      <w:r w:rsidRPr="008E0A78">
        <w:rPr>
          <w:color w:val="000000"/>
        </w:rPr>
        <w:t>С</w:t>
      </w:r>
      <w:r>
        <w:rPr>
          <w:color w:val="000000"/>
        </w:rPr>
        <w:t xml:space="preserve"> </w:t>
      </w:r>
      <w:r w:rsidRPr="008E0A78">
        <w:rPr>
          <w:color w:val="000000"/>
        </w:rPr>
        <w:t>учетом изложенного, п</w:t>
      </w:r>
      <w:r w:rsidRPr="008E0A78">
        <w:t xml:space="preserve">роектом решения дефицит местного бюджета предусматривается в </w:t>
      </w:r>
      <w:r w:rsidRPr="003C0162">
        <w:t xml:space="preserve">размере </w:t>
      </w:r>
      <w:r w:rsidR="00F649A5">
        <w:t>9,3</w:t>
      </w:r>
      <w:r w:rsidRPr="003C0162">
        <w:t>% от доходов местного бюджета без учета</w:t>
      </w:r>
      <w:r w:rsidRPr="003C0162">
        <w:rPr>
          <w:rFonts w:ascii="Arial" w:eastAsia="Calibri" w:hAnsi="Arial" w:cs="Arial"/>
          <w:sz w:val="26"/>
          <w:szCs w:val="26"/>
          <w:lang w:eastAsia="en-US"/>
        </w:rPr>
        <w:t xml:space="preserve"> </w:t>
      </w:r>
      <w:r w:rsidRPr="003C0162">
        <w:rPr>
          <w:rFonts w:eastAsia="Calibri"/>
          <w:lang w:eastAsia="en-US"/>
        </w:rPr>
        <w:t>утвержденного объема безвозмездных поступлений</w:t>
      </w:r>
      <w:r w:rsidRPr="003C0162">
        <w:t xml:space="preserve"> из других бюджетов бюджетной системы РФ </w:t>
      </w:r>
      <w:r w:rsidR="005205CC">
        <w:t>(4</w:t>
      </w:r>
      <w:r w:rsidR="00A61FC3">
        <w:t>44 715,8</w:t>
      </w:r>
      <w:r w:rsidRPr="007462DA">
        <w:t>–</w:t>
      </w:r>
      <w:r w:rsidR="005205CC">
        <w:rPr>
          <w:lang w:eastAsia="en-US"/>
        </w:rPr>
        <w:t>17</w:t>
      </w:r>
      <w:r w:rsidR="00A61FC3">
        <w:rPr>
          <w:lang w:eastAsia="en-US"/>
        </w:rPr>
        <w:t>0 713,7</w:t>
      </w:r>
      <w:r w:rsidRPr="007462DA">
        <w:t xml:space="preserve">= </w:t>
      </w:r>
      <w:r w:rsidR="00A61FC3">
        <w:rPr>
          <w:lang w:eastAsia="en-US"/>
        </w:rPr>
        <w:t>274 002,1</w:t>
      </w:r>
      <w:r w:rsidR="005205CC">
        <w:t>; (</w:t>
      </w:r>
      <w:r w:rsidR="00A74B76">
        <w:t>58 327,3</w:t>
      </w:r>
      <w:r w:rsidR="009734BD">
        <w:t xml:space="preserve"> </w:t>
      </w:r>
      <w:r w:rsidR="00A74B76">
        <w:t>–</w:t>
      </w:r>
      <w:r w:rsidR="009734BD">
        <w:t xml:space="preserve"> </w:t>
      </w:r>
      <w:r w:rsidR="00F649A5">
        <w:t>32 789,6</w:t>
      </w:r>
      <w:r w:rsidR="005205CC">
        <w:t xml:space="preserve">): </w:t>
      </w:r>
      <w:r w:rsidR="00A74B76">
        <w:t>274 002,1</w:t>
      </w:r>
      <w:r w:rsidR="00D0621B">
        <w:t xml:space="preserve"> х 100% = </w:t>
      </w:r>
      <w:r w:rsidR="00F649A5">
        <w:t>9,3</w:t>
      </w:r>
      <w:r w:rsidRPr="007462DA">
        <w:t>%), что соответствует требованиям, установленным статьёй 92.1 БК РФ.</w:t>
      </w:r>
    </w:p>
    <w:p w14:paraId="5B6CEB99" w14:textId="77777777" w:rsidR="00EA3804" w:rsidRDefault="00EA3804" w:rsidP="00EA3804">
      <w:pPr>
        <w:ind w:firstLine="720"/>
        <w:jc w:val="both"/>
      </w:pPr>
    </w:p>
    <w:p w14:paraId="7C9742E4" w14:textId="77777777" w:rsidR="00EA3804" w:rsidRPr="007F392B" w:rsidRDefault="00EA3804" w:rsidP="00EA3804">
      <w:pPr>
        <w:pStyle w:val="a4"/>
        <w:numPr>
          <w:ilvl w:val="0"/>
          <w:numId w:val="19"/>
        </w:numPr>
        <w:rPr>
          <w:b/>
        </w:rPr>
      </w:pPr>
      <w:r w:rsidRPr="007F392B">
        <w:rPr>
          <w:b/>
        </w:rPr>
        <w:t>Изменения структуры доходов бюджета МО город Волхов на 202</w:t>
      </w:r>
      <w:r w:rsidR="001846BE">
        <w:rPr>
          <w:b/>
        </w:rPr>
        <w:t>2</w:t>
      </w:r>
      <w:r w:rsidRPr="007F392B">
        <w:rPr>
          <w:b/>
        </w:rPr>
        <w:t xml:space="preserve"> год</w:t>
      </w:r>
    </w:p>
    <w:p w14:paraId="51EE1DC3" w14:textId="77777777" w:rsidR="00EA3804" w:rsidRDefault="00EA3804" w:rsidP="00EA3804">
      <w:pPr>
        <w:jc w:val="both"/>
      </w:pPr>
      <w:r>
        <w:t xml:space="preserve">            </w:t>
      </w:r>
    </w:p>
    <w:p w14:paraId="36F8A246" w14:textId="3F2F4191" w:rsidR="00EA3804" w:rsidRDefault="00EA3804" w:rsidP="00EA3804">
      <w:pPr>
        <w:tabs>
          <w:tab w:val="left" w:pos="709"/>
        </w:tabs>
        <w:jc w:val="both"/>
      </w:pPr>
      <w:r>
        <w:t xml:space="preserve">           Проектом решения доходная часть бюджета </w:t>
      </w:r>
      <w:r w:rsidR="00F03ACF">
        <w:t>увеличивается</w:t>
      </w:r>
      <w:r>
        <w:t xml:space="preserve"> на</w:t>
      </w:r>
      <w:r w:rsidR="00F03ACF">
        <w:t xml:space="preserve"> </w:t>
      </w:r>
      <w:r w:rsidR="00F649A5">
        <w:t>16 074,6</w:t>
      </w:r>
      <w:r>
        <w:t xml:space="preserve"> </w:t>
      </w:r>
      <w:r w:rsidRPr="002D6240">
        <w:t>тыс. рублей или на</w:t>
      </w:r>
      <w:r w:rsidR="00544B03">
        <w:t xml:space="preserve"> </w:t>
      </w:r>
      <w:r w:rsidR="00F649A5">
        <w:t>3,8</w:t>
      </w:r>
      <w:r w:rsidRPr="002D6240">
        <w:t>%</w:t>
      </w:r>
      <w:r>
        <w:t xml:space="preserve"> и составит </w:t>
      </w:r>
      <w:r w:rsidR="00F03ACF">
        <w:t>4</w:t>
      </w:r>
      <w:r w:rsidR="00F649A5">
        <w:t>44 715,8</w:t>
      </w:r>
      <w:r w:rsidR="00F03ACF">
        <w:t xml:space="preserve"> </w:t>
      </w:r>
      <w:r>
        <w:t>тыс. рублей.</w:t>
      </w:r>
    </w:p>
    <w:p w14:paraId="7EFCA4DE" w14:textId="77777777" w:rsidR="00EA3804" w:rsidRDefault="00EA3804" w:rsidP="00EA3804">
      <w:pPr>
        <w:ind w:left="720"/>
        <w:jc w:val="right"/>
      </w:pPr>
      <w:r>
        <w:t>Таблица № 1</w:t>
      </w:r>
      <w:r>
        <w:tab/>
        <w:t>(тысяч рублей)</w:t>
      </w:r>
    </w:p>
    <w:tbl>
      <w:tblPr>
        <w:tblW w:w="9513" w:type="dxa"/>
        <w:tblInd w:w="93" w:type="dxa"/>
        <w:tblLayout w:type="fixed"/>
        <w:tblLook w:val="04A0" w:firstRow="1" w:lastRow="0" w:firstColumn="1" w:lastColumn="0" w:noHBand="0" w:noVBand="1"/>
      </w:tblPr>
      <w:tblGrid>
        <w:gridCol w:w="4126"/>
        <w:gridCol w:w="1559"/>
        <w:gridCol w:w="1134"/>
        <w:gridCol w:w="1276"/>
        <w:gridCol w:w="1418"/>
      </w:tblGrid>
      <w:tr w:rsidR="00EA3804" w14:paraId="24339557" w14:textId="77777777" w:rsidTr="00E504CF">
        <w:trPr>
          <w:trHeight w:val="1164"/>
        </w:trPr>
        <w:tc>
          <w:tcPr>
            <w:tcW w:w="4126" w:type="dxa"/>
            <w:tcBorders>
              <w:top w:val="single" w:sz="4" w:space="0" w:color="auto"/>
              <w:left w:val="single" w:sz="4" w:space="0" w:color="auto"/>
              <w:bottom w:val="nil"/>
              <w:right w:val="single" w:sz="4" w:space="0" w:color="auto"/>
            </w:tcBorders>
            <w:shd w:val="clear" w:color="auto" w:fill="auto"/>
            <w:vAlign w:val="center"/>
            <w:hideMark/>
          </w:tcPr>
          <w:p w14:paraId="3D4DC7EB" w14:textId="77777777" w:rsidR="00EA3804" w:rsidRPr="00CB3FAB" w:rsidRDefault="00EA3804" w:rsidP="00E504CF">
            <w:pPr>
              <w:jc w:val="center"/>
              <w:rPr>
                <w:b/>
                <w:bCs/>
                <w:i/>
                <w:iCs/>
                <w:sz w:val="22"/>
                <w:szCs w:val="22"/>
              </w:rPr>
            </w:pPr>
            <w:r w:rsidRPr="00CB3FAB">
              <w:rPr>
                <w:b/>
                <w:bCs/>
                <w:i/>
                <w:iCs/>
                <w:sz w:val="22"/>
                <w:szCs w:val="22"/>
              </w:rPr>
              <w:t>Наименование</w:t>
            </w:r>
            <w:r w:rsidRPr="00CB3FAB">
              <w:rPr>
                <w:b/>
                <w:bCs/>
                <w:i/>
                <w:iCs/>
                <w:sz w:val="22"/>
                <w:szCs w:val="22"/>
              </w:rPr>
              <w:br/>
              <w:t>статей доходов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BFB522B" w14:textId="77777777" w:rsidR="00EA3804" w:rsidRPr="00CB3FAB" w:rsidRDefault="00B35457" w:rsidP="00E504CF">
            <w:pPr>
              <w:jc w:val="center"/>
              <w:rPr>
                <w:i/>
                <w:iCs/>
                <w:sz w:val="22"/>
                <w:szCs w:val="22"/>
              </w:rPr>
            </w:pPr>
            <w:r>
              <w:rPr>
                <w:i/>
                <w:iCs/>
                <w:sz w:val="22"/>
                <w:szCs w:val="22"/>
              </w:rPr>
              <w:t>Утверждено на 2022</w:t>
            </w:r>
            <w:r w:rsidR="00EA3804" w:rsidRPr="00CB3FAB">
              <w:rPr>
                <w:i/>
                <w:iCs/>
                <w:sz w:val="22"/>
                <w:szCs w:val="22"/>
              </w:rPr>
              <w:t xml:space="preserve">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38C269F" w14:textId="77777777" w:rsidR="00EA3804" w:rsidRPr="00CB3FAB" w:rsidRDefault="00EA3804" w:rsidP="00E504CF">
            <w:pPr>
              <w:jc w:val="center"/>
              <w:rPr>
                <w:i/>
                <w:iCs/>
                <w:color w:val="000000"/>
                <w:sz w:val="22"/>
                <w:szCs w:val="22"/>
              </w:rPr>
            </w:pPr>
            <w:r w:rsidRPr="00CB3FAB">
              <w:rPr>
                <w:i/>
                <w:iCs/>
                <w:color w:val="000000"/>
                <w:sz w:val="22"/>
                <w:szCs w:val="22"/>
              </w:rPr>
              <w:t>Проект</w:t>
            </w:r>
            <w:r w:rsidRPr="00CB3FAB">
              <w:rPr>
                <w:i/>
                <w:iCs/>
                <w:color w:val="000000"/>
                <w:sz w:val="22"/>
                <w:szCs w:val="22"/>
              </w:rPr>
              <w:br/>
              <w:t>решения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B263EC" w14:textId="77777777" w:rsidR="00EA3804" w:rsidRPr="00CB3FAB" w:rsidRDefault="00EA3804" w:rsidP="00E504CF">
            <w:pPr>
              <w:jc w:val="center"/>
              <w:rPr>
                <w:i/>
                <w:iCs/>
                <w:color w:val="000000"/>
                <w:sz w:val="22"/>
                <w:szCs w:val="22"/>
              </w:rPr>
            </w:pPr>
            <w:r w:rsidRPr="00CB3FAB">
              <w:rPr>
                <w:i/>
                <w:iCs/>
                <w:color w:val="000000"/>
                <w:sz w:val="22"/>
                <w:szCs w:val="22"/>
              </w:rPr>
              <w:t>Результат (+;</w:t>
            </w:r>
            <w:r>
              <w:rPr>
                <w:i/>
                <w:iCs/>
                <w:color w:val="000000"/>
                <w:sz w:val="22"/>
                <w:szCs w:val="22"/>
              </w:rPr>
              <w:t xml:space="preserve"> </w:t>
            </w:r>
            <w:r w:rsidRPr="00CB3FAB">
              <w:rPr>
                <w:i/>
                <w:iCs/>
                <w:color w:val="000000"/>
                <w:sz w:val="22"/>
                <w:szCs w:val="22"/>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0B03D7D" w14:textId="77777777" w:rsidR="00EA3804" w:rsidRPr="00CB3FAB" w:rsidRDefault="00EA3804" w:rsidP="00E504CF">
            <w:pPr>
              <w:jc w:val="center"/>
              <w:rPr>
                <w:i/>
                <w:iCs/>
                <w:color w:val="000000"/>
                <w:sz w:val="22"/>
                <w:szCs w:val="22"/>
              </w:rPr>
            </w:pPr>
            <w:r w:rsidRPr="00CB3FAB">
              <w:rPr>
                <w:i/>
                <w:iCs/>
                <w:color w:val="000000"/>
                <w:sz w:val="22"/>
                <w:szCs w:val="22"/>
              </w:rPr>
              <w:t>% отклонения</w:t>
            </w:r>
          </w:p>
        </w:tc>
      </w:tr>
      <w:tr w:rsidR="001B51EA" w14:paraId="70FF9BF1"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9F4F588" w14:textId="77777777" w:rsidR="001B51EA" w:rsidRPr="00CB3FAB" w:rsidRDefault="001B51EA" w:rsidP="001B51EA">
            <w:pPr>
              <w:rPr>
                <w:b/>
                <w:bCs/>
                <w:sz w:val="22"/>
                <w:szCs w:val="22"/>
              </w:rPr>
            </w:pPr>
            <w:r w:rsidRPr="00CB3FAB">
              <w:rPr>
                <w:b/>
                <w:bCs/>
                <w:sz w:val="22"/>
                <w:szCs w:val="22"/>
              </w:rPr>
              <w:t>НАЛОГОВЫЕ И НЕНАЛОГОВЫЕ ДОХОДЫ</w:t>
            </w:r>
          </w:p>
        </w:tc>
        <w:tc>
          <w:tcPr>
            <w:tcW w:w="1559" w:type="dxa"/>
            <w:tcBorders>
              <w:top w:val="nil"/>
              <w:left w:val="nil"/>
              <w:bottom w:val="single" w:sz="4" w:space="0" w:color="auto"/>
              <w:right w:val="single" w:sz="4" w:space="0" w:color="auto"/>
            </w:tcBorders>
            <w:shd w:val="clear" w:color="000000" w:fill="BFBFBF"/>
            <w:vAlign w:val="center"/>
            <w:hideMark/>
          </w:tcPr>
          <w:p w14:paraId="757C54D2" w14:textId="7B17C1B8" w:rsidR="001B51EA" w:rsidRPr="00CB3FAB" w:rsidRDefault="001B51EA" w:rsidP="001B51EA">
            <w:pPr>
              <w:jc w:val="center"/>
              <w:rPr>
                <w:b/>
                <w:bCs/>
                <w:color w:val="000000"/>
                <w:sz w:val="22"/>
                <w:szCs w:val="22"/>
              </w:rPr>
            </w:pPr>
            <w:r>
              <w:rPr>
                <w:b/>
                <w:bCs/>
                <w:color w:val="000000"/>
                <w:sz w:val="22"/>
                <w:szCs w:val="22"/>
              </w:rPr>
              <w:t>256 373,6</w:t>
            </w:r>
          </w:p>
        </w:tc>
        <w:tc>
          <w:tcPr>
            <w:tcW w:w="1134" w:type="dxa"/>
            <w:tcBorders>
              <w:top w:val="nil"/>
              <w:left w:val="nil"/>
              <w:bottom w:val="single" w:sz="4" w:space="0" w:color="auto"/>
              <w:right w:val="single" w:sz="4" w:space="0" w:color="auto"/>
            </w:tcBorders>
            <w:shd w:val="clear" w:color="000000" w:fill="BFBFBF"/>
            <w:vAlign w:val="center"/>
          </w:tcPr>
          <w:p w14:paraId="3DCEE424" w14:textId="4A47AFD4" w:rsidR="001B51EA" w:rsidRPr="00CB3FAB" w:rsidRDefault="00612AF5" w:rsidP="001B51EA">
            <w:pPr>
              <w:jc w:val="center"/>
              <w:rPr>
                <w:b/>
                <w:bCs/>
                <w:color w:val="000000"/>
                <w:sz w:val="22"/>
                <w:szCs w:val="22"/>
              </w:rPr>
            </w:pPr>
            <w:r>
              <w:rPr>
                <w:b/>
                <w:bCs/>
                <w:color w:val="000000"/>
                <w:sz w:val="22"/>
                <w:szCs w:val="22"/>
              </w:rPr>
              <w:t>274 002,1</w:t>
            </w:r>
          </w:p>
        </w:tc>
        <w:tc>
          <w:tcPr>
            <w:tcW w:w="1276" w:type="dxa"/>
            <w:tcBorders>
              <w:top w:val="nil"/>
              <w:left w:val="nil"/>
              <w:bottom w:val="single" w:sz="4" w:space="0" w:color="auto"/>
              <w:right w:val="single" w:sz="4" w:space="0" w:color="auto"/>
            </w:tcBorders>
            <w:shd w:val="clear" w:color="000000" w:fill="BFBFBF"/>
            <w:vAlign w:val="center"/>
            <w:hideMark/>
          </w:tcPr>
          <w:p w14:paraId="451309A0" w14:textId="46CD750E" w:rsidR="001B51EA" w:rsidRPr="00CB3FAB" w:rsidRDefault="002A0977" w:rsidP="001B51EA">
            <w:pPr>
              <w:jc w:val="center"/>
              <w:rPr>
                <w:b/>
                <w:bCs/>
                <w:color w:val="000000"/>
                <w:sz w:val="22"/>
                <w:szCs w:val="22"/>
              </w:rPr>
            </w:pPr>
            <w:r>
              <w:rPr>
                <w:b/>
                <w:bCs/>
                <w:color w:val="000000"/>
                <w:sz w:val="22"/>
                <w:szCs w:val="22"/>
              </w:rPr>
              <w:t>+17 628,5</w:t>
            </w:r>
          </w:p>
        </w:tc>
        <w:tc>
          <w:tcPr>
            <w:tcW w:w="1418" w:type="dxa"/>
            <w:tcBorders>
              <w:top w:val="nil"/>
              <w:left w:val="nil"/>
              <w:bottom w:val="single" w:sz="4" w:space="0" w:color="auto"/>
              <w:right w:val="single" w:sz="4" w:space="0" w:color="auto"/>
            </w:tcBorders>
            <w:shd w:val="clear" w:color="000000" w:fill="BFBFBF"/>
            <w:vAlign w:val="center"/>
            <w:hideMark/>
          </w:tcPr>
          <w:p w14:paraId="06652315" w14:textId="1BB57B8D" w:rsidR="001B51EA" w:rsidRPr="00CB3FAB" w:rsidRDefault="002A0977" w:rsidP="001B51EA">
            <w:pPr>
              <w:jc w:val="center"/>
              <w:rPr>
                <w:b/>
                <w:bCs/>
                <w:color w:val="000000"/>
                <w:sz w:val="22"/>
                <w:szCs w:val="22"/>
              </w:rPr>
            </w:pPr>
            <w:r>
              <w:rPr>
                <w:b/>
                <w:bCs/>
                <w:color w:val="000000"/>
                <w:sz w:val="22"/>
                <w:szCs w:val="22"/>
              </w:rPr>
              <w:t>+6,9</w:t>
            </w:r>
          </w:p>
        </w:tc>
      </w:tr>
      <w:tr w:rsidR="001B51EA" w14:paraId="32B3A34A"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190E590D" w14:textId="77777777" w:rsidR="001B51EA" w:rsidRPr="00CB3FAB" w:rsidRDefault="001B51EA" w:rsidP="001B51EA">
            <w:pPr>
              <w:rPr>
                <w:b/>
                <w:bCs/>
                <w:sz w:val="22"/>
                <w:szCs w:val="22"/>
              </w:rPr>
            </w:pPr>
            <w:r>
              <w:rPr>
                <w:b/>
                <w:bCs/>
                <w:sz w:val="22"/>
                <w:szCs w:val="22"/>
              </w:rPr>
              <w:t>НАЛОГИ НА ПРИБЫЛЬ, ДОХОДЫ</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567AFBCC" w14:textId="29FE6DEC" w:rsidR="001B51EA" w:rsidRDefault="001B51EA" w:rsidP="001B51EA">
            <w:pPr>
              <w:jc w:val="center"/>
              <w:rPr>
                <w:b/>
                <w:bCs/>
                <w:color w:val="000000"/>
                <w:sz w:val="22"/>
                <w:szCs w:val="22"/>
              </w:rPr>
            </w:pPr>
            <w:r>
              <w:rPr>
                <w:b/>
                <w:bCs/>
                <w:color w:val="000000"/>
                <w:sz w:val="22"/>
                <w:szCs w:val="22"/>
              </w:rPr>
              <w:t>163 076,0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471AA42A" w14:textId="77777777" w:rsidR="001B51EA" w:rsidRDefault="001B51EA" w:rsidP="001B51EA">
            <w:pPr>
              <w:jc w:val="center"/>
              <w:rPr>
                <w:b/>
                <w:bCs/>
                <w:color w:val="000000"/>
                <w:sz w:val="22"/>
                <w:szCs w:val="22"/>
              </w:rPr>
            </w:pPr>
            <w:r>
              <w:rPr>
                <w:b/>
                <w:bCs/>
                <w:color w:val="000000"/>
                <w:sz w:val="22"/>
                <w:szCs w:val="22"/>
              </w:rPr>
              <w:t>163 076,0</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6418BE0A" w14:textId="77777777" w:rsidR="001B51EA" w:rsidRDefault="001B51EA" w:rsidP="001B51EA">
            <w:pPr>
              <w:jc w:val="center"/>
              <w:rPr>
                <w:b/>
                <w:bCs/>
                <w:color w:val="000000"/>
                <w:sz w:val="22"/>
                <w:szCs w:val="22"/>
              </w:rPr>
            </w:pPr>
            <w:r>
              <w:rPr>
                <w:b/>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243F7D38" w14:textId="77777777" w:rsidR="001B51EA" w:rsidRDefault="001B51EA" w:rsidP="001B51EA">
            <w:pPr>
              <w:jc w:val="center"/>
              <w:rPr>
                <w:b/>
                <w:bCs/>
                <w:color w:val="000000"/>
                <w:sz w:val="22"/>
                <w:szCs w:val="22"/>
              </w:rPr>
            </w:pPr>
            <w:r>
              <w:rPr>
                <w:b/>
                <w:bCs/>
                <w:color w:val="000000"/>
                <w:sz w:val="22"/>
                <w:szCs w:val="22"/>
              </w:rPr>
              <w:t>0,0</w:t>
            </w:r>
          </w:p>
        </w:tc>
      </w:tr>
      <w:tr w:rsidR="001B51EA" w14:paraId="66689ACE"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308C0E79" w14:textId="77777777" w:rsidR="001B51EA" w:rsidRPr="00751794" w:rsidRDefault="001B51EA" w:rsidP="001B51EA">
            <w:pPr>
              <w:rPr>
                <w:bCs/>
                <w:sz w:val="22"/>
                <w:szCs w:val="22"/>
              </w:rPr>
            </w:pPr>
            <w:r>
              <w:rPr>
                <w:bCs/>
                <w:sz w:val="22"/>
                <w:szCs w:val="22"/>
              </w:rPr>
              <w:t>Налог на доходы физических лиц</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08140177" w14:textId="43BA63D8" w:rsidR="001B51EA" w:rsidRPr="00751794" w:rsidRDefault="001B51EA" w:rsidP="001B51EA">
            <w:pPr>
              <w:jc w:val="center"/>
              <w:rPr>
                <w:bCs/>
                <w:color w:val="000000"/>
                <w:sz w:val="22"/>
                <w:szCs w:val="22"/>
              </w:rPr>
            </w:pPr>
            <w:r>
              <w:rPr>
                <w:bCs/>
                <w:color w:val="000000"/>
                <w:sz w:val="22"/>
                <w:szCs w:val="22"/>
              </w:rPr>
              <w:t>163 076,0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0288ECFA" w14:textId="77777777" w:rsidR="001B51EA" w:rsidRPr="00751794" w:rsidRDefault="001B51EA" w:rsidP="001B51EA">
            <w:pPr>
              <w:jc w:val="center"/>
              <w:rPr>
                <w:bCs/>
                <w:color w:val="000000"/>
                <w:sz w:val="22"/>
                <w:szCs w:val="22"/>
              </w:rPr>
            </w:pPr>
            <w:r>
              <w:rPr>
                <w:bCs/>
                <w:color w:val="000000"/>
                <w:sz w:val="22"/>
                <w:szCs w:val="22"/>
              </w:rPr>
              <w:t>163 076,0</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59F7F5E1" w14:textId="77777777" w:rsidR="001B51EA" w:rsidRPr="00751794"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18A0A863" w14:textId="77777777" w:rsidR="001B51EA" w:rsidRPr="00751794" w:rsidRDefault="001B51EA" w:rsidP="001B51EA">
            <w:pPr>
              <w:jc w:val="center"/>
              <w:rPr>
                <w:bCs/>
                <w:color w:val="000000"/>
                <w:sz w:val="22"/>
                <w:szCs w:val="22"/>
              </w:rPr>
            </w:pPr>
            <w:r>
              <w:rPr>
                <w:bCs/>
                <w:color w:val="000000"/>
                <w:sz w:val="22"/>
                <w:szCs w:val="22"/>
              </w:rPr>
              <w:t>0,0</w:t>
            </w:r>
          </w:p>
        </w:tc>
      </w:tr>
      <w:tr w:rsidR="001B51EA" w14:paraId="5A7E57E2"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5607BD8E" w14:textId="77777777" w:rsidR="001B51EA" w:rsidRPr="00CB3FAB" w:rsidRDefault="001B51EA" w:rsidP="001B51EA">
            <w:pPr>
              <w:rPr>
                <w:b/>
                <w:bCs/>
                <w:sz w:val="22"/>
                <w:szCs w:val="22"/>
              </w:rPr>
            </w:pPr>
            <w:r>
              <w:rPr>
                <w:b/>
                <w:bCs/>
                <w:sz w:val="22"/>
                <w:szCs w:val="22"/>
              </w:rPr>
              <w:t>НАЛОГИ НА ТОВАРЫ (РАБОТЫ, УСЛУГИ), РЕАЛИЗУЕМЫЕ НА ТЕРРИТОРИИ РОССИЙСКОЙ ФЕДЕРАЦИИ</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01FFDFEF" w14:textId="578F4C7F" w:rsidR="001B51EA" w:rsidRDefault="001B51EA" w:rsidP="001B51EA">
            <w:pPr>
              <w:jc w:val="center"/>
              <w:rPr>
                <w:b/>
                <w:bCs/>
                <w:color w:val="000000"/>
                <w:sz w:val="22"/>
                <w:szCs w:val="22"/>
              </w:rPr>
            </w:pPr>
            <w:r>
              <w:rPr>
                <w:b/>
                <w:bCs/>
                <w:color w:val="000000"/>
                <w:sz w:val="22"/>
                <w:szCs w:val="22"/>
              </w:rPr>
              <w:t>9 394,4</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503E8427" w14:textId="77777777" w:rsidR="001B51EA" w:rsidRDefault="001B51EA" w:rsidP="001B51EA">
            <w:pPr>
              <w:jc w:val="center"/>
              <w:rPr>
                <w:b/>
                <w:bCs/>
                <w:color w:val="000000"/>
                <w:sz w:val="22"/>
                <w:szCs w:val="22"/>
              </w:rPr>
            </w:pPr>
            <w:r>
              <w:rPr>
                <w:b/>
                <w:bCs/>
                <w:color w:val="000000"/>
                <w:sz w:val="22"/>
                <w:szCs w:val="22"/>
              </w:rPr>
              <w:t>9 394,4</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0960AC15" w14:textId="77777777" w:rsidR="001B51EA" w:rsidRDefault="001B51EA" w:rsidP="001B51EA">
            <w:pPr>
              <w:jc w:val="center"/>
              <w:rPr>
                <w:b/>
                <w:bCs/>
                <w:color w:val="000000"/>
                <w:sz w:val="22"/>
                <w:szCs w:val="22"/>
              </w:rPr>
            </w:pPr>
            <w:r>
              <w:rPr>
                <w:b/>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5CB658ED" w14:textId="77777777" w:rsidR="001B51EA" w:rsidRDefault="001B51EA" w:rsidP="001B51EA">
            <w:pPr>
              <w:jc w:val="center"/>
              <w:rPr>
                <w:b/>
                <w:bCs/>
                <w:color w:val="000000"/>
                <w:sz w:val="22"/>
                <w:szCs w:val="22"/>
              </w:rPr>
            </w:pPr>
            <w:r>
              <w:rPr>
                <w:b/>
                <w:bCs/>
                <w:color w:val="000000"/>
                <w:sz w:val="22"/>
                <w:szCs w:val="22"/>
              </w:rPr>
              <w:t>0,0</w:t>
            </w:r>
          </w:p>
        </w:tc>
      </w:tr>
      <w:tr w:rsidR="001B51EA" w14:paraId="0DC7F0B4"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3BFE667F" w14:textId="77777777" w:rsidR="001B51EA" w:rsidRPr="00751794" w:rsidRDefault="001B51EA" w:rsidP="001B51EA">
            <w:pPr>
              <w:rPr>
                <w:bCs/>
                <w:sz w:val="22"/>
                <w:szCs w:val="22"/>
              </w:rPr>
            </w:pPr>
            <w:r>
              <w:rPr>
                <w:bCs/>
                <w:sz w:val="22"/>
                <w:szCs w:val="22"/>
              </w:rPr>
              <w:t>Акцизы по подакцизным товарам (продукции), производимым на территории Российской Федерации</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29AEF778" w14:textId="7371E775" w:rsidR="001B51EA" w:rsidRPr="00751794" w:rsidRDefault="001B51EA" w:rsidP="001B51EA">
            <w:pPr>
              <w:jc w:val="center"/>
              <w:rPr>
                <w:bCs/>
                <w:color w:val="000000"/>
                <w:sz w:val="22"/>
                <w:szCs w:val="22"/>
              </w:rPr>
            </w:pPr>
            <w:r>
              <w:rPr>
                <w:bCs/>
                <w:color w:val="000000"/>
                <w:sz w:val="22"/>
                <w:szCs w:val="22"/>
              </w:rPr>
              <w:t>9 394,4</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38588E8F" w14:textId="77777777" w:rsidR="001B51EA" w:rsidRPr="00751794" w:rsidRDefault="001B51EA" w:rsidP="001B51EA">
            <w:pPr>
              <w:jc w:val="center"/>
              <w:rPr>
                <w:bCs/>
                <w:color w:val="000000"/>
                <w:sz w:val="22"/>
                <w:szCs w:val="22"/>
              </w:rPr>
            </w:pPr>
            <w:r>
              <w:rPr>
                <w:bCs/>
                <w:color w:val="000000"/>
                <w:sz w:val="22"/>
                <w:szCs w:val="22"/>
              </w:rPr>
              <w:t>9 394,4</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3861E73B" w14:textId="77777777" w:rsidR="001B51EA" w:rsidRPr="00751794"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1EF08FC3" w14:textId="77777777" w:rsidR="001B51EA" w:rsidRPr="00751794" w:rsidRDefault="001B51EA" w:rsidP="001B51EA">
            <w:pPr>
              <w:jc w:val="center"/>
              <w:rPr>
                <w:bCs/>
                <w:color w:val="000000"/>
                <w:sz w:val="22"/>
                <w:szCs w:val="22"/>
              </w:rPr>
            </w:pPr>
            <w:r>
              <w:rPr>
                <w:bCs/>
                <w:color w:val="000000"/>
                <w:sz w:val="22"/>
                <w:szCs w:val="22"/>
              </w:rPr>
              <w:t>0,0</w:t>
            </w:r>
          </w:p>
        </w:tc>
      </w:tr>
      <w:tr w:rsidR="001B51EA" w14:paraId="50F9F3F3" w14:textId="77777777" w:rsidTr="00E504CF">
        <w:trPr>
          <w:trHeight w:val="304"/>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4A69DA18" w14:textId="77777777" w:rsidR="001B51EA" w:rsidRPr="00502989" w:rsidRDefault="001B51EA" w:rsidP="001B51EA">
            <w:pPr>
              <w:rPr>
                <w:b/>
                <w:bCs/>
                <w:sz w:val="22"/>
                <w:szCs w:val="22"/>
              </w:rPr>
            </w:pPr>
            <w:r w:rsidRPr="00502989">
              <w:rPr>
                <w:b/>
                <w:bCs/>
                <w:sz w:val="22"/>
                <w:szCs w:val="22"/>
              </w:rPr>
              <w:t>НАЛОГИ НА ИМУЩЕСТВО</w:t>
            </w:r>
          </w:p>
          <w:p w14:paraId="59E0A71B" w14:textId="77777777" w:rsidR="001B51EA" w:rsidRPr="00CB3FAB" w:rsidRDefault="001B51EA" w:rsidP="001B51EA">
            <w:pPr>
              <w:rPr>
                <w:b/>
                <w:bCs/>
                <w:sz w:val="22"/>
                <w:szCs w:val="22"/>
              </w:rPr>
            </w:pPr>
          </w:p>
        </w:tc>
        <w:tc>
          <w:tcPr>
            <w:tcW w:w="1559" w:type="dxa"/>
            <w:tcBorders>
              <w:top w:val="single" w:sz="4" w:space="0" w:color="auto"/>
              <w:left w:val="nil"/>
              <w:bottom w:val="single" w:sz="4" w:space="0" w:color="auto"/>
              <w:right w:val="single" w:sz="4" w:space="0" w:color="auto"/>
            </w:tcBorders>
            <w:shd w:val="clear" w:color="000000" w:fill="auto"/>
            <w:vAlign w:val="center"/>
          </w:tcPr>
          <w:p w14:paraId="1A778F3A" w14:textId="12D8D389" w:rsidR="001B51EA" w:rsidRDefault="001B51EA" w:rsidP="001B51EA">
            <w:pPr>
              <w:jc w:val="center"/>
              <w:rPr>
                <w:b/>
                <w:bCs/>
                <w:color w:val="000000"/>
                <w:sz w:val="22"/>
                <w:szCs w:val="22"/>
              </w:rPr>
            </w:pPr>
            <w:r>
              <w:rPr>
                <w:b/>
                <w:bCs/>
                <w:color w:val="000000"/>
                <w:sz w:val="22"/>
                <w:szCs w:val="22"/>
              </w:rPr>
              <w:t>43 618,8</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77BE646E" w14:textId="77777777" w:rsidR="001B51EA" w:rsidRDefault="001B51EA" w:rsidP="001B51EA">
            <w:pPr>
              <w:jc w:val="center"/>
              <w:rPr>
                <w:b/>
                <w:bCs/>
                <w:color w:val="000000"/>
                <w:sz w:val="22"/>
                <w:szCs w:val="22"/>
              </w:rPr>
            </w:pPr>
            <w:r>
              <w:rPr>
                <w:b/>
                <w:bCs/>
                <w:color w:val="000000"/>
                <w:sz w:val="22"/>
                <w:szCs w:val="22"/>
              </w:rPr>
              <w:t>43 618,8</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5E1FD149" w14:textId="77777777" w:rsidR="001B51EA" w:rsidRDefault="001B51EA" w:rsidP="001B51EA">
            <w:pPr>
              <w:jc w:val="center"/>
              <w:rPr>
                <w:b/>
                <w:bCs/>
                <w:color w:val="000000"/>
                <w:sz w:val="22"/>
                <w:szCs w:val="22"/>
              </w:rPr>
            </w:pPr>
            <w:r>
              <w:rPr>
                <w:b/>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05ACCB25" w14:textId="77777777" w:rsidR="001B51EA" w:rsidRDefault="001B51EA" w:rsidP="001B51EA">
            <w:pPr>
              <w:jc w:val="center"/>
              <w:rPr>
                <w:b/>
                <w:bCs/>
                <w:color w:val="000000"/>
                <w:sz w:val="22"/>
                <w:szCs w:val="22"/>
              </w:rPr>
            </w:pPr>
            <w:r>
              <w:rPr>
                <w:b/>
                <w:bCs/>
                <w:color w:val="000000"/>
                <w:sz w:val="22"/>
                <w:szCs w:val="22"/>
              </w:rPr>
              <w:t>0,0</w:t>
            </w:r>
          </w:p>
        </w:tc>
      </w:tr>
      <w:tr w:rsidR="001B51EA" w14:paraId="3D28AFE9"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2010A33F" w14:textId="77777777" w:rsidR="001B51EA" w:rsidRPr="00502989" w:rsidRDefault="001B51EA" w:rsidP="001B51EA">
            <w:pPr>
              <w:rPr>
                <w:sz w:val="22"/>
                <w:szCs w:val="22"/>
              </w:rPr>
            </w:pPr>
            <w:r w:rsidRPr="00502989">
              <w:rPr>
                <w:sz w:val="22"/>
                <w:szCs w:val="22"/>
              </w:rPr>
              <w:t>Налог на имущество физических лиц</w:t>
            </w:r>
          </w:p>
          <w:p w14:paraId="395365EE" w14:textId="77777777" w:rsidR="001B51EA" w:rsidRPr="00502989" w:rsidRDefault="001B51EA" w:rsidP="001B51EA">
            <w:pPr>
              <w:rPr>
                <w:b/>
                <w:bCs/>
                <w:sz w:val="22"/>
                <w:szCs w:val="22"/>
              </w:rPr>
            </w:pPr>
          </w:p>
        </w:tc>
        <w:tc>
          <w:tcPr>
            <w:tcW w:w="1559" w:type="dxa"/>
            <w:tcBorders>
              <w:top w:val="single" w:sz="4" w:space="0" w:color="auto"/>
              <w:left w:val="nil"/>
              <w:bottom w:val="single" w:sz="4" w:space="0" w:color="auto"/>
              <w:right w:val="single" w:sz="4" w:space="0" w:color="auto"/>
            </w:tcBorders>
            <w:shd w:val="clear" w:color="000000" w:fill="auto"/>
            <w:vAlign w:val="center"/>
          </w:tcPr>
          <w:p w14:paraId="4F7A1E39" w14:textId="32E0D1B2" w:rsidR="001B51EA" w:rsidRPr="00502989" w:rsidRDefault="001B51EA" w:rsidP="001B51EA">
            <w:pPr>
              <w:jc w:val="center"/>
              <w:rPr>
                <w:bCs/>
                <w:color w:val="000000"/>
                <w:sz w:val="22"/>
                <w:szCs w:val="22"/>
              </w:rPr>
            </w:pPr>
            <w:r>
              <w:rPr>
                <w:bCs/>
                <w:color w:val="000000"/>
                <w:sz w:val="22"/>
                <w:szCs w:val="22"/>
              </w:rPr>
              <w:t>5 383,8</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1AE6447B" w14:textId="77777777" w:rsidR="001B51EA" w:rsidRPr="00502989" w:rsidRDefault="001B51EA" w:rsidP="001B51EA">
            <w:pPr>
              <w:jc w:val="center"/>
              <w:rPr>
                <w:bCs/>
                <w:color w:val="000000"/>
                <w:sz w:val="22"/>
                <w:szCs w:val="22"/>
              </w:rPr>
            </w:pPr>
            <w:r>
              <w:rPr>
                <w:bCs/>
                <w:color w:val="000000"/>
                <w:sz w:val="22"/>
                <w:szCs w:val="22"/>
              </w:rPr>
              <w:t>5 383,8</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0EDDD903" w14:textId="77777777" w:rsidR="001B51EA" w:rsidRPr="00502989"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6FDAEFA6" w14:textId="77777777" w:rsidR="001B51EA" w:rsidRPr="00502989" w:rsidRDefault="001B51EA" w:rsidP="001B51EA">
            <w:pPr>
              <w:jc w:val="center"/>
              <w:rPr>
                <w:bCs/>
                <w:color w:val="000000"/>
                <w:sz w:val="22"/>
                <w:szCs w:val="22"/>
              </w:rPr>
            </w:pPr>
            <w:r>
              <w:rPr>
                <w:bCs/>
                <w:color w:val="000000"/>
                <w:sz w:val="22"/>
                <w:szCs w:val="22"/>
              </w:rPr>
              <w:t>0,0</w:t>
            </w:r>
          </w:p>
        </w:tc>
      </w:tr>
      <w:tr w:rsidR="001B51EA" w14:paraId="68D058EA"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5CF15A2E" w14:textId="77777777" w:rsidR="001B51EA" w:rsidRPr="00502989" w:rsidRDefault="001B51EA" w:rsidP="001B51EA">
            <w:pPr>
              <w:rPr>
                <w:sz w:val="22"/>
                <w:szCs w:val="22"/>
              </w:rPr>
            </w:pPr>
            <w:r w:rsidRPr="00502989">
              <w:rPr>
                <w:sz w:val="22"/>
                <w:szCs w:val="22"/>
              </w:rPr>
              <w:t xml:space="preserve">Земельный налог </w:t>
            </w:r>
          </w:p>
          <w:p w14:paraId="321D7D10" w14:textId="77777777" w:rsidR="001B51EA" w:rsidRPr="00502989" w:rsidRDefault="001B51EA" w:rsidP="001B51EA">
            <w:pPr>
              <w:rPr>
                <w:b/>
                <w:bCs/>
                <w:sz w:val="22"/>
                <w:szCs w:val="22"/>
              </w:rPr>
            </w:pPr>
          </w:p>
        </w:tc>
        <w:tc>
          <w:tcPr>
            <w:tcW w:w="1559" w:type="dxa"/>
            <w:tcBorders>
              <w:top w:val="single" w:sz="4" w:space="0" w:color="auto"/>
              <w:left w:val="nil"/>
              <w:bottom w:val="single" w:sz="4" w:space="0" w:color="auto"/>
              <w:right w:val="single" w:sz="4" w:space="0" w:color="auto"/>
            </w:tcBorders>
            <w:shd w:val="clear" w:color="000000" w:fill="auto"/>
            <w:vAlign w:val="center"/>
          </w:tcPr>
          <w:p w14:paraId="3053AD4C" w14:textId="31FD2FDD" w:rsidR="001B51EA" w:rsidRPr="00502989" w:rsidRDefault="001B51EA" w:rsidP="001B51EA">
            <w:pPr>
              <w:jc w:val="center"/>
              <w:rPr>
                <w:bCs/>
                <w:color w:val="000000"/>
                <w:sz w:val="22"/>
                <w:szCs w:val="22"/>
              </w:rPr>
            </w:pPr>
            <w:r>
              <w:rPr>
                <w:bCs/>
                <w:color w:val="000000"/>
                <w:sz w:val="22"/>
                <w:szCs w:val="22"/>
              </w:rPr>
              <w:t>38 235,0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152C1853" w14:textId="77777777" w:rsidR="001B51EA" w:rsidRPr="00502989" w:rsidRDefault="001B51EA" w:rsidP="001B51EA">
            <w:pPr>
              <w:jc w:val="center"/>
              <w:rPr>
                <w:bCs/>
                <w:color w:val="000000"/>
                <w:sz w:val="22"/>
                <w:szCs w:val="22"/>
              </w:rPr>
            </w:pPr>
            <w:r>
              <w:rPr>
                <w:bCs/>
                <w:color w:val="000000"/>
                <w:sz w:val="22"/>
                <w:szCs w:val="22"/>
              </w:rPr>
              <w:t>38 235,0</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57ADE837" w14:textId="77777777" w:rsidR="001B51EA" w:rsidRPr="00502989"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45B26B6F" w14:textId="77777777" w:rsidR="001B51EA" w:rsidRPr="00502989" w:rsidRDefault="001B51EA" w:rsidP="001B51EA">
            <w:pPr>
              <w:jc w:val="center"/>
              <w:rPr>
                <w:bCs/>
                <w:color w:val="000000"/>
                <w:sz w:val="22"/>
                <w:szCs w:val="22"/>
              </w:rPr>
            </w:pPr>
            <w:r>
              <w:rPr>
                <w:bCs/>
                <w:color w:val="000000"/>
                <w:sz w:val="22"/>
                <w:szCs w:val="22"/>
              </w:rPr>
              <w:t>0,0</w:t>
            </w:r>
          </w:p>
        </w:tc>
      </w:tr>
      <w:tr w:rsidR="001B51EA" w14:paraId="42535A29"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1BEFEFD0" w14:textId="77777777" w:rsidR="001B51EA" w:rsidRPr="00502989" w:rsidRDefault="001B51EA" w:rsidP="001B51EA">
            <w:pPr>
              <w:rPr>
                <w:b/>
                <w:bCs/>
                <w:sz w:val="22"/>
                <w:szCs w:val="22"/>
              </w:rPr>
            </w:pPr>
            <w:r w:rsidRPr="00502989">
              <w:rPr>
                <w:b/>
                <w:bCs/>
                <w:sz w:val="22"/>
                <w:szCs w:val="22"/>
              </w:rPr>
              <w:t>ДОХОДЫ ОТ ИСПОЛЬЗОВАНИЯ ИМУЩЕСТВА, НАХОДЯЩЕГОСЯ В ГОСУДАРСТВЕННОЙ И МУНИЦИПАЛЬНОЙ СОБСТВЕННОСТИ</w:t>
            </w:r>
          </w:p>
          <w:p w14:paraId="5ECFBA21" w14:textId="77777777" w:rsidR="001B51EA" w:rsidRPr="00CB3FAB" w:rsidRDefault="001B51EA" w:rsidP="001B51EA">
            <w:pPr>
              <w:rPr>
                <w:b/>
                <w:bCs/>
                <w:sz w:val="22"/>
                <w:szCs w:val="22"/>
              </w:rPr>
            </w:pPr>
          </w:p>
        </w:tc>
        <w:tc>
          <w:tcPr>
            <w:tcW w:w="1559" w:type="dxa"/>
            <w:tcBorders>
              <w:top w:val="single" w:sz="4" w:space="0" w:color="auto"/>
              <w:left w:val="nil"/>
              <w:bottom w:val="single" w:sz="4" w:space="0" w:color="auto"/>
              <w:right w:val="single" w:sz="4" w:space="0" w:color="auto"/>
            </w:tcBorders>
            <w:shd w:val="clear" w:color="000000" w:fill="auto"/>
            <w:vAlign w:val="center"/>
          </w:tcPr>
          <w:p w14:paraId="62246D56" w14:textId="099EA179" w:rsidR="001B51EA" w:rsidRDefault="001B51EA" w:rsidP="001B51EA">
            <w:pPr>
              <w:jc w:val="center"/>
              <w:rPr>
                <w:b/>
                <w:bCs/>
                <w:color w:val="000000"/>
                <w:sz w:val="22"/>
                <w:szCs w:val="22"/>
              </w:rPr>
            </w:pPr>
            <w:r>
              <w:rPr>
                <w:b/>
                <w:bCs/>
                <w:color w:val="000000"/>
                <w:sz w:val="22"/>
                <w:szCs w:val="22"/>
              </w:rPr>
              <w:t>27 571,4</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2A8364EB" w14:textId="271FFB98" w:rsidR="001B51EA" w:rsidRDefault="001B51EA" w:rsidP="001B51EA">
            <w:pPr>
              <w:jc w:val="center"/>
              <w:rPr>
                <w:b/>
                <w:bCs/>
                <w:color w:val="000000"/>
                <w:sz w:val="22"/>
                <w:szCs w:val="22"/>
              </w:rPr>
            </w:pPr>
            <w:r>
              <w:rPr>
                <w:b/>
                <w:bCs/>
                <w:color w:val="000000"/>
                <w:sz w:val="22"/>
                <w:szCs w:val="22"/>
              </w:rPr>
              <w:t>27 857,9</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0DC35BB3" w14:textId="571136B6" w:rsidR="001B51EA" w:rsidRDefault="001B51EA" w:rsidP="001B51EA">
            <w:pPr>
              <w:jc w:val="center"/>
              <w:rPr>
                <w:b/>
                <w:bCs/>
                <w:color w:val="000000"/>
                <w:sz w:val="22"/>
                <w:szCs w:val="22"/>
              </w:rPr>
            </w:pPr>
            <w:r>
              <w:rPr>
                <w:b/>
                <w:bCs/>
                <w:color w:val="000000"/>
                <w:sz w:val="22"/>
                <w:szCs w:val="22"/>
              </w:rPr>
              <w:t>+286,5</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1AA18AB7" w14:textId="58CD9586" w:rsidR="001B51EA" w:rsidRDefault="001B51EA" w:rsidP="001B51EA">
            <w:pPr>
              <w:jc w:val="center"/>
              <w:rPr>
                <w:b/>
                <w:bCs/>
                <w:color w:val="000000"/>
                <w:sz w:val="22"/>
                <w:szCs w:val="22"/>
              </w:rPr>
            </w:pPr>
            <w:r>
              <w:rPr>
                <w:b/>
                <w:bCs/>
                <w:color w:val="000000"/>
                <w:sz w:val="22"/>
                <w:szCs w:val="22"/>
              </w:rPr>
              <w:t>+1,0</w:t>
            </w:r>
          </w:p>
        </w:tc>
      </w:tr>
      <w:tr w:rsidR="001B51EA" w14:paraId="1A75735C"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12B69BE8" w14:textId="77777777" w:rsidR="001B51EA" w:rsidRPr="00F14D34" w:rsidRDefault="001B51EA" w:rsidP="001B51EA">
            <w:pPr>
              <w:rPr>
                <w:sz w:val="22"/>
                <w:szCs w:val="22"/>
              </w:rPr>
            </w:pPr>
            <w:r w:rsidRPr="00502989">
              <w:rPr>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0287D1ED" w14:textId="53FBEB1D" w:rsidR="001B51EA" w:rsidRPr="00502989" w:rsidRDefault="001B51EA" w:rsidP="001B51EA">
            <w:pPr>
              <w:jc w:val="center"/>
              <w:rPr>
                <w:bCs/>
                <w:color w:val="000000"/>
                <w:sz w:val="22"/>
                <w:szCs w:val="22"/>
              </w:rPr>
            </w:pPr>
            <w:r>
              <w:rPr>
                <w:bCs/>
                <w:color w:val="000000"/>
                <w:sz w:val="22"/>
                <w:szCs w:val="22"/>
              </w:rPr>
              <w:t>20 418,3</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2F8D1EE1" w14:textId="77777777" w:rsidR="001B51EA" w:rsidRPr="00502989" w:rsidRDefault="001B51EA" w:rsidP="001B51EA">
            <w:pPr>
              <w:jc w:val="center"/>
              <w:rPr>
                <w:bCs/>
                <w:color w:val="000000"/>
                <w:sz w:val="22"/>
                <w:szCs w:val="22"/>
              </w:rPr>
            </w:pPr>
            <w:r>
              <w:rPr>
                <w:bCs/>
                <w:color w:val="000000"/>
                <w:sz w:val="22"/>
                <w:szCs w:val="22"/>
              </w:rPr>
              <w:t>20 418,3</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53E676E8" w14:textId="77777777" w:rsidR="001B51EA" w:rsidRPr="00502989"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4B6C729B" w14:textId="77777777" w:rsidR="001B51EA" w:rsidRPr="00502989" w:rsidRDefault="001B51EA" w:rsidP="001B51EA">
            <w:pPr>
              <w:jc w:val="center"/>
              <w:rPr>
                <w:bCs/>
                <w:color w:val="000000"/>
                <w:sz w:val="22"/>
                <w:szCs w:val="22"/>
              </w:rPr>
            </w:pPr>
            <w:r>
              <w:rPr>
                <w:bCs/>
                <w:color w:val="000000"/>
                <w:sz w:val="22"/>
                <w:szCs w:val="22"/>
              </w:rPr>
              <w:t>0,0</w:t>
            </w:r>
          </w:p>
        </w:tc>
      </w:tr>
      <w:tr w:rsidR="001B51EA" w14:paraId="1DF0094F"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1CAB5EC2" w14:textId="07C43FEB" w:rsidR="001B51EA" w:rsidRPr="00502989" w:rsidRDefault="001B51EA" w:rsidP="001B51EA">
            <w:pPr>
              <w:rPr>
                <w:sz w:val="22"/>
                <w:szCs w:val="22"/>
              </w:rPr>
            </w:pPr>
            <w:r>
              <w:rPr>
                <w:sz w:val="22"/>
                <w:szCs w:val="22"/>
              </w:rPr>
              <w:t>Платежи от государственных и муниципальных предприятий</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755EF251" w14:textId="5443AF37" w:rsidR="001B51EA" w:rsidRDefault="0028693A" w:rsidP="001B51EA">
            <w:pPr>
              <w:jc w:val="center"/>
              <w:rPr>
                <w:bCs/>
                <w:color w:val="000000"/>
                <w:sz w:val="22"/>
                <w:szCs w:val="22"/>
              </w:rPr>
            </w:pPr>
            <w:r>
              <w:rPr>
                <w:bCs/>
                <w:color w:val="000000"/>
                <w:sz w:val="22"/>
                <w:szCs w:val="22"/>
              </w:rPr>
              <w:t>0,0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56831652" w14:textId="182847A9" w:rsidR="001B51EA" w:rsidRDefault="001B51EA" w:rsidP="001B51EA">
            <w:pPr>
              <w:jc w:val="center"/>
              <w:rPr>
                <w:bCs/>
                <w:color w:val="000000"/>
                <w:sz w:val="22"/>
                <w:szCs w:val="22"/>
              </w:rPr>
            </w:pPr>
            <w:r>
              <w:rPr>
                <w:bCs/>
                <w:color w:val="000000"/>
                <w:sz w:val="22"/>
                <w:szCs w:val="22"/>
              </w:rPr>
              <w:t>286,5</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7DFC1C3B" w14:textId="3CDD23C9" w:rsidR="001B51EA" w:rsidRDefault="001B51EA" w:rsidP="001B51EA">
            <w:pPr>
              <w:jc w:val="center"/>
              <w:rPr>
                <w:bCs/>
                <w:color w:val="000000"/>
                <w:sz w:val="22"/>
                <w:szCs w:val="22"/>
              </w:rPr>
            </w:pPr>
            <w:r>
              <w:rPr>
                <w:bCs/>
                <w:color w:val="000000"/>
                <w:sz w:val="22"/>
                <w:szCs w:val="22"/>
              </w:rPr>
              <w:t>+286,5</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4BD3F879" w14:textId="7C848C5B" w:rsidR="001B51EA" w:rsidRDefault="002A0977" w:rsidP="001B51EA">
            <w:pPr>
              <w:jc w:val="center"/>
              <w:rPr>
                <w:bCs/>
                <w:color w:val="000000"/>
                <w:sz w:val="22"/>
                <w:szCs w:val="22"/>
              </w:rPr>
            </w:pPr>
            <w:r>
              <w:rPr>
                <w:bCs/>
                <w:color w:val="000000"/>
                <w:sz w:val="22"/>
                <w:szCs w:val="22"/>
              </w:rPr>
              <w:t>-</w:t>
            </w:r>
          </w:p>
        </w:tc>
      </w:tr>
      <w:tr w:rsidR="001B51EA" w14:paraId="4DDD23B7"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auto"/>
            <w:vAlign w:val="center"/>
          </w:tcPr>
          <w:p w14:paraId="26D75C1A" w14:textId="77777777" w:rsidR="001B51EA" w:rsidRPr="00F14D34" w:rsidRDefault="001B51EA" w:rsidP="001B51EA">
            <w:pPr>
              <w:rPr>
                <w:sz w:val="22"/>
                <w:szCs w:val="22"/>
              </w:rPr>
            </w:pPr>
            <w:r w:rsidRPr="00502989">
              <w:rPr>
                <w:sz w:val="22"/>
                <w:szCs w:val="22"/>
              </w:rPr>
              <w:t xml:space="preserve">Прочие доходы от использования имущества и прав, находящихся в государственной и муниципальной собственности (за исключением </w:t>
            </w:r>
            <w:r w:rsidRPr="00502989">
              <w:rPr>
                <w:sz w:val="22"/>
                <w:szCs w:val="22"/>
              </w:rPr>
              <w:lastRenderedPageBreak/>
              <w:t>имущества</w:t>
            </w:r>
            <w:r>
              <w:rPr>
                <w:sz w:val="28"/>
                <w:szCs w:val="28"/>
              </w:rPr>
              <w:t xml:space="preserve"> </w:t>
            </w:r>
            <w:r w:rsidRPr="00502989">
              <w:rPr>
                <w:sz w:val="22"/>
                <w:szCs w:val="22"/>
              </w:rPr>
              <w:t>бюджетных и автономных учреждений, а также имущества</w:t>
            </w:r>
            <w:r>
              <w:rPr>
                <w:sz w:val="28"/>
                <w:szCs w:val="28"/>
              </w:rPr>
              <w:t xml:space="preserve"> </w:t>
            </w:r>
            <w:r w:rsidRPr="00502989">
              <w:rPr>
                <w:sz w:val="22"/>
                <w:szCs w:val="22"/>
              </w:rPr>
              <w:t>государственных и</w:t>
            </w:r>
            <w:r>
              <w:rPr>
                <w:sz w:val="28"/>
                <w:szCs w:val="28"/>
              </w:rPr>
              <w:t xml:space="preserve"> </w:t>
            </w:r>
            <w:r w:rsidRPr="00502989">
              <w:rPr>
                <w:sz w:val="22"/>
                <w:szCs w:val="22"/>
              </w:rPr>
              <w:t>муниципальных</w:t>
            </w:r>
            <w:r>
              <w:rPr>
                <w:sz w:val="28"/>
                <w:szCs w:val="28"/>
              </w:rPr>
              <w:t xml:space="preserve"> </w:t>
            </w:r>
            <w:r w:rsidRPr="00502989">
              <w:rPr>
                <w:sz w:val="22"/>
                <w:szCs w:val="22"/>
              </w:rPr>
              <w:t>унитарных предприятий, в том числе казенных)</w:t>
            </w:r>
          </w:p>
        </w:tc>
        <w:tc>
          <w:tcPr>
            <w:tcW w:w="1559" w:type="dxa"/>
            <w:tcBorders>
              <w:top w:val="single" w:sz="4" w:space="0" w:color="auto"/>
              <w:left w:val="nil"/>
              <w:bottom w:val="single" w:sz="4" w:space="0" w:color="auto"/>
              <w:right w:val="single" w:sz="4" w:space="0" w:color="auto"/>
            </w:tcBorders>
            <w:shd w:val="clear" w:color="000000" w:fill="auto"/>
            <w:vAlign w:val="center"/>
          </w:tcPr>
          <w:p w14:paraId="2EF51675" w14:textId="12F1DF3B" w:rsidR="001B51EA" w:rsidRPr="00502989" w:rsidRDefault="001B51EA" w:rsidP="001B51EA">
            <w:pPr>
              <w:jc w:val="center"/>
              <w:rPr>
                <w:bCs/>
                <w:color w:val="000000"/>
                <w:sz w:val="22"/>
                <w:szCs w:val="22"/>
              </w:rPr>
            </w:pPr>
            <w:r>
              <w:rPr>
                <w:bCs/>
                <w:color w:val="000000"/>
                <w:sz w:val="22"/>
                <w:szCs w:val="22"/>
              </w:rPr>
              <w:lastRenderedPageBreak/>
              <w:t>7 153,1</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0B6B4526" w14:textId="77777777" w:rsidR="001B51EA" w:rsidRPr="00502989" w:rsidRDefault="001B51EA" w:rsidP="001B51EA">
            <w:pPr>
              <w:jc w:val="center"/>
              <w:rPr>
                <w:bCs/>
                <w:color w:val="000000"/>
                <w:sz w:val="22"/>
                <w:szCs w:val="22"/>
              </w:rPr>
            </w:pPr>
            <w:r>
              <w:rPr>
                <w:bCs/>
                <w:color w:val="000000"/>
                <w:sz w:val="22"/>
                <w:szCs w:val="22"/>
              </w:rPr>
              <w:t>7 153,1</w:t>
            </w:r>
          </w:p>
        </w:tc>
        <w:tc>
          <w:tcPr>
            <w:tcW w:w="1276" w:type="dxa"/>
            <w:tcBorders>
              <w:top w:val="single" w:sz="4" w:space="0" w:color="auto"/>
              <w:left w:val="nil"/>
              <w:bottom w:val="single" w:sz="4" w:space="0" w:color="auto"/>
              <w:right w:val="single" w:sz="4" w:space="0" w:color="auto"/>
            </w:tcBorders>
            <w:shd w:val="clear" w:color="000000" w:fill="auto"/>
            <w:vAlign w:val="center"/>
          </w:tcPr>
          <w:p w14:paraId="2D487096" w14:textId="77777777" w:rsidR="001B51EA" w:rsidRPr="00502989"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auto"/>
            <w:vAlign w:val="center"/>
          </w:tcPr>
          <w:p w14:paraId="4F1403A8" w14:textId="77777777" w:rsidR="001B51EA" w:rsidRPr="00502989" w:rsidRDefault="001B51EA" w:rsidP="001B51EA">
            <w:pPr>
              <w:jc w:val="center"/>
              <w:rPr>
                <w:bCs/>
                <w:color w:val="000000"/>
                <w:sz w:val="22"/>
                <w:szCs w:val="22"/>
              </w:rPr>
            </w:pPr>
            <w:r>
              <w:rPr>
                <w:bCs/>
                <w:color w:val="000000"/>
                <w:sz w:val="22"/>
                <w:szCs w:val="22"/>
              </w:rPr>
              <w:t>0,0</w:t>
            </w:r>
          </w:p>
        </w:tc>
      </w:tr>
      <w:tr w:rsidR="001B51EA" w14:paraId="046A82DB"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AFFB99" w14:textId="77777777" w:rsidR="001B51EA" w:rsidRPr="00CB3FAB" w:rsidRDefault="001B51EA" w:rsidP="001B51EA">
            <w:pPr>
              <w:rPr>
                <w:b/>
                <w:bCs/>
                <w:sz w:val="22"/>
                <w:szCs w:val="22"/>
              </w:rPr>
            </w:pPr>
            <w:r>
              <w:rPr>
                <w:b/>
                <w:bCs/>
                <w:sz w:val="22"/>
                <w:szCs w:val="22"/>
              </w:rPr>
              <w:t>ДОХОДЫ ОТ ПРОДАЖИ МАТЕРИАЛЬНЫХ И НЕМАТЕРИАЛЬНЫХ АКТИВОВ</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7553E76F" w14:textId="75692811" w:rsidR="001B51EA" w:rsidRDefault="001B51EA" w:rsidP="001B51EA">
            <w:pPr>
              <w:jc w:val="center"/>
              <w:rPr>
                <w:b/>
                <w:bCs/>
                <w:color w:val="000000"/>
                <w:sz w:val="22"/>
                <w:szCs w:val="22"/>
              </w:rPr>
            </w:pPr>
            <w:r>
              <w:rPr>
                <w:b/>
                <w:bCs/>
                <w:color w:val="000000"/>
                <w:sz w:val="22"/>
                <w:szCs w:val="22"/>
              </w:rPr>
              <w:t>12 113,0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2EE278C6" w14:textId="408659A4" w:rsidR="001B51EA" w:rsidRDefault="00FD5A06" w:rsidP="001B51EA">
            <w:pPr>
              <w:jc w:val="center"/>
              <w:rPr>
                <w:b/>
                <w:bCs/>
                <w:color w:val="000000"/>
                <w:sz w:val="22"/>
                <w:szCs w:val="22"/>
              </w:rPr>
            </w:pPr>
            <w:r>
              <w:rPr>
                <w:b/>
                <w:bCs/>
                <w:color w:val="000000"/>
                <w:sz w:val="22"/>
                <w:szCs w:val="22"/>
              </w:rPr>
              <w:t>29 455,0</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414009B0" w14:textId="24AA342D" w:rsidR="001B51EA" w:rsidRDefault="00FD5A06" w:rsidP="001B51EA">
            <w:pPr>
              <w:jc w:val="center"/>
              <w:rPr>
                <w:b/>
                <w:bCs/>
                <w:color w:val="000000"/>
                <w:sz w:val="22"/>
                <w:szCs w:val="22"/>
              </w:rPr>
            </w:pPr>
            <w:r>
              <w:rPr>
                <w:b/>
                <w:bCs/>
                <w:color w:val="000000"/>
                <w:sz w:val="22"/>
                <w:szCs w:val="22"/>
              </w:rPr>
              <w:t>17 342,0</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50C082E6" w14:textId="77777777" w:rsidR="001B51EA" w:rsidRDefault="001B51EA" w:rsidP="001B51EA">
            <w:pPr>
              <w:jc w:val="center"/>
              <w:rPr>
                <w:b/>
                <w:bCs/>
                <w:color w:val="000000"/>
                <w:sz w:val="22"/>
                <w:szCs w:val="22"/>
              </w:rPr>
            </w:pPr>
            <w:r>
              <w:rPr>
                <w:b/>
                <w:bCs/>
                <w:color w:val="000000"/>
                <w:sz w:val="22"/>
                <w:szCs w:val="22"/>
              </w:rPr>
              <w:t>0,0</w:t>
            </w:r>
          </w:p>
        </w:tc>
      </w:tr>
      <w:tr w:rsidR="00FD5A06" w14:paraId="4D02D3A6"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1770FEB" w14:textId="4D4FCF9C" w:rsidR="00FD5A06" w:rsidRPr="00502989" w:rsidRDefault="00FD5A06" w:rsidP="001B51EA">
            <w:pPr>
              <w:rPr>
                <w:sz w:val="22"/>
                <w:szCs w:val="22"/>
              </w:rPr>
            </w:pPr>
            <w:r>
              <w:rPr>
                <w:sz w:val="22"/>
                <w:szCs w:val="22"/>
              </w:rPr>
              <w:t>Доходы от продажи квартир</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5FAA796B" w14:textId="54EA8E75" w:rsidR="00FD5A06" w:rsidRDefault="0028693A" w:rsidP="001B51EA">
            <w:pPr>
              <w:jc w:val="center"/>
              <w:rPr>
                <w:bCs/>
                <w:color w:val="000000"/>
                <w:sz w:val="22"/>
                <w:szCs w:val="22"/>
              </w:rPr>
            </w:pPr>
            <w:r>
              <w:rPr>
                <w:bCs/>
                <w:color w:val="000000"/>
                <w:sz w:val="22"/>
                <w:szCs w:val="22"/>
              </w:rPr>
              <w:t>0,0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2A00EFEA" w14:textId="76566375" w:rsidR="00FD5A06" w:rsidRDefault="00FD5A06" w:rsidP="001B51EA">
            <w:pPr>
              <w:jc w:val="center"/>
              <w:rPr>
                <w:bCs/>
                <w:color w:val="000000"/>
                <w:sz w:val="22"/>
                <w:szCs w:val="22"/>
              </w:rPr>
            </w:pPr>
            <w:r>
              <w:rPr>
                <w:bCs/>
                <w:color w:val="000000"/>
                <w:sz w:val="22"/>
                <w:szCs w:val="22"/>
              </w:rPr>
              <w:t>2 781,3</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0100A905" w14:textId="7E8230CB" w:rsidR="00FD5A06" w:rsidRDefault="00FD5A06" w:rsidP="001B51EA">
            <w:pPr>
              <w:jc w:val="center"/>
              <w:rPr>
                <w:bCs/>
                <w:color w:val="000000"/>
                <w:sz w:val="22"/>
                <w:szCs w:val="22"/>
              </w:rPr>
            </w:pPr>
            <w:r>
              <w:rPr>
                <w:bCs/>
                <w:color w:val="000000"/>
                <w:sz w:val="22"/>
                <w:szCs w:val="22"/>
              </w:rPr>
              <w:t>+2 781,3</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1160E376" w14:textId="04096E1B" w:rsidR="00FD5A06" w:rsidRDefault="002A0977" w:rsidP="001B51EA">
            <w:pPr>
              <w:jc w:val="center"/>
              <w:rPr>
                <w:bCs/>
                <w:color w:val="000000"/>
                <w:sz w:val="22"/>
                <w:szCs w:val="22"/>
              </w:rPr>
            </w:pPr>
            <w:r>
              <w:rPr>
                <w:bCs/>
                <w:color w:val="000000"/>
                <w:sz w:val="22"/>
                <w:szCs w:val="22"/>
              </w:rPr>
              <w:t>-</w:t>
            </w:r>
          </w:p>
        </w:tc>
      </w:tr>
      <w:tr w:rsidR="001B51EA" w14:paraId="43B82380"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52AC21C" w14:textId="77777777" w:rsidR="001B51EA" w:rsidRPr="00F803C1" w:rsidRDefault="001B51EA" w:rsidP="001B51EA">
            <w:pPr>
              <w:rPr>
                <w:sz w:val="22"/>
                <w:szCs w:val="22"/>
              </w:rPr>
            </w:pPr>
            <w:r w:rsidRPr="00502989">
              <w:rPr>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546568A3" w14:textId="66209BBF" w:rsidR="001B51EA" w:rsidRPr="00502989" w:rsidRDefault="001B51EA" w:rsidP="001B51EA">
            <w:pPr>
              <w:jc w:val="center"/>
              <w:rPr>
                <w:bCs/>
                <w:color w:val="000000"/>
                <w:sz w:val="22"/>
                <w:szCs w:val="22"/>
              </w:rPr>
            </w:pPr>
            <w:r>
              <w:rPr>
                <w:bCs/>
                <w:color w:val="000000"/>
                <w:sz w:val="22"/>
                <w:szCs w:val="22"/>
              </w:rPr>
              <w:t>8 263,0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516C2575" w14:textId="6DA704F5" w:rsidR="001B51EA" w:rsidRPr="00502989" w:rsidRDefault="001B51EA" w:rsidP="001B51EA">
            <w:pPr>
              <w:jc w:val="center"/>
              <w:rPr>
                <w:bCs/>
                <w:color w:val="000000"/>
                <w:sz w:val="22"/>
                <w:szCs w:val="22"/>
              </w:rPr>
            </w:pPr>
            <w:r>
              <w:rPr>
                <w:bCs/>
                <w:color w:val="000000"/>
                <w:sz w:val="22"/>
                <w:szCs w:val="22"/>
              </w:rPr>
              <w:t>8</w:t>
            </w:r>
            <w:r w:rsidR="00FD5A06">
              <w:rPr>
                <w:bCs/>
                <w:color w:val="000000"/>
                <w:sz w:val="22"/>
                <w:szCs w:val="22"/>
              </w:rPr>
              <w:t xml:space="preserve"> </w:t>
            </w:r>
            <w:r>
              <w:rPr>
                <w:bCs/>
                <w:color w:val="000000"/>
                <w:sz w:val="22"/>
                <w:szCs w:val="22"/>
              </w:rPr>
              <w:t>853,3</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3CE5D717" w14:textId="76D5266E" w:rsidR="001B51EA" w:rsidRPr="00502989" w:rsidRDefault="001B51EA" w:rsidP="001B51EA">
            <w:pPr>
              <w:jc w:val="center"/>
              <w:rPr>
                <w:bCs/>
                <w:color w:val="000000"/>
                <w:sz w:val="22"/>
                <w:szCs w:val="22"/>
              </w:rPr>
            </w:pPr>
            <w:r>
              <w:rPr>
                <w:bCs/>
                <w:color w:val="000000"/>
                <w:sz w:val="22"/>
                <w:szCs w:val="22"/>
              </w:rPr>
              <w:t>+590,3</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5879622C" w14:textId="11B4E493" w:rsidR="001B51EA" w:rsidRPr="00502989" w:rsidRDefault="001B51EA" w:rsidP="001B51EA">
            <w:pPr>
              <w:jc w:val="center"/>
              <w:rPr>
                <w:bCs/>
                <w:color w:val="000000"/>
                <w:sz w:val="22"/>
                <w:szCs w:val="22"/>
              </w:rPr>
            </w:pPr>
            <w:r>
              <w:rPr>
                <w:bCs/>
                <w:color w:val="000000"/>
                <w:sz w:val="22"/>
                <w:szCs w:val="22"/>
              </w:rPr>
              <w:t>+7,1</w:t>
            </w:r>
          </w:p>
        </w:tc>
      </w:tr>
      <w:tr w:rsidR="001B51EA" w14:paraId="08A3D0AA"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A36C676" w14:textId="77777777" w:rsidR="001B51EA" w:rsidRPr="004D7979" w:rsidRDefault="001B51EA" w:rsidP="001B51EA">
            <w:pPr>
              <w:rPr>
                <w:bCs/>
                <w:sz w:val="22"/>
                <w:szCs w:val="22"/>
              </w:rPr>
            </w:pPr>
            <w:r w:rsidRPr="004D7979">
              <w:rPr>
                <w:bCs/>
                <w:sz w:val="22"/>
                <w:szCs w:val="22"/>
              </w:rPr>
              <w:t>Доходы от продажи земельных участков, находящихся в государственной и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726851FD" w14:textId="0D918C48" w:rsidR="001B51EA" w:rsidRPr="00502989" w:rsidRDefault="001B51EA" w:rsidP="001B51EA">
            <w:pPr>
              <w:jc w:val="center"/>
              <w:rPr>
                <w:bCs/>
                <w:color w:val="000000"/>
                <w:sz w:val="22"/>
                <w:szCs w:val="22"/>
              </w:rPr>
            </w:pPr>
            <w:r>
              <w:rPr>
                <w:bCs/>
                <w:color w:val="000000"/>
                <w:sz w:val="22"/>
                <w:szCs w:val="22"/>
              </w:rPr>
              <w:t>2 000,0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271E4ECC" w14:textId="151E32AE" w:rsidR="001B51EA" w:rsidRPr="00502989" w:rsidRDefault="00FD5A06" w:rsidP="001B51EA">
            <w:pPr>
              <w:jc w:val="center"/>
              <w:rPr>
                <w:bCs/>
                <w:color w:val="000000"/>
                <w:sz w:val="22"/>
                <w:szCs w:val="22"/>
              </w:rPr>
            </w:pPr>
            <w:r>
              <w:rPr>
                <w:bCs/>
                <w:color w:val="000000"/>
                <w:sz w:val="22"/>
                <w:szCs w:val="22"/>
              </w:rPr>
              <w:t>15 970,4</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50C1B390" w14:textId="55C124A1" w:rsidR="001B51EA" w:rsidRPr="00502989" w:rsidRDefault="001B51EA" w:rsidP="001B51EA">
            <w:pPr>
              <w:jc w:val="center"/>
              <w:rPr>
                <w:bCs/>
                <w:color w:val="000000"/>
                <w:sz w:val="22"/>
                <w:szCs w:val="22"/>
              </w:rPr>
            </w:pPr>
            <w:r>
              <w:rPr>
                <w:bCs/>
                <w:color w:val="000000"/>
                <w:sz w:val="22"/>
                <w:szCs w:val="22"/>
              </w:rPr>
              <w:t>+13</w:t>
            </w:r>
            <w:r w:rsidR="00FD5A06">
              <w:rPr>
                <w:bCs/>
                <w:color w:val="000000"/>
                <w:sz w:val="22"/>
                <w:szCs w:val="22"/>
              </w:rPr>
              <w:t xml:space="preserve"> </w:t>
            </w:r>
            <w:r>
              <w:rPr>
                <w:bCs/>
                <w:color w:val="000000"/>
                <w:sz w:val="22"/>
                <w:szCs w:val="22"/>
              </w:rPr>
              <w:t>970,4</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321271C8" w14:textId="1E5A2B01" w:rsidR="001B51EA" w:rsidRPr="00502989" w:rsidRDefault="00FD5A06" w:rsidP="001B51EA">
            <w:pPr>
              <w:jc w:val="center"/>
              <w:rPr>
                <w:bCs/>
                <w:color w:val="000000"/>
                <w:sz w:val="22"/>
                <w:szCs w:val="22"/>
              </w:rPr>
            </w:pPr>
            <w:r>
              <w:rPr>
                <w:bCs/>
                <w:color w:val="000000"/>
                <w:sz w:val="22"/>
                <w:szCs w:val="22"/>
              </w:rPr>
              <w:t>+698,5</w:t>
            </w:r>
          </w:p>
        </w:tc>
      </w:tr>
      <w:tr w:rsidR="001B51EA" w14:paraId="48596D11"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F88B66B" w14:textId="77777777" w:rsidR="001B51EA" w:rsidRPr="005C146A" w:rsidRDefault="001B51EA" w:rsidP="001B51EA">
            <w:pPr>
              <w:rPr>
                <w:sz w:val="22"/>
                <w:szCs w:val="22"/>
              </w:rPr>
            </w:pPr>
            <w:r w:rsidRPr="00502989">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0ACAE43E" w14:textId="7F76C6AA" w:rsidR="001B51EA" w:rsidRPr="00502989" w:rsidRDefault="001B51EA" w:rsidP="001B51EA">
            <w:pPr>
              <w:jc w:val="center"/>
              <w:rPr>
                <w:bCs/>
                <w:color w:val="000000"/>
                <w:sz w:val="22"/>
                <w:szCs w:val="22"/>
              </w:rPr>
            </w:pPr>
            <w:r>
              <w:rPr>
                <w:bCs/>
                <w:color w:val="000000"/>
                <w:sz w:val="22"/>
                <w:szCs w:val="22"/>
              </w:rPr>
              <w:t>1 850,0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24A2C8EF" w14:textId="77777777" w:rsidR="001B51EA" w:rsidRPr="00502989" w:rsidRDefault="001B51EA" w:rsidP="001B51EA">
            <w:pPr>
              <w:jc w:val="center"/>
              <w:rPr>
                <w:bCs/>
                <w:color w:val="000000"/>
                <w:sz w:val="22"/>
                <w:szCs w:val="22"/>
              </w:rPr>
            </w:pPr>
            <w:r>
              <w:rPr>
                <w:bCs/>
                <w:color w:val="000000"/>
                <w:sz w:val="22"/>
                <w:szCs w:val="22"/>
              </w:rPr>
              <w:t>1 850,0</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14034B53" w14:textId="77777777" w:rsidR="001B51EA" w:rsidRPr="00502989" w:rsidRDefault="001B51EA" w:rsidP="001B51EA">
            <w:pPr>
              <w:jc w:val="center"/>
              <w:rPr>
                <w:bCs/>
                <w:color w:val="000000"/>
                <w:sz w:val="22"/>
                <w:szCs w:val="22"/>
              </w:rPr>
            </w:pPr>
            <w:r>
              <w:rPr>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5D6D621A" w14:textId="77777777" w:rsidR="001B51EA" w:rsidRPr="00502989" w:rsidRDefault="001B51EA" w:rsidP="001B51EA">
            <w:pPr>
              <w:jc w:val="center"/>
              <w:rPr>
                <w:bCs/>
                <w:color w:val="000000"/>
                <w:sz w:val="22"/>
                <w:szCs w:val="22"/>
              </w:rPr>
            </w:pPr>
            <w:r>
              <w:rPr>
                <w:bCs/>
                <w:color w:val="000000"/>
                <w:sz w:val="22"/>
                <w:szCs w:val="22"/>
              </w:rPr>
              <w:t>0,0</w:t>
            </w:r>
          </w:p>
        </w:tc>
      </w:tr>
      <w:tr w:rsidR="001B51EA" w14:paraId="516E1905" w14:textId="77777777" w:rsidTr="00E504CF">
        <w:trPr>
          <w:trHeight w:val="525"/>
        </w:trPr>
        <w:tc>
          <w:tcPr>
            <w:tcW w:w="412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9B9F50D" w14:textId="77777777" w:rsidR="001B51EA" w:rsidRPr="005C146A" w:rsidRDefault="001B51EA" w:rsidP="001B51EA">
            <w:pPr>
              <w:rPr>
                <w:b/>
                <w:bCs/>
                <w:sz w:val="22"/>
                <w:szCs w:val="22"/>
              </w:rPr>
            </w:pPr>
            <w:r w:rsidRPr="00502989">
              <w:rPr>
                <w:b/>
                <w:bCs/>
                <w:sz w:val="22"/>
                <w:szCs w:val="22"/>
              </w:rPr>
              <w:t>ШТРАФЫ, САНКЦИИ, ВОЗМЕЩЕНИЕ УЩЕРБА</w:t>
            </w:r>
          </w:p>
        </w:tc>
        <w:tc>
          <w:tcPr>
            <w:tcW w:w="1559" w:type="dxa"/>
            <w:tcBorders>
              <w:top w:val="single" w:sz="4" w:space="0" w:color="auto"/>
              <w:left w:val="nil"/>
              <w:bottom w:val="single" w:sz="4" w:space="0" w:color="auto"/>
              <w:right w:val="single" w:sz="4" w:space="0" w:color="auto"/>
            </w:tcBorders>
            <w:shd w:val="clear" w:color="000000" w:fill="FFFFFF" w:themeFill="background1"/>
            <w:vAlign w:val="center"/>
          </w:tcPr>
          <w:p w14:paraId="5DFABF53" w14:textId="2E4326A9" w:rsidR="001B51EA" w:rsidRPr="00502989" w:rsidRDefault="001B51EA" w:rsidP="001B51EA">
            <w:pPr>
              <w:jc w:val="center"/>
              <w:rPr>
                <w:b/>
                <w:bCs/>
                <w:color w:val="000000"/>
                <w:sz w:val="22"/>
                <w:szCs w:val="22"/>
              </w:rPr>
            </w:pPr>
            <w:r>
              <w:rPr>
                <w:b/>
                <w:bCs/>
                <w:color w:val="000000"/>
                <w:sz w:val="22"/>
                <w:szCs w:val="22"/>
              </w:rPr>
              <w:t>600,0</w:t>
            </w:r>
          </w:p>
        </w:tc>
        <w:tc>
          <w:tcPr>
            <w:tcW w:w="1134" w:type="dxa"/>
            <w:tcBorders>
              <w:top w:val="single" w:sz="4" w:space="0" w:color="auto"/>
              <w:left w:val="nil"/>
              <w:bottom w:val="single" w:sz="4" w:space="0" w:color="auto"/>
              <w:right w:val="single" w:sz="4" w:space="0" w:color="auto"/>
            </w:tcBorders>
            <w:shd w:val="clear" w:color="000000" w:fill="FFFFFF" w:themeFill="background1"/>
            <w:vAlign w:val="center"/>
          </w:tcPr>
          <w:p w14:paraId="778AB78E" w14:textId="77777777" w:rsidR="001B51EA" w:rsidRPr="00502989" w:rsidRDefault="001B51EA" w:rsidP="001B51EA">
            <w:pPr>
              <w:jc w:val="center"/>
              <w:rPr>
                <w:b/>
                <w:bCs/>
                <w:color w:val="000000"/>
                <w:sz w:val="22"/>
                <w:szCs w:val="22"/>
              </w:rPr>
            </w:pPr>
            <w:r>
              <w:rPr>
                <w:b/>
                <w:bCs/>
                <w:color w:val="000000"/>
                <w:sz w:val="22"/>
                <w:szCs w:val="22"/>
              </w:rPr>
              <w:t>600,0</w:t>
            </w:r>
          </w:p>
        </w:tc>
        <w:tc>
          <w:tcPr>
            <w:tcW w:w="1276" w:type="dxa"/>
            <w:tcBorders>
              <w:top w:val="single" w:sz="4" w:space="0" w:color="auto"/>
              <w:left w:val="nil"/>
              <w:bottom w:val="single" w:sz="4" w:space="0" w:color="auto"/>
              <w:right w:val="single" w:sz="4" w:space="0" w:color="auto"/>
            </w:tcBorders>
            <w:shd w:val="clear" w:color="000000" w:fill="FFFFFF" w:themeFill="background1"/>
            <w:vAlign w:val="center"/>
          </w:tcPr>
          <w:p w14:paraId="1FB0ABB6" w14:textId="77777777" w:rsidR="001B51EA" w:rsidRPr="00502989" w:rsidRDefault="001B51EA" w:rsidP="001B51EA">
            <w:pPr>
              <w:jc w:val="center"/>
              <w:rPr>
                <w:b/>
                <w:bCs/>
                <w:color w:val="000000"/>
                <w:sz w:val="22"/>
                <w:szCs w:val="22"/>
              </w:rPr>
            </w:pPr>
            <w:r>
              <w:rPr>
                <w:b/>
                <w:bCs/>
                <w:color w:val="000000"/>
                <w:sz w:val="22"/>
                <w:szCs w:val="22"/>
              </w:rPr>
              <w:t>0,0</w:t>
            </w:r>
          </w:p>
        </w:tc>
        <w:tc>
          <w:tcPr>
            <w:tcW w:w="1418" w:type="dxa"/>
            <w:tcBorders>
              <w:top w:val="single" w:sz="4" w:space="0" w:color="auto"/>
              <w:left w:val="nil"/>
              <w:bottom w:val="single" w:sz="4" w:space="0" w:color="auto"/>
              <w:right w:val="single" w:sz="4" w:space="0" w:color="auto"/>
            </w:tcBorders>
            <w:shd w:val="clear" w:color="000000" w:fill="FFFFFF" w:themeFill="background1"/>
            <w:vAlign w:val="center"/>
          </w:tcPr>
          <w:p w14:paraId="57B838F6" w14:textId="77777777" w:rsidR="001B51EA" w:rsidRPr="00502989" w:rsidRDefault="001B51EA" w:rsidP="001B51EA">
            <w:pPr>
              <w:jc w:val="center"/>
              <w:rPr>
                <w:b/>
                <w:bCs/>
                <w:color w:val="000000"/>
                <w:sz w:val="22"/>
                <w:szCs w:val="22"/>
              </w:rPr>
            </w:pPr>
            <w:r>
              <w:rPr>
                <w:b/>
                <w:bCs/>
                <w:color w:val="000000"/>
                <w:sz w:val="22"/>
                <w:szCs w:val="22"/>
              </w:rPr>
              <w:t>0,0</w:t>
            </w:r>
          </w:p>
        </w:tc>
      </w:tr>
      <w:tr w:rsidR="001B51EA" w14:paraId="2A14E8A8" w14:textId="77777777" w:rsidTr="00E504CF">
        <w:trPr>
          <w:trHeight w:val="495"/>
        </w:trPr>
        <w:tc>
          <w:tcPr>
            <w:tcW w:w="4126" w:type="dxa"/>
            <w:tcBorders>
              <w:top w:val="nil"/>
              <w:left w:val="single" w:sz="4" w:space="0" w:color="auto"/>
              <w:bottom w:val="single" w:sz="4" w:space="0" w:color="auto"/>
              <w:right w:val="single" w:sz="4" w:space="0" w:color="auto"/>
            </w:tcBorders>
            <w:shd w:val="clear" w:color="000000" w:fill="BFBFBF"/>
            <w:noWrap/>
            <w:vAlign w:val="center"/>
            <w:hideMark/>
          </w:tcPr>
          <w:p w14:paraId="07C2C4FD" w14:textId="77777777" w:rsidR="001B51EA" w:rsidRPr="00CB3FAB" w:rsidRDefault="001B51EA" w:rsidP="001B51EA">
            <w:pPr>
              <w:rPr>
                <w:b/>
                <w:bCs/>
                <w:sz w:val="22"/>
                <w:szCs w:val="22"/>
              </w:rPr>
            </w:pPr>
            <w:r w:rsidRPr="00CB3FAB">
              <w:rPr>
                <w:b/>
                <w:bCs/>
                <w:sz w:val="22"/>
                <w:szCs w:val="22"/>
              </w:rPr>
              <w:t>БЕЗВОЗМЕЗДНЫЕ ПОСТУПЛЕНИЯ</w:t>
            </w:r>
          </w:p>
        </w:tc>
        <w:tc>
          <w:tcPr>
            <w:tcW w:w="1559" w:type="dxa"/>
            <w:tcBorders>
              <w:top w:val="nil"/>
              <w:left w:val="nil"/>
              <w:bottom w:val="single" w:sz="4" w:space="0" w:color="auto"/>
              <w:right w:val="single" w:sz="4" w:space="0" w:color="auto"/>
            </w:tcBorders>
            <w:shd w:val="clear" w:color="000000" w:fill="BFBFBF"/>
            <w:vAlign w:val="center"/>
            <w:hideMark/>
          </w:tcPr>
          <w:p w14:paraId="560BCE2A" w14:textId="632995CD" w:rsidR="001B51EA" w:rsidRPr="00CB3FAB" w:rsidRDefault="001B51EA" w:rsidP="001B51EA">
            <w:pPr>
              <w:jc w:val="center"/>
              <w:rPr>
                <w:b/>
                <w:bCs/>
                <w:color w:val="000000"/>
                <w:sz w:val="22"/>
                <w:szCs w:val="22"/>
              </w:rPr>
            </w:pPr>
            <w:r>
              <w:rPr>
                <w:b/>
                <w:bCs/>
                <w:color w:val="000000"/>
                <w:sz w:val="22"/>
                <w:szCs w:val="22"/>
              </w:rPr>
              <w:t>172 267,6</w:t>
            </w:r>
          </w:p>
        </w:tc>
        <w:tc>
          <w:tcPr>
            <w:tcW w:w="1134" w:type="dxa"/>
            <w:tcBorders>
              <w:top w:val="nil"/>
              <w:left w:val="nil"/>
              <w:bottom w:val="single" w:sz="4" w:space="0" w:color="auto"/>
              <w:right w:val="single" w:sz="4" w:space="0" w:color="auto"/>
            </w:tcBorders>
            <w:shd w:val="clear" w:color="000000" w:fill="BFBFBF"/>
            <w:vAlign w:val="center"/>
          </w:tcPr>
          <w:p w14:paraId="1DF0FA33" w14:textId="52678EE5" w:rsidR="001B51EA" w:rsidRPr="00CB3FAB" w:rsidRDefault="001B51EA" w:rsidP="001B51EA">
            <w:pPr>
              <w:jc w:val="center"/>
              <w:rPr>
                <w:b/>
                <w:bCs/>
                <w:color w:val="000000"/>
                <w:sz w:val="22"/>
                <w:szCs w:val="22"/>
              </w:rPr>
            </w:pPr>
            <w:r>
              <w:rPr>
                <w:b/>
                <w:bCs/>
                <w:color w:val="000000"/>
                <w:sz w:val="22"/>
                <w:szCs w:val="22"/>
              </w:rPr>
              <w:t>17</w:t>
            </w:r>
            <w:r w:rsidR="00FD5A06">
              <w:rPr>
                <w:b/>
                <w:bCs/>
                <w:color w:val="000000"/>
                <w:sz w:val="22"/>
                <w:szCs w:val="22"/>
              </w:rPr>
              <w:t>0 713,7</w:t>
            </w:r>
          </w:p>
        </w:tc>
        <w:tc>
          <w:tcPr>
            <w:tcW w:w="1276" w:type="dxa"/>
            <w:tcBorders>
              <w:top w:val="nil"/>
              <w:left w:val="nil"/>
              <w:bottom w:val="single" w:sz="4" w:space="0" w:color="auto"/>
              <w:right w:val="single" w:sz="4" w:space="0" w:color="auto"/>
            </w:tcBorders>
            <w:shd w:val="clear" w:color="000000" w:fill="BFBFBF"/>
            <w:vAlign w:val="center"/>
            <w:hideMark/>
          </w:tcPr>
          <w:p w14:paraId="40BB414E" w14:textId="7EDF13FA" w:rsidR="001B51EA" w:rsidRPr="00CB3FAB" w:rsidRDefault="00FD5A06" w:rsidP="001B51EA">
            <w:pPr>
              <w:jc w:val="center"/>
              <w:rPr>
                <w:b/>
                <w:bCs/>
                <w:color w:val="000000"/>
                <w:sz w:val="22"/>
                <w:szCs w:val="22"/>
              </w:rPr>
            </w:pPr>
            <w:r>
              <w:rPr>
                <w:b/>
                <w:bCs/>
                <w:color w:val="000000"/>
                <w:sz w:val="22"/>
                <w:szCs w:val="22"/>
              </w:rPr>
              <w:t>-1 553,9</w:t>
            </w:r>
          </w:p>
        </w:tc>
        <w:tc>
          <w:tcPr>
            <w:tcW w:w="1418" w:type="dxa"/>
            <w:tcBorders>
              <w:top w:val="nil"/>
              <w:left w:val="nil"/>
              <w:bottom w:val="single" w:sz="4" w:space="0" w:color="auto"/>
              <w:right w:val="single" w:sz="4" w:space="0" w:color="auto"/>
            </w:tcBorders>
            <w:shd w:val="clear" w:color="000000" w:fill="BFBFBF"/>
            <w:vAlign w:val="center"/>
            <w:hideMark/>
          </w:tcPr>
          <w:p w14:paraId="6AC531D0" w14:textId="696471CE" w:rsidR="001B51EA" w:rsidRPr="00CB3FAB" w:rsidRDefault="00FD5A06" w:rsidP="001B51EA">
            <w:pPr>
              <w:jc w:val="center"/>
              <w:rPr>
                <w:b/>
                <w:bCs/>
                <w:color w:val="000000"/>
                <w:sz w:val="22"/>
                <w:szCs w:val="22"/>
              </w:rPr>
            </w:pPr>
            <w:r>
              <w:rPr>
                <w:b/>
                <w:bCs/>
                <w:color w:val="000000"/>
                <w:sz w:val="22"/>
                <w:szCs w:val="22"/>
              </w:rPr>
              <w:t>-0,9</w:t>
            </w:r>
          </w:p>
        </w:tc>
      </w:tr>
      <w:tr w:rsidR="001B51EA" w14:paraId="68039253" w14:textId="77777777" w:rsidTr="00E504CF">
        <w:trPr>
          <w:trHeight w:val="528"/>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7F2E44AD" w14:textId="77777777" w:rsidR="001B51EA" w:rsidRPr="009B3E18" w:rsidRDefault="001B51EA" w:rsidP="001B51EA">
            <w:pPr>
              <w:rPr>
                <w:b/>
                <w:sz w:val="22"/>
                <w:szCs w:val="22"/>
              </w:rPr>
            </w:pPr>
            <w:r w:rsidRPr="009B3E18">
              <w:rPr>
                <w:b/>
                <w:sz w:val="22"/>
                <w:szCs w:val="22"/>
              </w:rPr>
              <w:t>Безвозмездные поступления от других бюджетов бюджетной системы, 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14:paraId="2D0DA446" w14:textId="2FCC015C" w:rsidR="001B51EA" w:rsidRPr="003B23A0" w:rsidRDefault="001B51EA" w:rsidP="001B51EA">
            <w:pPr>
              <w:jc w:val="center"/>
              <w:rPr>
                <w:b/>
                <w:sz w:val="22"/>
                <w:szCs w:val="22"/>
              </w:rPr>
            </w:pPr>
            <w:r w:rsidRPr="003B23A0">
              <w:rPr>
                <w:b/>
                <w:sz w:val="22"/>
                <w:szCs w:val="22"/>
              </w:rPr>
              <w:t>171 378,0</w:t>
            </w:r>
          </w:p>
        </w:tc>
        <w:tc>
          <w:tcPr>
            <w:tcW w:w="1134" w:type="dxa"/>
            <w:tcBorders>
              <w:top w:val="nil"/>
              <w:left w:val="nil"/>
              <w:bottom w:val="single" w:sz="4" w:space="0" w:color="auto"/>
              <w:right w:val="single" w:sz="4" w:space="0" w:color="auto"/>
            </w:tcBorders>
            <w:shd w:val="clear" w:color="auto" w:fill="auto"/>
            <w:noWrap/>
            <w:vAlign w:val="center"/>
          </w:tcPr>
          <w:p w14:paraId="7F63DBFB" w14:textId="772D98F9" w:rsidR="001B51EA" w:rsidRPr="003B23A0" w:rsidRDefault="00FD5A06" w:rsidP="001B51EA">
            <w:pPr>
              <w:jc w:val="center"/>
              <w:rPr>
                <w:b/>
                <w:sz w:val="22"/>
                <w:szCs w:val="22"/>
              </w:rPr>
            </w:pPr>
            <w:r w:rsidRPr="003B23A0">
              <w:rPr>
                <w:b/>
                <w:sz w:val="22"/>
                <w:szCs w:val="22"/>
              </w:rPr>
              <w:t>169 446,0</w:t>
            </w:r>
          </w:p>
        </w:tc>
        <w:tc>
          <w:tcPr>
            <w:tcW w:w="1276" w:type="dxa"/>
            <w:tcBorders>
              <w:top w:val="nil"/>
              <w:left w:val="nil"/>
              <w:bottom w:val="single" w:sz="4" w:space="0" w:color="auto"/>
              <w:right w:val="single" w:sz="4" w:space="0" w:color="auto"/>
            </w:tcBorders>
            <w:shd w:val="clear" w:color="000000" w:fill="FFFFFF"/>
            <w:vAlign w:val="center"/>
            <w:hideMark/>
          </w:tcPr>
          <w:p w14:paraId="34FB221F" w14:textId="2B528A3C" w:rsidR="001B51EA" w:rsidRPr="003B23A0" w:rsidRDefault="00FD5A06" w:rsidP="001B51EA">
            <w:pPr>
              <w:jc w:val="center"/>
              <w:rPr>
                <w:b/>
                <w:bCs/>
                <w:color w:val="000000"/>
                <w:sz w:val="22"/>
                <w:szCs w:val="22"/>
              </w:rPr>
            </w:pPr>
            <w:r w:rsidRPr="003B23A0">
              <w:rPr>
                <w:b/>
                <w:bCs/>
                <w:color w:val="000000"/>
                <w:sz w:val="22"/>
                <w:szCs w:val="22"/>
              </w:rPr>
              <w:t>-1 932,0</w:t>
            </w:r>
          </w:p>
        </w:tc>
        <w:tc>
          <w:tcPr>
            <w:tcW w:w="1418" w:type="dxa"/>
            <w:tcBorders>
              <w:top w:val="nil"/>
              <w:left w:val="nil"/>
              <w:bottom w:val="single" w:sz="4" w:space="0" w:color="auto"/>
              <w:right w:val="single" w:sz="4" w:space="0" w:color="auto"/>
            </w:tcBorders>
            <w:shd w:val="clear" w:color="auto" w:fill="auto"/>
            <w:vAlign w:val="center"/>
            <w:hideMark/>
          </w:tcPr>
          <w:p w14:paraId="2158D582" w14:textId="22677CDB" w:rsidR="001B51EA" w:rsidRPr="003B23A0" w:rsidRDefault="00FD5A06" w:rsidP="001B51EA">
            <w:pPr>
              <w:jc w:val="center"/>
              <w:rPr>
                <w:b/>
                <w:bCs/>
                <w:color w:val="000000"/>
                <w:sz w:val="22"/>
                <w:szCs w:val="22"/>
              </w:rPr>
            </w:pPr>
            <w:r w:rsidRPr="003B23A0">
              <w:rPr>
                <w:b/>
                <w:bCs/>
                <w:color w:val="000000"/>
                <w:sz w:val="22"/>
                <w:szCs w:val="22"/>
              </w:rPr>
              <w:t>-1,1</w:t>
            </w:r>
          </w:p>
        </w:tc>
      </w:tr>
      <w:tr w:rsidR="001B51EA" w14:paraId="1391DFFE" w14:textId="77777777" w:rsidTr="00E504CF">
        <w:trPr>
          <w:trHeight w:val="435"/>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6C115989" w14:textId="77777777" w:rsidR="001B51EA" w:rsidRPr="00CB3FAB" w:rsidRDefault="001B51EA" w:rsidP="001B51EA">
            <w:pPr>
              <w:rPr>
                <w:sz w:val="22"/>
                <w:szCs w:val="22"/>
              </w:rPr>
            </w:pPr>
            <w:r w:rsidRPr="00CB3FAB">
              <w:rPr>
                <w:sz w:val="22"/>
                <w:szCs w:val="22"/>
              </w:rPr>
              <w:t>Дотации</w:t>
            </w:r>
            <w:r>
              <w:rPr>
                <w:sz w:val="22"/>
                <w:szCs w:val="22"/>
              </w:rPr>
              <w:t xml:space="preserve"> бюджетам субъектов РФ и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center"/>
            <w:hideMark/>
          </w:tcPr>
          <w:p w14:paraId="70A4BF5F" w14:textId="47E61E48" w:rsidR="001B51EA" w:rsidRPr="003B23A0" w:rsidRDefault="001B51EA" w:rsidP="001B51EA">
            <w:pPr>
              <w:jc w:val="center"/>
              <w:rPr>
                <w:color w:val="000000"/>
                <w:sz w:val="22"/>
                <w:szCs w:val="22"/>
              </w:rPr>
            </w:pPr>
            <w:r w:rsidRPr="003B23A0">
              <w:rPr>
                <w:color w:val="000000"/>
                <w:sz w:val="22"/>
                <w:szCs w:val="22"/>
              </w:rPr>
              <w:t>71 293,0</w:t>
            </w:r>
          </w:p>
        </w:tc>
        <w:tc>
          <w:tcPr>
            <w:tcW w:w="1134" w:type="dxa"/>
            <w:tcBorders>
              <w:top w:val="nil"/>
              <w:left w:val="nil"/>
              <w:bottom w:val="single" w:sz="4" w:space="0" w:color="auto"/>
              <w:right w:val="single" w:sz="4" w:space="0" w:color="auto"/>
            </w:tcBorders>
            <w:shd w:val="clear" w:color="auto" w:fill="auto"/>
            <w:vAlign w:val="center"/>
          </w:tcPr>
          <w:p w14:paraId="7B4EA136" w14:textId="77777777" w:rsidR="001B51EA" w:rsidRPr="003B23A0" w:rsidRDefault="001B51EA" w:rsidP="001B51EA">
            <w:pPr>
              <w:jc w:val="center"/>
              <w:rPr>
                <w:color w:val="000000"/>
                <w:sz w:val="22"/>
                <w:szCs w:val="22"/>
              </w:rPr>
            </w:pPr>
            <w:r w:rsidRPr="003B23A0">
              <w:rPr>
                <w:color w:val="000000"/>
                <w:sz w:val="22"/>
                <w:szCs w:val="22"/>
              </w:rPr>
              <w:t>71 293,0</w:t>
            </w:r>
          </w:p>
        </w:tc>
        <w:tc>
          <w:tcPr>
            <w:tcW w:w="1276" w:type="dxa"/>
            <w:tcBorders>
              <w:top w:val="nil"/>
              <w:left w:val="nil"/>
              <w:bottom w:val="single" w:sz="4" w:space="0" w:color="auto"/>
              <w:right w:val="single" w:sz="4" w:space="0" w:color="auto"/>
            </w:tcBorders>
            <w:shd w:val="clear" w:color="000000" w:fill="FFFFFF"/>
            <w:vAlign w:val="center"/>
            <w:hideMark/>
          </w:tcPr>
          <w:p w14:paraId="128B7EA5" w14:textId="77777777" w:rsidR="001B51EA" w:rsidRPr="003B23A0" w:rsidRDefault="001B51EA" w:rsidP="001B51EA">
            <w:pPr>
              <w:jc w:val="center"/>
              <w:rPr>
                <w:bCs/>
                <w:color w:val="000000"/>
                <w:sz w:val="22"/>
                <w:szCs w:val="22"/>
              </w:rPr>
            </w:pPr>
            <w:r w:rsidRPr="003B23A0">
              <w:rPr>
                <w:bCs/>
                <w:color w:val="000000"/>
                <w:sz w:val="22"/>
                <w:szCs w:val="22"/>
              </w:rPr>
              <w:t>0,0</w:t>
            </w:r>
          </w:p>
        </w:tc>
        <w:tc>
          <w:tcPr>
            <w:tcW w:w="1418" w:type="dxa"/>
            <w:tcBorders>
              <w:top w:val="nil"/>
              <w:left w:val="nil"/>
              <w:bottom w:val="single" w:sz="4" w:space="0" w:color="auto"/>
              <w:right w:val="single" w:sz="4" w:space="0" w:color="auto"/>
            </w:tcBorders>
            <w:shd w:val="clear" w:color="auto" w:fill="auto"/>
            <w:vAlign w:val="center"/>
            <w:hideMark/>
          </w:tcPr>
          <w:p w14:paraId="0C863452" w14:textId="77777777" w:rsidR="001B51EA" w:rsidRPr="003B23A0" w:rsidRDefault="001B51EA" w:rsidP="001B51EA">
            <w:pPr>
              <w:jc w:val="center"/>
              <w:rPr>
                <w:bCs/>
                <w:color w:val="000000"/>
                <w:sz w:val="22"/>
                <w:szCs w:val="22"/>
              </w:rPr>
            </w:pPr>
            <w:r w:rsidRPr="003B23A0">
              <w:rPr>
                <w:bCs/>
                <w:color w:val="000000"/>
                <w:sz w:val="22"/>
                <w:szCs w:val="22"/>
              </w:rPr>
              <w:t>0,0</w:t>
            </w:r>
          </w:p>
        </w:tc>
      </w:tr>
      <w:tr w:rsidR="001B51EA" w14:paraId="1652EF27"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5E4AE192" w14:textId="77777777" w:rsidR="001B51EA" w:rsidRPr="00CB3FAB" w:rsidRDefault="001B51EA" w:rsidP="001B51EA">
            <w:pPr>
              <w:rPr>
                <w:sz w:val="22"/>
                <w:szCs w:val="22"/>
              </w:rPr>
            </w:pPr>
            <w:r w:rsidRPr="00CB3FAB">
              <w:rPr>
                <w:sz w:val="22"/>
                <w:szCs w:val="22"/>
              </w:rPr>
              <w:t xml:space="preserve">Субсидии бюджетам бюджетной системы РФ        </w:t>
            </w:r>
            <w:proofErr w:type="gramStart"/>
            <w:r w:rsidRPr="00CB3FAB">
              <w:rPr>
                <w:sz w:val="22"/>
                <w:szCs w:val="22"/>
              </w:rPr>
              <w:t xml:space="preserve">   (</w:t>
            </w:r>
            <w:proofErr w:type="gramEnd"/>
            <w:r w:rsidRPr="00CB3FAB">
              <w:rPr>
                <w:sz w:val="22"/>
                <w:szCs w:val="22"/>
              </w:rPr>
              <w:t>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14:paraId="79BC971F" w14:textId="316C8F2D" w:rsidR="001B51EA" w:rsidRPr="003B23A0" w:rsidRDefault="001B51EA" w:rsidP="001B51EA">
            <w:pPr>
              <w:jc w:val="center"/>
              <w:rPr>
                <w:color w:val="000000"/>
                <w:sz w:val="22"/>
                <w:szCs w:val="22"/>
              </w:rPr>
            </w:pPr>
            <w:r w:rsidRPr="003B23A0">
              <w:rPr>
                <w:color w:val="000000"/>
                <w:sz w:val="22"/>
                <w:szCs w:val="22"/>
              </w:rPr>
              <w:t>93 628,3</w:t>
            </w:r>
          </w:p>
        </w:tc>
        <w:tc>
          <w:tcPr>
            <w:tcW w:w="1134" w:type="dxa"/>
            <w:tcBorders>
              <w:top w:val="nil"/>
              <w:left w:val="nil"/>
              <w:bottom w:val="single" w:sz="4" w:space="0" w:color="auto"/>
              <w:right w:val="single" w:sz="4" w:space="0" w:color="auto"/>
            </w:tcBorders>
            <w:shd w:val="clear" w:color="auto" w:fill="auto"/>
            <w:vAlign w:val="center"/>
          </w:tcPr>
          <w:p w14:paraId="52FE6E7B" w14:textId="26B2BB7A" w:rsidR="001B51EA" w:rsidRPr="003B23A0" w:rsidRDefault="001B51EA" w:rsidP="001B51EA">
            <w:pPr>
              <w:jc w:val="center"/>
              <w:rPr>
                <w:color w:val="000000"/>
                <w:sz w:val="22"/>
                <w:szCs w:val="22"/>
              </w:rPr>
            </w:pPr>
            <w:r w:rsidRPr="003B23A0">
              <w:rPr>
                <w:color w:val="000000"/>
                <w:sz w:val="22"/>
                <w:szCs w:val="22"/>
              </w:rPr>
              <w:t>9</w:t>
            </w:r>
            <w:r w:rsidR="003B23A0">
              <w:rPr>
                <w:color w:val="000000"/>
                <w:sz w:val="22"/>
                <w:szCs w:val="22"/>
              </w:rPr>
              <w:t>1 696,3</w:t>
            </w:r>
          </w:p>
        </w:tc>
        <w:tc>
          <w:tcPr>
            <w:tcW w:w="1276" w:type="dxa"/>
            <w:tcBorders>
              <w:top w:val="nil"/>
              <w:left w:val="nil"/>
              <w:bottom w:val="single" w:sz="4" w:space="0" w:color="auto"/>
              <w:right w:val="single" w:sz="4" w:space="0" w:color="auto"/>
            </w:tcBorders>
            <w:shd w:val="clear" w:color="000000" w:fill="FFFFFF"/>
            <w:vAlign w:val="center"/>
            <w:hideMark/>
          </w:tcPr>
          <w:p w14:paraId="05E14605" w14:textId="176B645B" w:rsidR="001B51EA" w:rsidRPr="003B23A0" w:rsidRDefault="003B23A0" w:rsidP="001B51EA">
            <w:pPr>
              <w:jc w:val="center"/>
              <w:rPr>
                <w:bCs/>
                <w:color w:val="000000"/>
                <w:sz w:val="22"/>
                <w:szCs w:val="22"/>
              </w:rPr>
            </w:pPr>
            <w:r>
              <w:rPr>
                <w:bCs/>
                <w:color w:val="000000"/>
                <w:sz w:val="22"/>
                <w:szCs w:val="22"/>
              </w:rPr>
              <w:t>-1 932,0</w:t>
            </w:r>
          </w:p>
        </w:tc>
        <w:tc>
          <w:tcPr>
            <w:tcW w:w="1418" w:type="dxa"/>
            <w:tcBorders>
              <w:top w:val="nil"/>
              <w:left w:val="nil"/>
              <w:bottom w:val="single" w:sz="4" w:space="0" w:color="auto"/>
              <w:right w:val="single" w:sz="4" w:space="0" w:color="auto"/>
            </w:tcBorders>
            <w:shd w:val="clear" w:color="auto" w:fill="auto"/>
            <w:vAlign w:val="center"/>
          </w:tcPr>
          <w:p w14:paraId="2E47DF6C" w14:textId="571D3AF3" w:rsidR="001B51EA" w:rsidRPr="003B23A0" w:rsidRDefault="003B23A0" w:rsidP="001B51EA">
            <w:pPr>
              <w:jc w:val="center"/>
              <w:rPr>
                <w:bCs/>
                <w:color w:val="000000"/>
                <w:sz w:val="22"/>
                <w:szCs w:val="22"/>
              </w:rPr>
            </w:pPr>
            <w:r>
              <w:rPr>
                <w:bCs/>
                <w:color w:val="000000"/>
                <w:sz w:val="22"/>
                <w:szCs w:val="22"/>
              </w:rPr>
              <w:t>-2,1</w:t>
            </w:r>
          </w:p>
        </w:tc>
      </w:tr>
      <w:tr w:rsidR="001B51EA" w14:paraId="2853EA7B"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06AD787F" w14:textId="77777777" w:rsidR="001B51EA" w:rsidRPr="00CB3FAB" w:rsidRDefault="001B51EA" w:rsidP="001B51EA">
            <w:pPr>
              <w:rPr>
                <w:sz w:val="22"/>
                <w:szCs w:val="22"/>
              </w:rPr>
            </w:pPr>
            <w:r w:rsidRPr="00CB3FAB">
              <w:rPr>
                <w:sz w:val="22"/>
                <w:szCs w:val="22"/>
              </w:rPr>
              <w:t>Иные межбюджетные трансферты</w:t>
            </w:r>
          </w:p>
        </w:tc>
        <w:tc>
          <w:tcPr>
            <w:tcW w:w="1559" w:type="dxa"/>
            <w:tcBorders>
              <w:top w:val="nil"/>
              <w:left w:val="nil"/>
              <w:bottom w:val="single" w:sz="4" w:space="0" w:color="auto"/>
              <w:right w:val="single" w:sz="4" w:space="0" w:color="auto"/>
            </w:tcBorders>
            <w:shd w:val="clear" w:color="auto" w:fill="auto"/>
            <w:noWrap/>
            <w:vAlign w:val="center"/>
            <w:hideMark/>
          </w:tcPr>
          <w:p w14:paraId="47F464FF" w14:textId="7E5524D2" w:rsidR="001B51EA" w:rsidRPr="003B23A0" w:rsidRDefault="001B51EA" w:rsidP="001B51EA">
            <w:pPr>
              <w:jc w:val="center"/>
              <w:rPr>
                <w:color w:val="000000"/>
                <w:sz w:val="22"/>
                <w:szCs w:val="22"/>
              </w:rPr>
            </w:pPr>
            <w:r w:rsidRPr="003B23A0">
              <w:rPr>
                <w:color w:val="000000"/>
                <w:sz w:val="22"/>
                <w:szCs w:val="22"/>
              </w:rPr>
              <w:t>6 456,7</w:t>
            </w:r>
          </w:p>
        </w:tc>
        <w:tc>
          <w:tcPr>
            <w:tcW w:w="1134" w:type="dxa"/>
            <w:tcBorders>
              <w:top w:val="nil"/>
              <w:left w:val="nil"/>
              <w:bottom w:val="single" w:sz="4" w:space="0" w:color="auto"/>
              <w:right w:val="single" w:sz="4" w:space="0" w:color="auto"/>
            </w:tcBorders>
            <w:shd w:val="clear" w:color="auto" w:fill="auto"/>
            <w:vAlign w:val="center"/>
          </w:tcPr>
          <w:p w14:paraId="05D361B5" w14:textId="77777777" w:rsidR="001B51EA" w:rsidRPr="003B23A0" w:rsidRDefault="001B51EA" w:rsidP="001B51EA">
            <w:pPr>
              <w:jc w:val="center"/>
              <w:rPr>
                <w:color w:val="000000"/>
                <w:sz w:val="22"/>
                <w:szCs w:val="22"/>
              </w:rPr>
            </w:pPr>
            <w:r w:rsidRPr="003B23A0">
              <w:rPr>
                <w:color w:val="000000"/>
                <w:sz w:val="22"/>
                <w:szCs w:val="22"/>
              </w:rPr>
              <w:t>6 456,7</w:t>
            </w:r>
          </w:p>
        </w:tc>
        <w:tc>
          <w:tcPr>
            <w:tcW w:w="1276" w:type="dxa"/>
            <w:tcBorders>
              <w:top w:val="nil"/>
              <w:left w:val="nil"/>
              <w:bottom w:val="single" w:sz="4" w:space="0" w:color="auto"/>
              <w:right w:val="single" w:sz="4" w:space="0" w:color="auto"/>
            </w:tcBorders>
            <w:shd w:val="clear" w:color="000000" w:fill="FFFFFF"/>
            <w:vAlign w:val="center"/>
            <w:hideMark/>
          </w:tcPr>
          <w:p w14:paraId="195812C8" w14:textId="7BEAE0B5" w:rsidR="001B51EA" w:rsidRPr="003B23A0" w:rsidRDefault="001B51EA" w:rsidP="001B51EA">
            <w:pPr>
              <w:jc w:val="center"/>
              <w:rPr>
                <w:bCs/>
                <w:color w:val="000000"/>
                <w:sz w:val="22"/>
                <w:szCs w:val="22"/>
              </w:rPr>
            </w:pPr>
            <w:r w:rsidRPr="003B23A0">
              <w:rPr>
                <w:bCs/>
                <w:color w:val="000000"/>
                <w:sz w:val="22"/>
                <w:szCs w:val="22"/>
              </w:rPr>
              <w:t>0,0</w:t>
            </w:r>
          </w:p>
        </w:tc>
        <w:tc>
          <w:tcPr>
            <w:tcW w:w="1418" w:type="dxa"/>
            <w:tcBorders>
              <w:top w:val="nil"/>
              <w:left w:val="nil"/>
              <w:bottom w:val="single" w:sz="4" w:space="0" w:color="auto"/>
              <w:right w:val="single" w:sz="4" w:space="0" w:color="auto"/>
            </w:tcBorders>
            <w:shd w:val="clear" w:color="auto" w:fill="auto"/>
            <w:vAlign w:val="center"/>
          </w:tcPr>
          <w:p w14:paraId="62D534B5" w14:textId="663D2104" w:rsidR="001B51EA" w:rsidRPr="003B23A0" w:rsidRDefault="003B23A0" w:rsidP="001B51EA">
            <w:pPr>
              <w:jc w:val="center"/>
              <w:rPr>
                <w:bCs/>
                <w:color w:val="000000"/>
                <w:sz w:val="22"/>
                <w:szCs w:val="22"/>
              </w:rPr>
            </w:pPr>
            <w:r>
              <w:rPr>
                <w:bCs/>
                <w:color w:val="000000"/>
                <w:sz w:val="22"/>
                <w:szCs w:val="22"/>
              </w:rPr>
              <w:t>0,0</w:t>
            </w:r>
          </w:p>
        </w:tc>
      </w:tr>
      <w:tr w:rsidR="001B51EA" w14:paraId="31F846CF"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tcPr>
          <w:p w14:paraId="36574BA6" w14:textId="77777777" w:rsidR="001B51EA" w:rsidRPr="00CB3FAB" w:rsidRDefault="001B51EA" w:rsidP="001B51EA">
            <w:pPr>
              <w:rPr>
                <w:sz w:val="22"/>
                <w:szCs w:val="22"/>
              </w:rPr>
            </w:pPr>
            <w:r w:rsidRPr="009B3E18">
              <w:rPr>
                <w:b/>
                <w:sz w:val="22"/>
                <w:szCs w:val="22"/>
              </w:rPr>
              <w:t xml:space="preserve">Безвозмездные поступления от </w:t>
            </w:r>
            <w:r>
              <w:rPr>
                <w:b/>
                <w:sz w:val="22"/>
                <w:szCs w:val="22"/>
              </w:rPr>
              <w:t>негосударственных организаций</w:t>
            </w:r>
          </w:p>
        </w:tc>
        <w:tc>
          <w:tcPr>
            <w:tcW w:w="1559" w:type="dxa"/>
            <w:tcBorders>
              <w:top w:val="nil"/>
              <w:left w:val="nil"/>
              <w:bottom w:val="single" w:sz="4" w:space="0" w:color="auto"/>
              <w:right w:val="single" w:sz="4" w:space="0" w:color="auto"/>
            </w:tcBorders>
            <w:shd w:val="clear" w:color="auto" w:fill="auto"/>
            <w:noWrap/>
            <w:vAlign w:val="center"/>
          </w:tcPr>
          <w:p w14:paraId="4DFDE669" w14:textId="7DEBDF47" w:rsidR="001B51EA" w:rsidRPr="006D4512" w:rsidRDefault="001B51EA" w:rsidP="001B51EA">
            <w:pPr>
              <w:jc w:val="center"/>
              <w:rPr>
                <w:b/>
                <w:bCs/>
                <w:color w:val="000000"/>
                <w:sz w:val="22"/>
                <w:szCs w:val="22"/>
              </w:rPr>
            </w:pPr>
            <w:r>
              <w:rPr>
                <w:b/>
                <w:bCs/>
                <w:color w:val="000000"/>
                <w:sz w:val="22"/>
                <w:szCs w:val="22"/>
              </w:rPr>
              <w:t>889,6</w:t>
            </w:r>
          </w:p>
        </w:tc>
        <w:tc>
          <w:tcPr>
            <w:tcW w:w="1134" w:type="dxa"/>
            <w:tcBorders>
              <w:top w:val="nil"/>
              <w:left w:val="nil"/>
              <w:bottom w:val="single" w:sz="4" w:space="0" w:color="auto"/>
              <w:right w:val="single" w:sz="4" w:space="0" w:color="auto"/>
            </w:tcBorders>
            <w:shd w:val="clear" w:color="auto" w:fill="auto"/>
            <w:vAlign w:val="center"/>
          </w:tcPr>
          <w:p w14:paraId="207D3272" w14:textId="505CCD9F" w:rsidR="001B51EA" w:rsidRPr="006D4512" w:rsidRDefault="003B23A0" w:rsidP="001B51EA">
            <w:pPr>
              <w:jc w:val="center"/>
              <w:rPr>
                <w:b/>
                <w:bCs/>
                <w:color w:val="000000"/>
                <w:sz w:val="22"/>
                <w:szCs w:val="22"/>
              </w:rPr>
            </w:pPr>
            <w:r>
              <w:rPr>
                <w:b/>
                <w:bCs/>
                <w:color w:val="000000"/>
                <w:sz w:val="22"/>
                <w:szCs w:val="22"/>
              </w:rPr>
              <w:t>1 389,6</w:t>
            </w:r>
          </w:p>
        </w:tc>
        <w:tc>
          <w:tcPr>
            <w:tcW w:w="1276" w:type="dxa"/>
            <w:tcBorders>
              <w:top w:val="nil"/>
              <w:left w:val="nil"/>
              <w:bottom w:val="single" w:sz="4" w:space="0" w:color="auto"/>
              <w:right w:val="single" w:sz="4" w:space="0" w:color="auto"/>
            </w:tcBorders>
            <w:shd w:val="clear" w:color="000000" w:fill="FFFFFF"/>
            <w:vAlign w:val="center"/>
          </w:tcPr>
          <w:p w14:paraId="7E051341" w14:textId="0D9CB873" w:rsidR="001B51EA" w:rsidRPr="006D4512" w:rsidRDefault="003B23A0" w:rsidP="001B51EA">
            <w:pPr>
              <w:jc w:val="center"/>
              <w:rPr>
                <w:b/>
                <w:bCs/>
                <w:color w:val="000000"/>
                <w:sz w:val="22"/>
                <w:szCs w:val="22"/>
              </w:rPr>
            </w:pPr>
            <w:r>
              <w:rPr>
                <w:b/>
                <w:bCs/>
                <w:color w:val="000000"/>
                <w:sz w:val="22"/>
                <w:szCs w:val="22"/>
              </w:rPr>
              <w:t>+50</w:t>
            </w:r>
            <w:r w:rsidR="001B51EA">
              <w:rPr>
                <w:b/>
                <w:bCs/>
                <w:color w:val="000000"/>
                <w:sz w:val="22"/>
                <w:szCs w:val="22"/>
              </w:rPr>
              <w:t>0,0</w:t>
            </w:r>
          </w:p>
        </w:tc>
        <w:tc>
          <w:tcPr>
            <w:tcW w:w="1418" w:type="dxa"/>
            <w:tcBorders>
              <w:top w:val="nil"/>
              <w:left w:val="nil"/>
              <w:bottom w:val="single" w:sz="4" w:space="0" w:color="auto"/>
              <w:right w:val="single" w:sz="4" w:space="0" w:color="auto"/>
            </w:tcBorders>
            <w:shd w:val="clear" w:color="auto" w:fill="auto"/>
            <w:vAlign w:val="center"/>
          </w:tcPr>
          <w:p w14:paraId="23C0AEA2" w14:textId="03B6849E" w:rsidR="001B51EA" w:rsidRPr="006D4512" w:rsidRDefault="003B23A0" w:rsidP="001B51EA">
            <w:pPr>
              <w:jc w:val="center"/>
              <w:rPr>
                <w:b/>
                <w:bCs/>
                <w:color w:val="000000"/>
                <w:sz w:val="22"/>
                <w:szCs w:val="22"/>
              </w:rPr>
            </w:pPr>
            <w:r>
              <w:rPr>
                <w:b/>
                <w:bCs/>
                <w:color w:val="000000"/>
                <w:sz w:val="22"/>
                <w:szCs w:val="22"/>
              </w:rPr>
              <w:t>+56,2</w:t>
            </w:r>
          </w:p>
        </w:tc>
      </w:tr>
      <w:tr w:rsidR="001B51EA" w14:paraId="7C492EC8"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hideMark/>
          </w:tcPr>
          <w:p w14:paraId="1CC13164" w14:textId="77777777" w:rsidR="001B51EA" w:rsidRPr="00CB3FAB" w:rsidRDefault="001B51EA" w:rsidP="001B51EA">
            <w:pPr>
              <w:tabs>
                <w:tab w:val="left" w:pos="282"/>
                <w:tab w:val="left" w:pos="537"/>
              </w:tabs>
              <w:rPr>
                <w:sz w:val="22"/>
                <w:szCs w:val="22"/>
              </w:rPr>
            </w:pPr>
            <w:r>
              <w:rPr>
                <w:sz w:val="22"/>
                <w:szCs w:val="22"/>
              </w:rPr>
              <w:t>Б</w:t>
            </w:r>
            <w:r w:rsidRPr="00CB3FAB">
              <w:rPr>
                <w:sz w:val="22"/>
                <w:szCs w:val="22"/>
              </w:rPr>
              <w:t>езвозмездные поступления</w:t>
            </w:r>
            <w:r>
              <w:rPr>
                <w:sz w:val="22"/>
                <w:szCs w:val="22"/>
              </w:rPr>
              <w:t xml:space="preserve"> от негосударственных организаций в бюджеты городских поселений</w:t>
            </w:r>
          </w:p>
        </w:tc>
        <w:tc>
          <w:tcPr>
            <w:tcW w:w="1559" w:type="dxa"/>
            <w:tcBorders>
              <w:top w:val="nil"/>
              <w:left w:val="nil"/>
              <w:bottom w:val="single" w:sz="4" w:space="0" w:color="auto"/>
              <w:right w:val="single" w:sz="4" w:space="0" w:color="auto"/>
            </w:tcBorders>
            <w:shd w:val="clear" w:color="auto" w:fill="auto"/>
            <w:noWrap/>
            <w:vAlign w:val="center"/>
            <w:hideMark/>
          </w:tcPr>
          <w:p w14:paraId="3A909A07" w14:textId="5549938E" w:rsidR="001B51EA" w:rsidRPr="00CB3FAB" w:rsidRDefault="001B51EA" w:rsidP="001B51EA">
            <w:pPr>
              <w:jc w:val="center"/>
              <w:rPr>
                <w:color w:val="000000"/>
                <w:sz w:val="22"/>
                <w:szCs w:val="22"/>
              </w:rPr>
            </w:pPr>
            <w:r>
              <w:rPr>
                <w:color w:val="000000"/>
                <w:sz w:val="22"/>
                <w:szCs w:val="22"/>
              </w:rPr>
              <w:t>889,6</w:t>
            </w:r>
          </w:p>
        </w:tc>
        <w:tc>
          <w:tcPr>
            <w:tcW w:w="1134" w:type="dxa"/>
            <w:tcBorders>
              <w:top w:val="nil"/>
              <w:left w:val="nil"/>
              <w:bottom w:val="single" w:sz="4" w:space="0" w:color="auto"/>
              <w:right w:val="single" w:sz="4" w:space="0" w:color="auto"/>
            </w:tcBorders>
            <w:shd w:val="clear" w:color="auto" w:fill="auto"/>
            <w:vAlign w:val="center"/>
            <w:hideMark/>
          </w:tcPr>
          <w:p w14:paraId="5871CA12" w14:textId="450C66A4" w:rsidR="001B51EA" w:rsidRPr="00CB3FAB" w:rsidRDefault="003B23A0" w:rsidP="001B51EA">
            <w:pPr>
              <w:jc w:val="center"/>
              <w:rPr>
                <w:color w:val="000000"/>
                <w:sz w:val="22"/>
                <w:szCs w:val="22"/>
              </w:rPr>
            </w:pPr>
            <w:r>
              <w:rPr>
                <w:color w:val="000000"/>
                <w:sz w:val="22"/>
                <w:szCs w:val="22"/>
              </w:rPr>
              <w:t>1389</w:t>
            </w:r>
            <w:r w:rsidR="001B51EA">
              <w:rPr>
                <w:color w:val="000000"/>
                <w:sz w:val="22"/>
                <w:szCs w:val="22"/>
              </w:rPr>
              <w:t>,6</w:t>
            </w:r>
          </w:p>
        </w:tc>
        <w:tc>
          <w:tcPr>
            <w:tcW w:w="1276" w:type="dxa"/>
            <w:tcBorders>
              <w:top w:val="nil"/>
              <w:left w:val="nil"/>
              <w:bottom w:val="single" w:sz="4" w:space="0" w:color="auto"/>
              <w:right w:val="single" w:sz="4" w:space="0" w:color="auto"/>
            </w:tcBorders>
            <w:shd w:val="clear" w:color="000000" w:fill="FFFFFF"/>
            <w:vAlign w:val="center"/>
            <w:hideMark/>
          </w:tcPr>
          <w:p w14:paraId="2061F1FA" w14:textId="6EDEF5B4" w:rsidR="001B51EA" w:rsidRPr="00501B12" w:rsidRDefault="00612AF5" w:rsidP="001B51EA">
            <w:pPr>
              <w:jc w:val="center"/>
              <w:rPr>
                <w:bCs/>
                <w:color w:val="000000"/>
                <w:sz w:val="22"/>
                <w:szCs w:val="22"/>
              </w:rPr>
            </w:pPr>
            <w:r>
              <w:rPr>
                <w:bCs/>
                <w:color w:val="000000"/>
                <w:sz w:val="22"/>
                <w:szCs w:val="22"/>
              </w:rPr>
              <w:t>+50</w:t>
            </w:r>
            <w:r w:rsidR="001B51EA">
              <w:rPr>
                <w:bCs/>
                <w:color w:val="000000"/>
                <w:sz w:val="22"/>
                <w:szCs w:val="22"/>
              </w:rPr>
              <w:t>0,0</w:t>
            </w:r>
          </w:p>
        </w:tc>
        <w:tc>
          <w:tcPr>
            <w:tcW w:w="1418" w:type="dxa"/>
            <w:tcBorders>
              <w:top w:val="nil"/>
              <w:left w:val="nil"/>
              <w:bottom w:val="single" w:sz="4" w:space="0" w:color="auto"/>
              <w:right w:val="single" w:sz="4" w:space="0" w:color="auto"/>
            </w:tcBorders>
            <w:shd w:val="clear" w:color="auto" w:fill="auto"/>
            <w:vAlign w:val="center"/>
          </w:tcPr>
          <w:p w14:paraId="688CCAB3" w14:textId="7080EF7E" w:rsidR="001B51EA" w:rsidRPr="00501B12" w:rsidRDefault="00612AF5" w:rsidP="001B51EA">
            <w:pPr>
              <w:jc w:val="center"/>
              <w:rPr>
                <w:bCs/>
                <w:color w:val="000000"/>
                <w:sz w:val="22"/>
                <w:szCs w:val="22"/>
              </w:rPr>
            </w:pPr>
            <w:r>
              <w:rPr>
                <w:bCs/>
                <w:color w:val="000000"/>
                <w:sz w:val="22"/>
                <w:szCs w:val="22"/>
              </w:rPr>
              <w:t>+56,2</w:t>
            </w:r>
          </w:p>
        </w:tc>
      </w:tr>
      <w:tr w:rsidR="00EA3804" w14:paraId="1CEA7D99"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tcPr>
          <w:p w14:paraId="1E94B53B" w14:textId="77777777" w:rsidR="00EA3804" w:rsidRPr="004826B5" w:rsidRDefault="00987374" w:rsidP="00E504CF">
            <w:pPr>
              <w:tabs>
                <w:tab w:val="left" w:pos="282"/>
                <w:tab w:val="left" w:pos="537"/>
              </w:tabs>
              <w:rPr>
                <w:sz w:val="22"/>
                <w:szCs w:val="22"/>
              </w:rPr>
            </w:pPr>
            <w:r>
              <w:rPr>
                <w:sz w:val="22"/>
                <w:szCs w:val="22"/>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559" w:type="dxa"/>
            <w:tcBorders>
              <w:top w:val="nil"/>
              <w:left w:val="nil"/>
              <w:bottom w:val="single" w:sz="4" w:space="0" w:color="auto"/>
              <w:right w:val="single" w:sz="4" w:space="0" w:color="auto"/>
            </w:tcBorders>
            <w:shd w:val="clear" w:color="auto" w:fill="auto"/>
            <w:noWrap/>
            <w:vAlign w:val="center"/>
          </w:tcPr>
          <w:p w14:paraId="49F9549A" w14:textId="77777777" w:rsidR="00EA3804" w:rsidRDefault="00987374" w:rsidP="00E504CF">
            <w:pPr>
              <w:jc w:val="center"/>
              <w:rPr>
                <w:color w:val="000000"/>
                <w:sz w:val="22"/>
                <w:szCs w:val="22"/>
              </w:rPr>
            </w:pPr>
            <w:r>
              <w:rPr>
                <w:color w:val="000000"/>
                <w:sz w:val="22"/>
                <w:szCs w:val="22"/>
              </w:rPr>
              <w:t>889,6</w:t>
            </w:r>
          </w:p>
        </w:tc>
        <w:tc>
          <w:tcPr>
            <w:tcW w:w="1134" w:type="dxa"/>
            <w:tcBorders>
              <w:top w:val="nil"/>
              <w:left w:val="nil"/>
              <w:bottom w:val="single" w:sz="4" w:space="0" w:color="auto"/>
              <w:right w:val="single" w:sz="4" w:space="0" w:color="auto"/>
            </w:tcBorders>
            <w:shd w:val="clear" w:color="auto" w:fill="auto"/>
            <w:vAlign w:val="center"/>
          </w:tcPr>
          <w:p w14:paraId="7D2F6C50" w14:textId="77777777" w:rsidR="00EA3804" w:rsidRDefault="00987374" w:rsidP="00E504CF">
            <w:pPr>
              <w:jc w:val="center"/>
              <w:rPr>
                <w:color w:val="000000"/>
                <w:sz w:val="22"/>
                <w:szCs w:val="22"/>
              </w:rPr>
            </w:pPr>
            <w:r>
              <w:rPr>
                <w:color w:val="000000"/>
                <w:sz w:val="22"/>
                <w:szCs w:val="22"/>
              </w:rPr>
              <w:t>889,6</w:t>
            </w:r>
          </w:p>
        </w:tc>
        <w:tc>
          <w:tcPr>
            <w:tcW w:w="1276" w:type="dxa"/>
            <w:tcBorders>
              <w:top w:val="nil"/>
              <w:left w:val="nil"/>
              <w:bottom w:val="single" w:sz="4" w:space="0" w:color="auto"/>
              <w:right w:val="single" w:sz="4" w:space="0" w:color="auto"/>
            </w:tcBorders>
            <w:shd w:val="clear" w:color="000000" w:fill="FFFFFF"/>
            <w:vAlign w:val="center"/>
          </w:tcPr>
          <w:p w14:paraId="1F5B2722" w14:textId="77777777" w:rsidR="00EA3804" w:rsidRDefault="00987374" w:rsidP="00E504CF">
            <w:pPr>
              <w:jc w:val="center"/>
              <w:rPr>
                <w:bCs/>
                <w:color w:val="000000"/>
                <w:sz w:val="22"/>
                <w:szCs w:val="22"/>
              </w:rPr>
            </w:pPr>
            <w:r>
              <w:rPr>
                <w:bCs/>
                <w:color w:val="000000"/>
                <w:sz w:val="22"/>
                <w:szCs w:val="22"/>
              </w:rPr>
              <w:t>0,0</w:t>
            </w:r>
          </w:p>
        </w:tc>
        <w:tc>
          <w:tcPr>
            <w:tcW w:w="1418" w:type="dxa"/>
            <w:tcBorders>
              <w:top w:val="nil"/>
              <w:left w:val="nil"/>
              <w:bottom w:val="single" w:sz="4" w:space="0" w:color="auto"/>
              <w:right w:val="single" w:sz="4" w:space="0" w:color="auto"/>
            </w:tcBorders>
            <w:shd w:val="clear" w:color="auto" w:fill="auto"/>
            <w:vAlign w:val="center"/>
          </w:tcPr>
          <w:p w14:paraId="06F916C0" w14:textId="77777777" w:rsidR="00EA3804" w:rsidRDefault="00987374" w:rsidP="00E504CF">
            <w:pPr>
              <w:jc w:val="center"/>
              <w:rPr>
                <w:bCs/>
                <w:color w:val="000000"/>
                <w:sz w:val="22"/>
                <w:szCs w:val="22"/>
              </w:rPr>
            </w:pPr>
            <w:r>
              <w:rPr>
                <w:bCs/>
                <w:color w:val="000000"/>
                <w:sz w:val="22"/>
                <w:szCs w:val="22"/>
              </w:rPr>
              <w:t>0,0</w:t>
            </w:r>
          </w:p>
        </w:tc>
      </w:tr>
      <w:tr w:rsidR="0028693A" w14:paraId="6D8F841F"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tcPr>
          <w:p w14:paraId="784D0B01" w14:textId="01232A48" w:rsidR="0028693A" w:rsidRDefault="0028693A" w:rsidP="00E504CF">
            <w:pPr>
              <w:tabs>
                <w:tab w:val="left" w:pos="282"/>
                <w:tab w:val="left" w:pos="537"/>
              </w:tabs>
              <w:rPr>
                <w:sz w:val="22"/>
                <w:szCs w:val="22"/>
              </w:rPr>
            </w:pPr>
            <w:r w:rsidRPr="00B246E5">
              <w:rPr>
                <w:b/>
                <w:sz w:val="22"/>
                <w:szCs w:val="22"/>
              </w:rPr>
              <w:t xml:space="preserve">ВОЗВРАТ ОСТАТКОВ СУБСИДИЙ, СУБВЕНЦИЙ И ИНЫХ МЕЖБЮДЖЕТНЫХ </w:t>
            </w:r>
            <w:r w:rsidRPr="00B246E5">
              <w:rPr>
                <w:b/>
                <w:sz w:val="22"/>
                <w:szCs w:val="22"/>
              </w:rPr>
              <w:lastRenderedPageBreak/>
              <w:t>ТРАНСФЕРТОВ, ИМЕЮЩИХ ЦЕЛЕВОЕ НАЗНАЧЕНИЕ, ПРОШЛЫХ ЛЕТ</w:t>
            </w:r>
          </w:p>
        </w:tc>
        <w:tc>
          <w:tcPr>
            <w:tcW w:w="1559" w:type="dxa"/>
            <w:tcBorders>
              <w:top w:val="nil"/>
              <w:left w:val="nil"/>
              <w:bottom w:val="single" w:sz="4" w:space="0" w:color="auto"/>
              <w:right w:val="single" w:sz="4" w:space="0" w:color="auto"/>
            </w:tcBorders>
            <w:shd w:val="clear" w:color="auto" w:fill="auto"/>
            <w:noWrap/>
            <w:vAlign w:val="center"/>
          </w:tcPr>
          <w:p w14:paraId="3EAC17EE" w14:textId="6D025BCD" w:rsidR="0028693A" w:rsidRPr="0028693A" w:rsidRDefault="0028693A" w:rsidP="00E504CF">
            <w:pPr>
              <w:jc w:val="center"/>
              <w:rPr>
                <w:b/>
                <w:bCs/>
                <w:color w:val="000000"/>
                <w:sz w:val="22"/>
                <w:szCs w:val="22"/>
              </w:rPr>
            </w:pPr>
            <w:r w:rsidRPr="0028693A">
              <w:rPr>
                <w:b/>
                <w:bCs/>
                <w:color w:val="000000"/>
                <w:sz w:val="22"/>
                <w:szCs w:val="22"/>
              </w:rPr>
              <w:lastRenderedPageBreak/>
              <w:t>0,0</w:t>
            </w:r>
          </w:p>
        </w:tc>
        <w:tc>
          <w:tcPr>
            <w:tcW w:w="1134" w:type="dxa"/>
            <w:tcBorders>
              <w:top w:val="nil"/>
              <w:left w:val="nil"/>
              <w:bottom w:val="single" w:sz="4" w:space="0" w:color="auto"/>
              <w:right w:val="single" w:sz="4" w:space="0" w:color="auto"/>
            </w:tcBorders>
            <w:shd w:val="clear" w:color="auto" w:fill="auto"/>
            <w:vAlign w:val="center"/>
          </w:tcPr>
          <w:p w14:paraId="6B1ED4F5" w14:textId="05329458" w:rsidR="0028693A" w:rsidRPr="0028693A" w:rsidRDefault="0028693A" w:rsidP="00E504CF">
            <w:pPr>
              <w:jc w:val="center"/>
              <w:rPr>
                <w:b/>
                <w:bCs/>
                <w:color w:val="000000"/>
                <w:sz w:val="22"/>
                <w:szCs w:val="22"/>
              </w:rPr>
            </w:pPr>
            <w:r>
              <w:rPr>
                <w:b/>
                <w:bCs/>
                <w:color w:val="000000"/>
                <w:sz w:val="22"/>
                <w:szCs w:val="22"/>
              </w:rPr>
              <w:t>-121,9</w:t>
            </w:r>
          </w:p>
        </w:tc>
        <w:tc>
          <w:tcPr>
            <w:tcW w:w="1276" w:type="dxa"/>
            <w:tcBorders>
              <w:top w:val="nil"/>
              <w:left w:val="nil"/>
              <w:bottom w:val="single" w:sz="4" w:space="0" w:color="auto"/>
              <w:right w:val="single" w:sz="4" w:space="0" w:color="auto"/>
            </w:tcBorders>
            <w:shd w:val="clear" w:color="000000" w:fill="FFFFFF"/>
            <w:vAlign w:val="center"/>
          </w:tcPr>
          <w:p w14:paraId="18DCB07F" w14:textId="0B13A44B" w:rsidR="0028693A" w:rsidRPr="0028693A" w:rsidRDefault="0028693A" w:rsidP="00E504CF">
            <w:pPr>
              <w:jc w:val="center"/>
              <w:rPr>
                <w:b/>
                <w:bCs/>
                <w:color w:val="000000"/>
                <w:sz w:val="22"/>
                <w:szCs w:val="22"/>
              </w:rPr>
            </w:pPr>
            <w:r>
              <w:rPr>
                <w:b/>
                <w:bCs/>
                <w:color w:val="000000"/>
                <w:sz w:val="22"/>
                <w:szCs w:val="22"/>
              </w:rPr>
              <w:t>-121,9</w:t>
            </w:r>
          </w:p>
        </w:tc>
        <w:tc>
          <w:tcPr>
            <w:tcW w:w="1418" w:type="dxa"/>
            <w:tcBorders>
              <w:top w:val="nil"/>
              <w:left w:val="nil"/>
              <w:bottom w:val="single" w:sz="4" w:space="0" w:color="auto"/>
              <w:right w:val="single" w:sz="4" w:space="0" w:color="auto"/>
            </w:tcBorders>
            <w:shd w:val="clear" w:color="auto" w:fill="auto"/>
            <w:vAlign w:val="center"/>
          </w:tcPr>
          <w:p w14:paraId="656BA46B" w14:textId="0B928207" w:rsidR="0028693A" w:rsidRPr="0028693A" w:rsidRDefault="0028693A" w:rsidP="00E504CF">
            <w:pPr>
              <w:jc w:val="center"/>
              <w:rPr>
                <w:b/>
                <w:bCs/>
                <w:color w:val="000000"/>
                <w:sz w:val="22"/>
                <w:szCs w:val="22"/>
              </w:rPr>
            </w:pPr>
            <w:r>
              <w:rPr>
                <w:b/>
                <w:bCs/>
                <w:color w:val="000000"/>
                <w:sz w:val="22"/>
                <w:szCs w:val="22"/>
              </w:rPr>
              <w:t>-</w:t>
            </w:r>
          </w:p>
        </w:tc>
      </w:tr>
      <w:tr w:rsidR="0028693A" w14:paraId="7761E697" w14:textId="77777777" w:rsidTr="00E504CF">
        <w:trPr>
          <w:trHeight w:val="600"/>
        </w:trPr>
        <w:tc>
          <w:tcPr>
            <w:tcW w:w="4126" w:type="dxa"/>
            <w:tcBorders>
              <w:top w:val="nil"/>
              <w:left w:val="single" w:sz="4" w:space="0" w:color="auto"/>
              <w:bottom w:val="single" w:sz="4" w:space="0" w:color="auto"/>
              <w:right w:val="single" w:sz="4" w:space="0" w:color="auto"/>
            </w:tcBorders>
            <w:shd w:val="clear" w:color="auto" w:fill="auto"/>
            <w:vAlign w:val="center"/>
          </w:tcPr>
          <w:p w14:paraId="3A7B0342" w14:textId="6B6F4A4E" w:rsidR="0028693A" w:rsidRDefault="0028693A" w:rsidP="0028693A">
            <w:pPr>
              <w:tabs>
                <w:tab w:val="left" w:pos="282"/>
                <w:tab w:val="left" w:pos="537"/>
              </w:tabs>
              <w:rPr>
                <w:sz w:val="22"/>
                <w:szCs w:val="22"/>
              </w:rPr>
            </w:pPr>
            <w:r w:rsidRPr="00C41C24">
              <w:rPr>
                <w:sz w:val="22"/>
                <w:szCs w:val="22"/>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1559" w:type="dxa"/>
            <w:tcBorders>
              <w:top w:val="nil"/>
              <w:left w:val="nil"/>
              <w:bottom w:val="single" w:sz="4" w:space="0" w:color="auto"/>
              <w:right w:val="single" w:sz="4" w:space="0" w:color="auto"/>
            </w:tcBorders>
            <w:shd w:val="clear" w:color="auto" w:fill="auto"/>
            <w:noWrap/>
            <w:vAlign w:val="center"/>
          </w:tcPr>
          <w:p w14:paraId="1C38C469" w14:textId="4ED39423" w:rsidR="0028693A" w:rsidRDefault="0028693A" w:rsidP="0028693A">
            <w:pPr>
              <w:jc w:val="center"/>
              <w:rPr>
                <w:color w:val="000000"/>
                <w:sz w:val="22"/>
                <w:szCs w:val="22"/>
              </w:rPr>
            </w:pPr>
            <w:r>
              <w:rPr>
                <w:color w:val="000000"/>
                <w:sz w:val="22"/>
                <w:szCs w:val="22"/>
              </w:rPr>
              <w:t>0,0</w:t>
            </w:r>
          </w:p>
        </w:tc>
        <w:tc>
          <w:tcPr>
            <w:tcW w:w="1134" w:type="dxa"/>
            <w:tcBorders>
              <w:top w:val="nil"/>
              <w:left w:val="nil"/>
              <w:bottom w:val="single" w:sz="4" w:space="0" w:color="auto"/>
              <w:right w:val="single" w:sz="4" w:space="0" w:color="auto"/>
            </w:tcBorders>
            <w:shd w:val="clear" w:color="auto" w:fill="auto"/>
            <w:vAlign w:val="center"/>
          </w:tcPr>
          <w:p w14:paraId="48D3A3EB" w14:textId="6A2A48C0" w:rsidR="0028693A" w:rsidRDefault="0028693A" w:rsidP="0028693A">
            <w:pPr>
              <w:jc w:val="center"/>
              <w:rPr>
                <w:color w:val="000000"/>
                <w:sz w:val="22"/>
                <w:szCs w:val="22"/>
              </w:rPr>
            </w:pPr>
            <w:r>
              <w:rPr>
                <w:color w:val="000000"/>
                <w:sz w:val="22"/>
                <w:szCs w:val="22"/>
              </w:rPr>
              <w:t>-121,9</w:t>
            </w:r>
          </w:p>
        </w:tc>
        <w:tc>
          <w:tcPr>
            <w:tcW w:w="1276" w:type="dxa"/>
            <w:tcBorders>
              <w:top w:val="nil"/>
              <w:left w:val="nil"/>
              <w:bottom w:val="single" w:sz="4" w:space="0" w:color="auto"/>
              <w:right w:val="single" w:sz="4" w:space="0" w:color="auto"/>
            </w:tcBorders>
            <w:shd w:val="clear" w:color="000000" w:fill="FFFFFF"/>
            <w:vAlign w:val="center"/>
          </w:tcPr>
          <w:p w14:paraId="7A445BEA" w14:textId="2C9ED676" w:rsidR="0028693A" w:rsidRDefault="0028693A" w:rsidP="0028693A">
            <w:pPr>
              <w:jc w:val="center"/>
              <w:rPr>
                <w:bCs/>
                <w:color w:val="000000"/>
                <w:sz w:val="22"/>
                <w:szCs w:val="22"/>
              </w:rPr>
            </w:pPr>
            <w:r>
              <w:rPr>
                <w:bCs/>
                <w:color w:val="000000"/>
                <w:sz w:val="22"/>
                <w:szCs w:val="22"/>
              </w:rPr>
              <w:t>-121,9</w:t>
            </w:r>
          </w:p>
        </w:tc>
        <w:tc>
          <w:tcPr>
            <w:tcW w:w="1418" w:type="dxa"/>
            <w:tcBorders>
              <w:top w:val="nil"/>
              <w:left w:val="nil"/>
              <w:bottom w:val="single" w:sz="4" w:space="0" w:color="auto"/>
              <w:right w:val="single" w:sz="4" w:space="0" w:color="auto"/>
            </w:tcBorders>
            <w:shd w:val="clear" w:color="auto" w:fill="auto"/>
            <w:vAlign w:val="center"/>
          </w:tcPr>
          <w:p w14:paraId="2B870F47" w14:textId="64963BFD" w:rsidR="0028693A" w:rsidRDefault="0028693A" w:rsidP="0028693A">
            <w:pPr>
              <w:jc w:val="center"/>
              <w:rPr>
                <w:bCs/>
                <w:color w:val="000000"/>
                <w:sz w:val="22"/>
                <w:szCs w:val="22"/>
              </w:rPr>
            </w:pPr>
            <w:r>
              <w:rPr>
                <w:bCs/>
                <w:color w:val="000000"/>
                <w:sz w:val="22"/>
                <w:szCs w:val="22"/>
              </w:rPr>
              <w:t>-</w:t>
            </w:r>
          </w:p>
        </w:tc>
      </w:tr>
      <w:tr w:rsidR="0028693A" w14:paraId="0D363A73" w14:textId="77777777" w:rsidTr="00E504CF">
        <w:trPr>
          <w:trHeight w:val="525"/>
        </w:trPr>
        <w:tc>
          <w:tcPr>
            <w:tcW w:w="4126" w:type="dxa"/>
            <w:tcBorders>
              <w:top w:val="nil"/>
              <w:left w:val="single" w:sz="4" w:space="0" w:color="auto"/>
              <w:bottom w:val="single" w:sz="4" w:space="0" w:color="auto"/>
              <w:right w:val="single" w:sz="4" w:space="0" w:color="auto"/>
            </w:tcBorders>
            <w:shd w:val="clear" w:color="000000" w:fill="BFBFBF"/>
            <w:vAlign w:val="center"/>
            <w:hideMark/>
          </w:tcPr>
          <w:p w14:paraId="6AE112BF" w14:textId="77777777" w:rsidR="0028693A" w:rsidRPr="00CB3FAB" w:rsidRDefault="0028693A" w:rsidP="0028693A">
            <w:pPr>
              <w:rPr>
                <w:b/>
                <w:bCs/>
                <w:sz w:val="22"/>
                <w:szCs w:val="22"/>
              </w:rPr>
            </w:pPr>
            <w:r w:rsidRPr="00CB3FAB">
              <w:rPr>
                <w:b/>
                <w:bCs/>
                <w:sz w:val="22"/>
                <w:szCs w:val="22"/>
              </w:rPr>
              <w:t>ВСЕГО ДОХОДОВ</w:t>
            </w:r>
          </w:p>
        </w:tc>
        <w:tc>
          <w:tcPr>
            <w:tcW w:w="1559" w:type="dxa"/>
            <w:tcBorders>
              <w:top w:val="nil"/>
              <w:left w:val="nil"/>
              <w:bottom w:val="single" w:sz="4" w:space="0" w:color="auto"/>
              <w:right w:val="single" w:sz="4" w:space="0" w:color="auto"/>
            </w:tcBorders>
            <w:shd w:val="clear" w:color="000000" w:fill="BFBFBF"/>
            <w:noWrap/>
            <w:vAlign w:val="center"/>
            <w:hideMark/>
          </w:tcPr>
          <w:p w14:paraId="5799241E" w14:textId="74021E11" w:rsidR="0028693A" w:rsidRPr="00CB3FAB" w:rsidRDefault="0028693A" w:rsidP="0028693A">
            <w:pPr>
              <w:jc w:val="center"/>
              <w:rPr>
                <w:b/>
                <w:bCs/>
                <w:sz w:val="22"/>
                <w:szCs w:val="22"/>
              </w:rPr>
            </w:pPr>
            <w:r>
              <w:rPr>
                <w:b/>
                <w:bCs/>
                <w:sz w:val="22"/>
                <w:szCs w:val="22"/>
              </w:rPr>
              <w:t>428 641,2</w:t>
            </w:r>
          </w:p>
        </w:tc>
        <w:tc>
          <w:tcPr>
            <w:tcW w:w="1134" w:type="dxa"/>
            <w:tcBorders>
              <w:top w:val="nil"/>
              <w:left w:val="nil"/>
              <w:bottom w:val="single" w:sz="4" w:space="0" w:color="auto"/>
              <w:right w:val="single" w:sz="4" w:space="0" w:color="auto"/>
            </w:tcBorders>
            <w:shd w:val="clear" w:color="000000" w:fill="BFBFBF"/>
            <w:noWrap/>
            <w:vAlign w:val="center"/>
          </w:tcPr>
          <w:p w14:paraId="290B811F" w14:textId="28F5C5EE" w:rsidR="0028693A" w:rsidRPr="00CB3FAB" w:rsidRDefault="0028693A" w:rsidP="0028693A">
            <w:pPr>
              <w:jc w:val="center"/>
              <w:rPr>
                <w:b/>
                <w:bCs/>
                <w:sz w:val="22"/>
                <w:szCs w:val="22"/>
              </w:rPr>
            </w:pPr>
            <w:r>
              <w:rPr>
                <w:b/>
                <w:bCs/>
                <w:sz w:val="22"/>
                <w:szCs w:val="22"/>
              </w:rPr>
              <w:t>444 715,8</w:t>
            </w:r>
          </w:p>
        </w:tc>
        <w:tc>
          <w:tcPr>
            <w:tcW w:w="1276" w:type="dxa"/>
            <w:tcBorders>
              <w:top w:val="nil"/>
              <w:left w:val="nil"/>
              <w:bottom w:val="single" w:sz="4" w:space="0" w:color="auto"/>
              <w:right w:val="single" w:sz="4" w:space="0" w:color="auto"/>
            </w:tcBorders>
            <w:shd w:val="clear" w:color="000000" w:fill="BFBFBF"/>
            <w:noWrap/>
            <w:vAlign w:val="center"/>
          </w:tcPr>
          <w:p w14:paraId="39653D28" w14:textId="639AFF23" w:rsidR="0028693A" w:rsidRPr="00CB3FAB" w:rsidRDefault="0028693A" w:rsidP="0028693A">
            <w:pPr>
              <w:jc w:val="center"/>
              <w:rPr>
                <w:b/>
                <w:bCs/>
                <w:sz w:val="22"/>
                <w:szCs w:val="22"/>
              </w:rPr>
            </w:pPr>
            <w:r>
              <w:rPr>
                <w:b/>
                <w:bCs/>
                <w:sz w:val="22"/>
                <w:szCs w:val="22"/>
              </w:rPr>
              <w:t>+16 074,6</w:t>
            </w:r>
          </w:p>
        </w:tc>
        <w:tc>
          <w:tcPr>
            <w:tcW w:w="1418" w:type="dxa"/>
            <w:tcBorders>
              <w:top w:val="nil"/>
              <w:left w:val="nil"/>
              <w:bottom w:val="single" w:sz="4" w:space="0" w:color="auto"/>
              <w:right w:val="single" w:sz="4" w:space="0" w:color="auto"/>
            </w:tcBorders>
            <w:shd w:val="clear" w:color="000000" w:fill="BFBFBF"/>
            <w:vAlign w:val="center"/>
          </w:tcPr>
          <w:p w14:paraId="7BE7F887" w14:textId="19154619" w:rsidR="0028693A" w:rsidRPr="00CB3FAB" w:rsidRDefault="0028693A" w:rsidP="0028693A">
            <w:pPr>
              <w:jc w:val="center"/>
              <w:rPr>
                <w:b/>
                <w:bCs/>
                <w:color w:val="000000"/>
                <w:sz w:val="22"/>
                <w:szCs w:val="22"/>
              </w:rPr>
            </w:pPr>
            <w:r>
              <w:rPr>
                <w:b/>
                <w:bCs/>
                <w:color w:val="000000"/>
                <w:sz w:val="22"/>
                <w:szCs w:val="22"/>
              </w:rPr>
              <w:t>+3,8</w:t>
            </w:r>
          </w:p>
        </w:tc>
      </w:tr>
    </w:tbl>
    <w:p w14:paraId="746CF45D" w14:textId="77777777" w:rsidR="00EA3804" w:rsidRDefault="00EA3804" w:rsidP="00EA3804">
      <w:pPr>
        <w:ind w:left="720"/>
        <w:jc w:val="right"/>
      </w:pPr>
    </w:p>
    <w:p w14:paraId="12E78288" w14:textId="7BC95FC9" w:rsidR="00EA3804" w:rsidRPr="007865F8" w:rsidRDefault="00EA3804" w:rsidP="00C04ECD">
      <w:pPr>
        <w:tabs>
          <w:tab w:val="left" w:pos="709"/>
        </w:tabs>
        <w:ind w:firstLine="567"/>
        <w:jc w:val="both"/>
      </w:pPr>
      <w:r>
        <w:t xml:space="preserve">  </w:t>
      </w:r>
      <w:r w:rsidRPr="007865F8">
        <w:t xml:space="preserve">Представленным проектом решения </w:t>
      </w:r>
      <w:r w:rsidRPr="007865F8">
        <w:rPr>
          <w:i/>
        </w:rPr>
        <w:t>налоговые и неналоговые доходы</w:t>
      </w:r>
      <w:r w:rsidRPr="007865F8">
        <w:t xml:space="preserve"> </w:t>
      </w:r>
      <w:r w:rsidR="00B07005" w:rsidRPr="007865F8">
        <w:rPr>
          <w:i/>
        </w:rPr>
        <w:t xml:space="preserve">увеличиваются на 17 628,5 тыс. рублей или на </w:t>
      </w:r>
      <w:r w:rsidR="006E2481" w:rsidRPr="007865F8">
        <w:rPr>
          <w:i/>
        </w:rPr>
        <w:t>6,9</w:t>
      </w:r>
      <w:r w:rsidR="00B07005" w:rsidRPr="007865F8">
        <w:rPr>
          <w:i/>
        </w:rPr>
        <w:t>%</w:t>
      </w:r>
      <w:r w:rsidR="00B07005" w:rsidRPr="007865F8">
        <w:t xml:space="preserve">, </w:t>
      </w:r>
      <w:r w:rsidRPr="007865F8">
        <w:rPr>
          <w:i/>
          <w:iCs/>
        </w:rPr>
        <w:t xml:space="preserve">и составляют </w:t>
      </w:r>
      <w:r w:rsidR="00F20E76" w:rsidRPr="007865F8">
        <w:rPr>
          <w:i/>
          <w:iCs/>
        </w:rPr>
        <w:t>2</w:t>
      </w:r>
      <w:r w:rsidR="006E2481" w:rsidRPr="007865F8">
        <w:rPr>
          <w:i/>
          <w:iCs/>
        </w:rPr>
        <w:t>74 002,1</w:t>
      </w:r>
      <w:r w:rsidR="00F20E76" w:rsidRPr="007865F8">
        <w:rPr>
          <w:i/>
          <w:iCs/>
        </w:rPr>
        <w:t xml:space="preserve"> </w:t>
      </w:r>
      <w:r w:rsidRPr="007865F8">
        <w:rPr>
          <w:i/>
          <w:iCs/>
        </w:rPr>
        <w:t>тыс. рублей</w:t>
      </w:r>
      <w:r w:rsidRPr="007865F8">
        <w:t>.</w:t>
      </w:r>
    </w:p>
    <w:p w14:paraId="321A375A" w14:textId="77777777" w:rsidR="006E2481" w:rsidRPr="007865F8" w:rsidRDefault="00EA3804" w:rsidP="006E2481">
      <w:pPr>
        <w:tabs>
          <w:tab w:val="left" w:pos="709"/>
        </w:tabs>
        <w:spacing w:before="120"/>
        <w:jc w:val="both"/>
      </w:pPr>
      <w:r w:rsidRPr="007865F8">
        <w:t xml:space="preserve">           </w:t>
      </w:r>
      <w:r w:rsidR="006E2481" w:rsidRPr="007865F8">
        <w:t>Согласно пояснительной записке к проекту решения (далее – пояснительная записка) предлагается:</w:t>
      </w:r>
    </w:p>
    <w:p w14:paraId="0013A6A3" w14:textId="34F266AF" w:rsidR="006E2481" w:rsidRPr="007865F8" w:rsidRDefault="006E2481" w:rsidP="006E2481">
      <w:pPr>
        <w:spacing w:before="120"/>
        <w:contextualSpacing/>
        <w:jc w:val="both"/>
      </w:pPr>
      <w:r w:rsidRPr="007865F8">
        <w:t xml:space="preserve">▪ </w:t>
      </w:r>
      <w:r w:rsidRPr="007865F8">
        <w:rPr>
          <w:i/>
          <w:iCs/>
        </w:rPr>
        <w:t>на 286,5 тыс. рублей</w:t>
      </w:r>
      <w:r w:rsidRPr="007865F8">
        <w:t xml:space="preserve"> увеличить план по платежам от муниципальных унитарных предприятий по результатам деятельности за 2021 год в размере 25% прибыли муниципальных унитарных предприятий, остающейся после уплаты налогов и обязательных платежей.</w:t>
      </w:r>
    </w:p>
    <w:p w14:paraId="59800ACF" w14:textId="566025EA" w:rsidR="006E2481" w:rsidRPr="007865F8" w:rsidRDefault="006E2481" w:rsidP="006E2481">
      <w:pPr>
        <w:spacing w:before="120"/>
        <w:jc w:val="both"/>
        <w:rPr>
          <w:i/>
        </w:rPr>
      </w:pPr>
      <w:r w:rsidRPr="007865F8">
        <w:t xml:space="preserve">          </w:t>
      </w:r>
      <w:r w:rsidR="000B43D6" w:rsidRPr="007865F8">
        <w:t xml:space="preserve"> </w:t>
      </w:r>
      <w:r w:rsidRPr="007865F8">
        <w:t>Главный администратор доходов – КУМИ</w:t>
      </w:r>
      <w:r w:rsidRPr="007865F8">
        <w:rPr>
          <w:i/>
        </w:rPr>
        <w:t xml:space="preserve"> </w:t>
      </w:r>
      <w:r w:rsidRPr="007865F8">
        <w:t xml:space="preserve">Волховского муниципального района </w:t>
      </w:r>
      <w:r w:rsidRPr="007865F8">
        <w:rPr>
          <w:i/>
        </w:rPr>
        <w:t>(основание: обращение Комитета по управлению муниципальным имуществом Волховского муниципального района от 19.04.2022 г. №2040);</w:t>
      </w:r>
    </w:p>
    <w:p w14:paraId="06B41680" w14:textId="77777777" w:rsidR="000B43D6" w:rsidRPr="007865F8" w:rsidRDefault="006E2481" w:rsidP="000B43D6">
      <w:pPr>
        <w:spacing w:before="120"/>
        <w:jc w:val="both"/>
      </w:pPr>
      <w:r w:rsidRPr="007865F8">
        <w:t xml:space="preserve">▪ </w:t>
      </w:r>
      <w:r w:rsidRPr="007865F8">
        <w:rPr>
          <w:i/>
          <w:iCs/>
        </w:rPr>
        <w:t xml:space="preserve">на </w:t>
      </w:r>
      <w:r w:rsidR="000B43D6" w:rsidRPr="007865F8">
        <w:rPr>
          <w:i/>
          <w:iCs/>
        </w:rPr>
        <w:t>2 781,3</w:t>
      </w:r>
      <w:r w:rsidRPr="007865F8">
        <w:rPr>
          <w:i/>
          <w:iCs/>
        </w:rPr>
        <w:t xml:space="preserve"> тыс. рублей</w:t>
      </w:r>
      <w:r w:rsidRPr="007865F8">
        <w:t xml:space="preserve"> увеличить план по доходам от продажи квартир, находящихся в муниципальной собственности и расположенных по адресу: г.</w:t>
      </w:r>
      <w:r w:rsidR="000B43D6" w:rsidRPr="007865F8">
        <w:t xml:space="preserve"> </w:t>
      </w:r>
      <w:r w:rsidRPr="007865F8">
        <w:t>Волхов, пр. Державина, д.44а</w:t>
      </w:r>
      <w:r w:rsidR="000B43D6" w:rsidRPr="007865F8">
        <w:t>.</w:t>
      </w:r>
    </w:p>
    <w:p w14:paraId="20034237" w14:textId="03D11AF6" w:rsidR="006E2481" w:rsidRPr="007865F8" w:rsidRDefault="000B43D6" w:rsidP="000B43D6">
      <w:pPr>
        <w:tabs>
          <w:tab w:val="left" w:pos="709"/>
        </w:tabs>
        <w:spacing w:before="120"/>
        <w:jc w:val="both"/>
        <w:rPr>
          <w:i/>
        </w:rPr>
      </w:pPr>
      <w:r w:rsidRPr="007865F8">
        <w:t xml:space="preserve">            </w:t>
      </w:r>
      <w:r w:rsidR="006E2481" w:rsidRPr="007865F8">
        <w:t>Главный администратор доходов – КУМИ</w:t>
      </w:r>
      <w:r w:rsidR="006E2481" w:rsidRPr="007865F8">
        <w:rPr>
          <w:i/>
        </w:rPr>
        <w:t xml:space="preserve"> </w:t>
      </w:r>
      <w:r w:rsidR="006E2481" w:rsidRPr="007865F8">
        <w:t xml:space="preserve">Волховского муниципального района </w:t>
      </w:r>
      <w:r w:rsidR="006E2481" w:rsidRPr="007865F8">
        <w:rPr>
          <w:i/>
        </w:rPr>
        <w:t>(основание: обращение Комитета по управлению муниципальным имуществом Волховского муниципального района от 19.04.2022 г. №2040)</w:t>
      </w:r>
      <w:r w:rsidRPr="007865F8">
        <w:rPr>
          <w:i/>
        </w:rPr>
        <w:t>;</w:t>
      </w:r>
    </w:p>
    <w:p w14:paraId="5A95C0A2" w14:textId="77777777" w:rsidR="000B43D6" w:rsidRPr="007865F8" w:rsidRDefault="000B43D6" w:rsidP="000B43D6">
      <w:pPr>
        <w:spacing w:before="120"/>
        <w:contextualSpacing/>
        <w:jc w:val="both"/>
      </w:pPr>
    </w:p>
    <w:p w14:paraId="3DAAC6D6" w14:textId="2C1B4C04" w:rsidR="006E2481" w:rsidRPr="007865F8" w:rsidRDefault="006E2481" w:rsidP="000B43D6">
      <w:pPr>
        <w:spacing w:before="120"/>
        <w:contextualSpacing/>
        <w:jc w:val="both"/>
      </w:pPr>
      <w:r w:rsidRPr="007865F8">
        <w:t xml:space="preserve">▪ </w:t>
      </w:r>
      <w:r w:rsidRPr="007865F8">
        <w:rPr>
          <w:i/>
          <w:iCs/>
        </w:rPr>
        <w:t>на 590,3 тыс. рублей</w:t>
      </w:r>
      <w:r w:rsidRPr="007865F8">
        <w:t xml:space="preserve"> увеличить план по доходам от реализации муниципального имущества </w:t>
      </w:r>
      <w:r w:rsidR="007865F8">
        <w:t xml:space="preserve">в связи </w:t>
      </w:r>
      <w:r w:rsidRPr="007865F8">
        <w:rPr>
          <w:color w:val="000000"/>
        </w:rPr>
        <w:t xml:space="preserve">с досрочным выкупом помещения ИП Ибрагимовым Г.А. за период 2023-2024 </w:t>
      </w:r>
      <w:proofErr w:type="spellStart"/>
      <w:r w:rsidRPr="007865F8">
        <w:rPr>
          <w:color w:val="000000"/>
        </w:rPr>
        <w:t>г.г</w:t>
      </w:r>
      <w:proofErr w:type="spellEnd"/>
      <w:r w:rsidRPr="007865F8">
        <w:rPr>
          <w:color w:val="000000"/>
        </w:rPr>
        <w:t>. по договору купли-продажи</w:t>
      </w:r>
      <w:r w:rsidR="000B43D6" w:rsidRPr="007865F8">
        <w:rPr>
          <w:color w:val="000000"/>
        </w:rPr>
        <w:t xml:space="preserve"> имущества</w:t>
      </w:r>
      <w:r w:rsidRPr="007865F8">
        <w:rPr>
          <w:color w:val="000000"/>
        </w:rPr>
        <w:t>, реализованного в порядке, установленном Федеральным законом от 22.07.2008 г.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0B43D6" w:rsidRPr="007865F8">
        <w:rPr>
          <w:color w:val="000000"/>
        </w:rPr>
        <w:t>.</w:t>
      </w:r>
    </w:p>
    <w:p w14:paraId="3FBD3169" w14:textId="20074355" w:rsidR="006E2481" w:rsidRPr="007865F8" w:rsidRDefault="000B43D6" w:rsidP="000B43D6">
      <w:pPr>
        <w:tabs>
          <w:tab w:val="left" w:pos="709"/>
        </w:tabs>
        <w:spacing w:before="120"/>
        <w:jc w:val="both"/>
        <w:rPr>
          <w:i/>
        </w:rPr>
      </w:pPr>
      <w:r w:rsidRPr="007865F8">
        <w:t xml:space="preserve">             </w:t>
      </w:r>
      <w:r w:rsidR="006E2481" w:rsidRPr="007865F8">
        <w:t>Главный администратор доходов – КУМИ</w:t>
      </w:r>
      <w:r w:rsidR="006E2481" w:rsidRPr="007865F8">
        <w:rPr>
          <w:i/>
        </w:rPr>
        <w:t xml:space="preserve"> </w:t>
      </w:r>
      <w:r w:rsidR="006E2481" w:rsidRPr="007865F8">
        <w:t xml:space="preserve">Волховского муниципального района </w:t>
      </w:r>
      <w:r w:rsidR="006E2481" w:rsidRPr="007865F8">
        <w:rPr>
          <w:i/>
        </w:rPr>
        <w:t>(основание: обращение Комитета по управлению муниципальным имуществом Волховского муниципального района от 19.04.2022 г. №2040)</w:t>
      </w:r>
      <w:r w:rsidRPr="007865F8">
        <w:rPr>
          <w:i/>
        </w:rPr>
        <w:t>;</w:t>
      </w:r>
    </w:p>
    <w:p w14:paraId="51AEC8C7" w14:textId="77777777" w:rsidR="000B43D6" w:rsidRPr="007865F8" w:rsidRDefault="000B43D6" w:rsidP="000B43D6">
      <w:pPr>
        <w:tabs>
          <w:tab w:val="left" w:pos="709"/>
        </w:tabs>
        <w:spacing w:before="120"/>
        <w:jc w:val="both"/>
        <w:rPr>
          <w:i/>
        </w:rPr>
      </w:pPr>
    </w:p>
    <w:p w14:paraId="514ECE7C" w14:textId="15019843" w:rsidR="006E2481" w:rsidRDefault="000B43D6" w:rsidP="00AD2E92">
      <w:pPr>
        <w:contextualSpacing/>
        <w:jc w:val="both"/>
        <w:rPr>
          <w:i/>
        </w:rPr>
      </w:pPr>
      <w:r w:rsidRPr="007865F8">
        <w:t xml:space="preserve">▪ </w:t>
      </w:r>
      <w:r w:rsidRPr="007865F8">
        <w:rPr>
          <w:i/>
          <w:iCs/>
        </w:rPr>
        <w:t>на 13 970,4 тыс. рублей</w:t>
      </w:r>
      <w:r w:rsidRPr="007865F8">
        <w:t xml:space="preserve"> увеличить план по доходам от продажи земельных участков в связи </w:t>
      </w:r>
      <w:r w:rsidRPr="007865F8">
        <w:rPr>
          <w:color w:val="000000"/>
        </w:rPr>
        <w:t>с планируемым проведением аукциона по продаже земельного участка, расположенного в г. Волхов, ул. Степана Разина, д.103 (бывший лагерь «</w:t>
      </w:r>
      <w:proofErr w:type="spellStart"/>
      <w:r w:rsidRPr="007865F8">
        <w:rPr>
          <w:color w:val="000000"/>
        </w:rPr>
        <w:t>Стуглево</w:t>
      </w:r>
      <w:proofErr w:type="spellEnd"/>
      <w:r w:rsidRPr="007865F8">
        <w:rPr>
          <w:color w:val="000000"/>
        </w:rPr>
        <w:t>»)</w:t>
      </w:r>
      <w:r w:rsidR="004D6333" w:rsidRPr="007865F8">
        <w:rPr>
          <w:color w:val="000000"/>
        </w:rPr>
        <w:t>.</w:t>
      </w:r>
      <w:r w:rsidRPr="007865F8">
        <w:rPr>
          <w:color w:val="000000"/>
        </w:rPr>
        <w:t xml:space="preserve"> </w:t>
      </w:r>
      <w:r w:rsidRPr="007865F8">
        <w:t xml:space="preserve">              Главный администратор доходов – КУМИ</w:t>
      </w:r>
      <w:r w:rsidRPr="007865F8">
        <w:rPr>
          <w:i/>
        </w:rPr>
        <w:t xml:space="preserve"> </w:t>
      </w:r>
      <w:r w:rsidRPr="007865F8">
        <w:t xml:space="preserve">Волховского муниципального района </w:t>
      </w:r>
      <w:r w:rsidRPr="007865F8">
        <w:rPr>
          <w:i/>
        </w:rPr>
        <w:t>(основание: обращение Комитета по управлению муниципальным имуществом Волховского муниципального района от 19.04.2022 г. №2040)</w:t>
      </w:r>
      <w:r w:rsidR="004D6333" w:rsidRPr="007865F8">
        <w:rPr>
          <w:i/>
        </w:rPr>
        <w:t>.</w:t>
      </w:r>
    </w:p>
    <w:p w14:paraId="1F80D7CE" w14:textId="0E80061E" w:rsidR="00AD2E92" w:rsidRPr="00E9148B" w:rsidRDefault="004D6333" w:rsidP="00EA3804">
      <w:pPr>
        <w:tabs>
          <w:tab w:val="left" w:pos="709"/>
        </w:tabs>
        <w:spacing w:before="120"/>
        <w:jc w:val="both"/>
        <w:rPr>
          <w:b/>
          <w:bCs/>
          <w:i/>
        </w:rPr>
      </w:pPr>
      <w:r>
        <w:rPr>
          <w:i/>
        </w:rPr>
        <w:t xml:space="preserve">           </w:t>
      </w:r>
      <w:r w:rsidR="00AD2E92" w:rsidRPr="00E9148B">
        <w:rPr>
          <w:b/>
          <w:bCs/>
          <w:i/>
        </w:rPr>
        <w:t>Обращаем внимание, что согласно решению Совета депутатов МО город Волхов № 40 от 14.08.2020</w:t>
      </w:r>
      <w:r w:rsidR="00AD2E92" w:rsidRPr="00E9148B">
        <w:rPr>
          <w:b/>
          <w:bCs/>
          <w:i/>
          <w:sz w:val="28"/>
          <w:szCs w:val="28"/>
        </w:rPr>
        <w:t xml:space="preserve"> в </w:t>
      </w:r>
      <w:r w:rsidR="00AD2E92" w:rsidRPr="00E9148B">
        <w:rPr>
          <w:b/>
          <w:bCs/>
          <w:i/>
        </w:rPr>
        <w:t>Переч</w:t>
      </w:r>
      <w:r w:rsidR="00AD2E92" w:rsidRPr="00E9148B">
        <w:rPr>
          <w:b/>
          <w:bCs/>
          <w:i/>
        </w:rPr>
        <w:t>ень</w:t>
      </w:r>
      <w:r w:rsidR="00AD2E92" w:rsidRPr="00E9148B">
        <w:rPr>
          <w:b/>
          <w:bCs/>
          <w:i/>
        </w:rPr>
        <w:t xml:space="preserve"> объектов муниципальной собственности МО город Волхов</w:t>
      </w:r>
      <w:r w:rsidR="00AD2E92" w:rsidRPr="00E9148B">
        <w:rPr>
          <w:b/>
          <w:bCs/>
          <w:i/>
        </w:rPr>
        <w:t>,</w:t>
      </w:r>
      <w:r w:rsidR="00AD2E92" w:rsidRPr="00E9148B">
        <w:rPr>
          <w:b/>
          <w:bCs/>
          <w:i/>
        </w:rPr>
        <w:t xml:space="preserve"> подлежащих приватизации в 2020-2022 годах,</w:t>
      </w:r>
      <w:r w:rsidR="00AD2E92" w:rsidRPr="00E9148B">
        <w:rPr>
          <w:b/>
          <w:bCs/>
          <w:i/>
        </w:rPr>
        <w:t xml:space="preserve"> включен </w:t>
      </w:r>
      <w:r w:rsidR="00AD2E92" w:rsidRPr="00E9148B">
        <w:rPr>
          <w:b/>
          <w:bCs/>
          <w:i/>
        </w:rPr>
        <w:t xml:space="preserve">Комплекс зданий </w:t>
      </w:r>
      <w:r w:rsidR="00AD2E92" w:rsidRPr="00E9148B">
        <w:rPr>
          <w:b/>
          <w:bCs/>
          <w:i/>
        </w:rPr>
        <w:lastRenderedPageBreak/>
        <w:t>(22 объекта) с земельным участком</w:t>
      </w:r>
      <w:r w:rsidR="00AD2E92" w:rsidRPr="00E9148B">
        <w:rPr>
          <w:b/>
          <w:bCs/>
          <w:i/>
        </w:rPr>
        <w:t>, расположенный</w:t>
      </w:r>
      <w:r w:rsidR="00AD2E92" w:rsidRPr="00E9148B">
        <w:rPr>
          <w:b/>
          <w:bCs/>
          <w:i/>
          <w:color w:val="000000"/>
        </w:rPr>
        <w:t xml:space="preserve"> </w:t>
      </w:r>
      <w:r w:rsidR="00AD2E92" w:rsidRPr="00E9148B">
        <w:rPr>
          <w:b/>
          <w:bCs/>
          <w:i/>
          <w:color w:val="000000"/>
        </w:rPr>
        <w:t>в г. Волхов, ул. Степана Разина, д.103</w:t>
      </w:r>
      <w:r w:rsidR="00AD2E92" w:rsidRPr="00E9148B">
        <w:rPr>
          <w:b/>
          <w:bCs/>
          <w:i/>
        </w:rPr>
        <w:t>.</w:t>
      </w:r>
    </w:p>
    <w:p w14:paraId="35B62526" w14:textId="2A03A1E6" w:rsidR="00AD2E92" w:rsidRPr="00E9148B" w:rsidRDefault="00AD2E92" w:rsidP="00EA3804">
      <w:pPr>
        <w:tabs>
          <w:tab w:val="left" w:pos="709"/>
        </w:tabs>
        <w:spacing w:before="120"/>
        <w:jc w:val="both"/>
        <w:rPr>
          <w:b/>
          <w:bCs/>
          <w:i/>
        </w:rPr>
      </w:pPr>
      <w:r w:rsidRPr="00E9148B">
        <w:rPr>
          <w:b/>
          <w:bCs/>
          <w:i/>
        </w:rPr>
        <w:t xml:space="preserve">           </w:t>
      </w:r>
      <w:r w:rsidR="00E9148B" w:rsidRPr="00E9148B">
        <w:rPr>
          <w:b/>
          <w:bCs/>
          <w:i/>
        </w:rPr>
        <w:t>Вместе с тем, предлагаемым проектом решения доходы от продажи выше указанного имущества не планируются.</w:t>
      </w:r>
    </w:p>
    <w:p w14:paraId="3000545B" w14:textId="77777777" w:rsidR="00165994" w:rsidRDefault="00E9148B" w:rsidP="00EA3804">
      <w:pPr>
        <w:tabs>
          <w:tab w:val="left" w:pos="709"/>
        </w:tabs>
        <w:spacing w:before="120"/>
        <w:jc w:val="both"/>
        <w:rPr>
          <w:i/>
        </w:rPr>
      </w:pPr>
      <w:r>
        <w:rPr>
          <w:i/>
        </w:rPr>
        <w:t xml:space="preserve">  </w:t>
      </w:r>
      <w:r w:rsidR="00AD2E92">
        <w:rPr>
          <w:i/>
        </w:rPr>
        <w:t xml:space="preserve">       </w:t>
      </w:r>
      <w:r w:rsidR="004D6333">
        <w:rPr>
          <w:i/>
        </w:rPr>
        <w:t xml:space="preserve"> </w:t>
      </w:r>
    </w:p>
    <w:p w14:paraId="568760DD" w14:textId="73FCDCC1" w:rsidR="00EA3804" w:rsidRDefault="00165994" w:rsidP="00EA3804">
      <w:pPr>
        <w:tabs>
          <w:tab w:val="left" w:pos="709"/>
        </w:tabs>
        <w:spacing w:before="120"/>
        <w:jc w:val="both"/>
      </w:pPr>
      <w:r>
        <w:rPr>
          <w:i/>
        </w:rPr>
        <w:t xml:space="preserve">           </w:t>
      </w:r>
      <w:r w:rsidR="00EA3804" w:rsidRPr="0035229A">
        <w:rPr>
          <w:i/>
        </w:rPr>
        <w:t xml:space="preserve">Безвозмездные поступления </w:t>
      </w:r>
      <w:r w:rsidR="004D6333">
        <w:rPr>
          <w:i/>
        </w:rPr>
        <w:t>сниж</w:t>
      </w:r>
      <w:r w:rsidR="00C04ECD">
        <w:rPr>
          <w:i/>
        </w:rPr>
        <w:t>аются</w:t>
      </w:r>
      <w:r w:rsidR="00EA3804" w:rsidRPr="0035229A">
        <w:rPr>
          <w:i/>
        </w:rPr>
        <w:t xml:space="preserve"> </w:t>
      </w:r>
      <w:r w:rsidR="004D6333">
        <w:rPr>
          <w:i/>
        </w:rPr>
        <w:t>на 1 553,9</w:t>
      </w:r>
      <w:r w:rsidR="00F5385A">
        <w:rPr>
          <w:i/>
        </w:rPr>
        <w:t xml:space="preserve"> </w:t>
      </w:r>
      <w:r w:rsidR="00EA3804" w:rsidRPr="0035229A">
        <w:rPr>
          <w:i/>
        </w:rPr>
        <w:t>тыс. рублей</w:t>
      </w:r>
      <w:r w:rsidR="0062171E">
        <w:rPr>
          <w:i/>
        </w:rPr>
        <w:t xml:space="preserve"> или на </w:t>
      </w:r>
      <w:r w:rsidR="004D6333">
        <w:rPr>
          <w:i/>
        </w:rPr>
        <w:t>0,9</w:t>
      </w:r>
      <w:r w:rsidR="00EA3804">
        <w:rPr>
          <w:i/>
        </w:rPr>
        <w:t>%</w:t>
      </w:r>
      <w:r w:rsidR="00EA3804">
        <w:t>, из них (согласно пояснительной записке) предлагается:</w:t>
      </w:r>
    </w:p>
    <w:p w14:paraId="0389BFFE" w14:textId="55186C85" w:rsidR="004D6333" w:rsidRPr="004D6333" w:rsidRDefault="0064158F" w:rsidP="004D6333">
      <w:pPr>
        <w:spacing w:before="120"/>
        <w:jc w:val="both"/>
      </w:pPr>
      <w:r w:rsidRPr="0064158F">
        <w:t>▪</w:t>
      </w:r>
      <w:r w:rsidR="00CB354C">
        <w:t xml:space="preserve"> </w:t>
      </w:r>
      <w:r w:rsidR="005A35DF" w:rsidRPr="00CB354C">
        <w:rPr>
          <w:i/>
        </w:rPr>
        <w:t xml:space="preserve">на </w:t>
      </w:r>
      <w:r w:rsidR="004D6333">
        <w:rPr>
          <w:i/>
        </w:rPr>
        <w:t>1 932,0</w:t>
      </w:r>
      <w:r w:rsidR="005A35DF" w:rsidRPr="00CB354C">
        <w:rPr>
          <w:i/>
        </w:rPr>
        <w:t xml:space="preserve"> тыс. рублей </w:t>
      </w:r>
      <w:r w:rsidR="004A0250" w:rsidRPr="00CB354C">
        <w:rPr>
          <w:i/>
        </w:rPr>
        <w:t>уменьшить план</w:t>
      </w:r>
      <w:r w:rsidR="005A35DF" w:rsidRPr="00CB354C">
        <w:rPr>
          <w:i/>
        </w:rPr>
        <w:t xml:space="preserve"> 2022 года</w:t>
      </w:r>
      <w:r w:rsidR="005A35DF" w:rsidRPr="005A35DF">
        <w:t xml:space="preserve"> </w:t>
      </w:r>
      <w:r w:rsidR="004D6333" w:rsidRPr="004D6333">
        <w:t>по субсидиям за счет средств областного бюджета Ленинградской области, предусмотренных  на проведение мероприятий по созданию мест (площадок) накопления твердых коммунальных отходов в связи с расторжением соглашения о предоставлении субсидии из областного бюджета Ленинградской области бюджету МО город Волхов от 05.04.2022 года согласно постановлению Правительства Ленинградской области от 30.03.2022 г. №192 «О признании утратившим силу отдельных постановлений Правительства Ленинградской области»</w:t>
      </w:r>
    </w:p>
    <w:p w14:paraId="229BE6BD" w14:textId="3DE6CC54" w:rsidR="005A35DF" w:rsidRPr="004D6333" w:rsidRDefault="004D6333" w:rsidP="004D6333">
      <w:pPr>
        <w:tabs>
          <w:tab w:val="left" w:pos="567"/>
          <w:tab w:val="left" w:pos="709"/>
        </w:tabs>
        <w:spacing w:before="120"/>
        <w:jc w:val="both"/>
      </w:pPr>
      <w:r>
        <w:t xml:space="preserve">            </w:t>
      </w:r>
      <w:r w:rsidRPr="004D6333">
        <w:t xml:space="preserve">Главный администратор доходов – администрация Волховского муниципального района </w:t>
      </w:r>
      <w:r w:rsidRPr="004D6333">
        <w:rPr>
          <w:i/>
        </w:rPr>
        <w:t>(основание: уведомление по расчетам между бюджетами от 08.04.2022 г. №1870 Комитета Ленинградской области по обращению с отходами)</w:t>
      </w:r>
      <w:r w:rsidR="00CB354C" w:rsidRPr="004D6333">
        <w:t>;</w:t>
      </w:r>
      <w:r w:rsidR="005A35DF" w:rsidRPr="004D6333">
        <w:t xml:space="preserve"> </w:t>
      </w:r>
    </w:p>
    <w:p w14:paraId="26404E30" w14:textId="6C1C46F9" w:rsidR="00CB2BE9" w:rsidRPr="00CB2BE9" w:rsidRDefault="0064158F" w:rsidP="00375B47">
      <w:pPr>
        <w:spacing w:before="120"/>
        <w:jc w:val="both"/>
        <w:rPr>
          <w:sz w:val="22"/>
          <w:szCs w:val="22"/>
        </w:rPr>
      </w:pPr>
      <w:r w:rsidRPr="00CB354C">
        <w:t>▪</w:t>
      </w:r>
      <w:r w:rsidR="00E56410" w:rsidRPr="00CB354C">
        <w:t xml:space="preserve"> </w:t>
      </w:r>
      <w:r w:rsidR="00CB2BE9">
        <w:rPr>
          <w:i/>
        </w:rPr>
        <w:t>на 500,0</w:t>
      </w:r>
      <w:r w:rsidR="00D53FE2" w:rsidRPr="00CB354C">
        <w:rPr>
          <w:i/>
        </w:rPr>
        <w:t xml:space="preserve"> тыс. рублей </w:t>
      </w:r>
      <w:r w:rsidR="004A0250" w:rsidRPr="00CB354C">
        <w:rPr>
          <w:i/>
        </w:rPr>
        <w:t>увеличить план</w:t>
      </w:r>
      <w:r w:rsidR="00D53FE2" w:rsidRPr="00CB354C">
        <w:rPr>
          <w:i/>
        </w:rPr>
        <w:t xml:space="preserve"> 2022</w:t>
      </w:r>
      <w:r w:rsidR="00D53FE2" w:rsidRPr="00CB354C">
        <w:t xml:space="preserve"> </w:t>
      </w:r>
      <w:r w:rsidR="00D53FE2" w:rsidRPr="009B3811">
        <w:rPr>
          <w:i/>
        </w:rPr>
        <w:t xml:space="preserve">года </w:t>
      </w:r>
      <w:r w:rsidR="00CB2BE9" w:rsidRPr="00CB2BE9">
        <w:rPr>
          <w:sz w:val="22"/>
          <w:szCs w:val="22"/>
        </w:rPr>
        <w:t>в виде безвозмездных поступлений от денежных пожертвований, предоставляемых согласно договору о благотворительном пожертвовании №05/26-2022 от 15.04.2022 г. от АО «Апатит» на приобретение пиротехнической техники для организации и проведения праздничного салюта 9 мая 2022 года</w:t>
      </w:r>
      <w:r w:rsidR="00375B47">
        <w:rPr>
          <w:sz w:val="22"/>
          <w:szCs w:val="22"/>
        </w:rPr>
        <w:t>.</w:t>
      </w:r>
    </w:p>
    <w:p w14:paraId="704386AD" w14:textId="03623B3A" w:rsidR="00D53FE2" w:rsidRPr="00CB2BE9" w:rsidRDefault="00375B47" w:rsidP="00375B47">
      <w:pPr>
        <w:spacing w:before="120"/>
        <w:jc w:val="both"/>
        <w:rPr>
          <w:sz w:val="22"/>
          <w:szCs w:val="22"/>
        </w:rPr>
      </w:pPr>
      <w:r>
        <w:rPr>
          <w:sz w:val="22"/>
          <w:szCs w:val="22"/>
        </w:rPr>
        <w:t xml:space="preserve">             </w:t>
      </w:r>
      <w:r w:rsidR="00CB2BE9" w:rsidRPr="00CB2BE9">
        <w:rPr>
          <w:sz w:val="22"/>
          <w:szCs w:val="22"/>
        </w:rPr>
        <w:t>Главный администратор доходов – администрация Волховского муниципального района</w:t>
      </w:r>
      <w:r>
        <w:rPr>
          <w:sz w:val="22"/>
          <w:szCs w:val="22"/>
        </w:rPr>
        <w:t xml:space="preserve"> </w:t>
      </w:r>
      <w:r w:rsidR="00CB2BE9" w:rsidRPr="00CB2BE9">
        <w:rPr>
          <w:i/>
          <w:sz w:val="22"/>
          <w:szCs w:val="22"/>
        </w:rPr>
        <w:t>(основание: обращение отдела бухгалтерского учета и отчетности администрации Волховского муниципального района от 19.04.2022 г. №99)</w:t>
      </w:r>
      <w:r w:rsidR="00CB354C" w:rsidRPr="00CB2BE9">
        <w:rPr>
          <w:sz w:val="22"/>
          <w:szCs w:val="22"/>
        </w:rPr>
        <w:t>;</w:t>
      </w:r>
    </w:p>
    <w:p w14:paraId="144C1FCB" w14:textId="221187C2" w:rsidR="00375B47" w:rsidRPr="00375B47" w:rsidRDefault="0064158F" w:rsidP="00375B47">
      <w:pPr>
        <w:spacing w:before="120"/>
        <w:jc w:val="both"/>
      </w:pPr>
      <w:r w:rsidRPr="00E504CF">
        <w:rPr>
          <w:rFonts w:eastAsia="Calibri"/>
          <w:b/>
          <w:i/>
          <w:lang w:eastAsia="en-US"/>
        </w:rPr>
        <w:t>▪</w:t>
      </w:r>
      <w:r w:rsidR="00E504CF" w:rsidRPr="00E504CF">
        <w:t xml:space="preserve"> </w:t>
      </w:r>
      <w:r w:rsidR="00375B47">
        <w:rPr>
          <w:i/>
        </w:rPr>
        <w:t>на 121,9</w:t>
      </w:r>
      <w:r w:rsidR="00C009BC" w:rsidRPr="009B3811">
        <w:rPr>
          <w:i/>
        </w:rPr>
        <w:t xml:space="preserve"> тыс. рублей уменьшить план</w:t>
      </w:r>
      <w:r w:rsidR="00E504CF" w:rsidRPr="009B3811">
        <w:rPr>
          <w:i/>
        </w:rPr>
        <w:t xml:space="preserve"> 2022 года</w:t>
      </w:r>
      <w:r w:rsidR="00E504CF" w:rsidRPr="00E504CF">
        <w:t xml:space="preserve"> </w:t>
      </w:r>
      <w:r w:rsidR="00E504CF" w:rsidRPr="00375B47">
        <w:t xml:space="preserve">по </w:t>
      </w:r>
      <w:r w:rsidR="00375B47" w:rsidRPr="00375B47">
        <w:t>доходам от возврата субсидий, имеющих целевое назначение, прошлых лет</w:t>
      </w:r>
      <w:r w:rsidR="00B0333E">
        <w:t xml:space="preserve">, из </w:t>
      </w:r>
      <w:r w:rsidR="007865F8">
        <w:t>ни</w:t>
      </w:r>
      <w:r w:rsidR="00B0333E">
        <w:t>х</w:t>
      </w:r>
      <w:r w:rsidR="00375B47" w:rsidRPr="00375B47">
        <w:t>:</w:t>
      </w:r>
    </w:p>
    <w:p w14:paraId="476C5B54" w14:textId="22BBD14E" w:rsidR="00375B47" w:rsidRPr="00375B47" w:rsidRDefault="00375B47" w:rsidP="00375B47">
      <w:pPr>
        <w:spacing w:before="120"/>
        <w:jc w:val="both"/>
      </w:pPr>
      <w:r w:rsidRPr="00375B47">
        <w:t xml:space="preserve">1) </w:t>
      </w:r>
      <w:r w:rsidR="00B0333E" w:rsidRPr="00375B47">
        <w:rPr>
          <w:b/>
        </w:rPr>
        <w:t>(–)</w:t>
      </w:r>
      <w:r w:rsidR="00B0333E">
        <w:rPr>
          <w:b/>
        </w:rPr>
        <w:t xml:space="preserve"> </w:t>
      </w:r>
      <w:r w:rsidR="00B0333E" w:rsidRPr="00375B47">
        <w:rPr>
          <w:b/>
        </w:rPr>
        <w:t>101,0 тыс. рублей</w:t>
      </w:r>
      <w:r w:rsidR="00B0333E" w:rsidRPr="00375B47">
        <w:t xml:space="preserve"> </w:t>
      </w:r>
      <w:r w:rsidRPr="00375B47">
        <w:t>в соответствии с письмом Комитета финансов Ленинградской области от 30.03.2022 №05-25-250/2022 произведен возврат денежных средств в областной бюджет в результате недостижения значений результатов использования субсидии на поддержку развития общественной инфраструктуры муниципального значения по соглашению № 05-22/2021 от 14.02.2021 года;</w:t>
      </w:r>
    </w:p>
    <w:p w14:paraId="22F88247" w14:textId="087DBD97" w:rsidR="00375B47" w:rsidRPr="00375B47" w:rsidRDefault="00375B47" w:rsidP="00375B47">
      <w:pPr>
        <w:spacing w:before="120"/>
        <w:jc w:val="both"/>
      </w:pPr>
      <w:r w:rsidRPr="00375B47">
        <w:t xml:space="preserve">2) </w:t>
      </w:r>
      <w:r w:rsidR="00B0333E" w:rsidRPr="00375B47">
        <w:rPr>
          <w:b/>
        </w:rPr>
        <w:t>(–)</w:t>
      </w:r>
      <w:r w:rsidR="00B0333E">
        <w:rPr>
          <w:b/>
        </w:rPr>
        <w:t xml:space="preserve"> </w:t>
      </w:r>
      <w:r w:rsidR="00B0333E" w:rsidRPr="00375B47">
        <w:rPr>
          <w:b/>
        </w:rPr>
        <w:t>20,9 тыс. рублей</w:t>
      </w:r>
      <w:r w:rsidR="00B0333E" w:rsidRPr="00375B47">
        <w:t xml:space="preserve"> </w:t>
      </w:r>
      <w:r w:rsidRPr="00375B47">
        <w:t xml:space="preserve">в соответствии с письмом Комитета топливно-энергетическому комплексу Ленинградской области от 19.04.2022 г. №3-2002/2022 произведен возврат денежных средств в связи с несоблюдением фактической доли расходов бюджета на финансирование обязательств, </w:t>
      </w:r>
      <w:proofErr w:type="spellStart"/>
      <w:r w:rsidRPr="00375B47">
        <w:t>софинансируемых</w:t>
      </w:r>
      <w:proofErr w:type="spellEnd"/>
      <w:r w:rsidRPr="00375B47">
        <w:t xml:space="preserve"> за счет субсидии на бюджетные инвестиции в объекты капитального строительства объектов газификации собственности муниципальных образований, выделенных в 2021 году</w:t>
      </w:r>
      <w:r w:rsidR="007865F8">
        <w:t>.</w:t>
      </w:r>
      <w:r w:rsidRPr="00375B47">
        <w:t xml:space="preserve"> </w:t>
      </w:r>
    </w:p>
    <w:p w14:paraId="7B7032B2" w14:textId="73467FE7" w:rsidR="007865F8" w:rsidRDefault="00B0333E" w:rsidP="007865F8">
      <w:pPr>
        <w:spacing w:before="120"/>
        <w:jc w:val="both"/>
        <w:rPr>
          <w:i/>
        </w:rPr>
      </w:pPr>
      <w:r>
        <w:t xml:space="preserve">            </w:t>
      </w:r>
      <w:r w:rsidR="00375B47" w:rsidRPr="00375B47">
        <w:t>Главный администратор доходов – администрация Волховского муниципального района</w:t>
      </w:r>
      <w:r w:rsidR="007865F8">
        <w:t xml:space="preserve"> </w:t>
      </w:r>
      <w:r w:rsidR="00375B47" w:rsidRPr="00375B47">
        <w:rPr>
          <w:i/>
        </w:rPr>
        <w:t>(основание: обращение отдела бухгалтерского учета и отчетности администрации Волховского муниципального района от 19.04.2022 г. №99</w:t>
      </w:r>
      <w:r w:rsidR="007865F8">
        <w:rPr>
          <w:i/>
        </w:rPr>
        <w:t>.</w:t>
      </w:r>
    </w:p>
    <w:p w14:paraId="2EEB3A8D" w14:textId="77777777" w:rsidR="00546980" w:rsidRDefault="000C129A" w:rsidP="00EA3804">
      <w:pPr>
        <w:jc w:val="both"/>
        <w:rPr>
          <w:rFonts w:eastAsia="Calibri"/>
          <w:b/>
          <w:i/>
          <w:lang w:eastAsia="en-US"/>
        </w:rPr>
      </w:pPr>
      <w:r>
        <w:rPr>
          <w:rFonts w:eastAsia="Calibri"/>
          <w:b/>
          <w:i/>
          <w:lang w:eastAsia="en-US"/>
        </w:rPr>
        <w:t xml:space="preserve">          </w:t>
      </w:r>
    </w:p>
    <w:p w14:paraId="14A70051" w14:textId="77777777" w:rsidR="00165994" w:rsidRDefault="00546980" w:rsidP="00546980">
      <w:pPr>
        <w:tabs>
          <w:tab w:val="left" w:pos="709"/>
        </w:tabs>
        <w:jc w:val="both"/>
        <w:rPr>
          <w:rFonts w:eastAsia="Calibri"/>
          <w:b/>
          <w:i/>
          <w:lang w:eastAsia="en-US"/>
        </w:rPr>
      </w:pPr>
      <w:r>
        <w:rPr>
          <w:rFonts w:eastAsia="Calibri"/>
          <w:b/>
          <w:i/>
          <w:lang w:eastAsia="en-US"/>
        </w:rPr>
        <w:t xml:space="preserve">            </w:t>
      </w:r>
    </w:p>
    <w:p w14:paraId="507F4526" w14:textId="293675D8" w:rsidR="00EA3804" w:rsidRPr="003C65B4" w:rsidRDefault="00165994" w:rsidP="00546980">
      <w:pPr>
        <w:tabs>
          <w:tab w:val="left" w:pos="709"/>
        </w:tabs>
        <w:jc w:val="both"/>
        <w:rPr>
          <w:rFonts w:eastAsia="Calibri"/>
          <w:b/>
          <w:i/>
          <w:lang w:eastAsia="en-US"/>
        </w:rPr>
      </w:pPr>
      <w:r>
        <w:rPr>
          <w:rFonts w:eastAsia="Calibri"/>
          <w:b/>
          <w:i/>
          <w:lang w:eastAsia="en-US"/>
        </w:rPr>
        <w:t xml:space="preserve">            </w:t>
      </w:r>
      <w:r w:rsidR="00EA3804" w:rsidRPr="00E91660">
        <w:rPr>
          <w:rFonts w:eastAsia="Calibri"/>
          <w:b/>
          <w:i/>
          <w:lang w:eastAsia="en-US"/>
        </w:rPr>
        <w:t>В результате вносимых изменений уточненный план бюджета МО город Волхов</w:t>
      </w:r>
      <w:r w:rsidR="00EA3804">
        <w:rPr>
          <w:rFonts w:eastAsia="Calibri"/>
          <w:b/>
          <w:i/>
          <w:lang w:eastAsia="en-US"/>
        </w:rPr>
        <w:t xml:space="preserve"> </w:t>
      </w:r>
      <w:r w:rsidR="00EA3804" w:rsidRPr="00E91660">
        <w:rPr>
          <w:rFonts w:eastAsia="Calibri"/>
          <w:b/>
          <w:i/>
          <w:lang w:eastAsia="en-US"/>
        </w:rPr>
        <w:t xml:space="preserve">по доходной </w:t>
      </w:r>
      <w:r w:rsidR="00EA3804" w:rsidRPr="003C65B4">
        <w:rPr>
          <w:rFonts w:eastAsia="Calibri"/>
          <w:b/>
          <w:i/>
          <w:lang w:eastAsia="en-US"/>
        </w:rPr>
        <w:t>части</w:t>
      </w:r>
      <w:r w:rsidR="00EA3804" w:rsidRPr="003C65B4">
        <w:rPr>
          <w:rFonts w:eastAsia="Calibri"/>
          <w:b/>
          <w:i/>
          <w:lang w:eastAsia="en-US"/>
        </w:rPr>
        <w:tab/>
      </w:r>
    </w:p>
    <w:p w14:paraId="3D8CB226" w14:textId="0EF01663" w:rsidR="00EA3804" w:rsidRDefault="0062171E" w:rsidP="00EA3804">
      <w:pPr>
        <w:tabs>
          <w:tab w:val="num" w:pos="0"/>
        </w:tabs>
        <w:ind w:firstLine="567"/>
        <w:jc w:val="both"/>
        <w:rPr>
          <w:rFonts w:eastAsia="Calibri"/>
          <w:lang w:eastAsia="en-US"/>
        </w:rPr>
      </w:pPr>
      <w:r>
        <w:rPr>
          <w:rFonts w:eastAsia="Calibri"/>
          <w:b/>
          <w:i/>
          <w:lang w:eastAsia="en-US"/>
        </w:rPr>
        <w:t>- на 2022</w:t>
      </w:r>
      <w:r w:rsidR="00EA3804">
        <w:rPr>
          <w:rFonts w:eastAsia="Calibri"/>
          <w:b/>
          <w:i/>
          <w:lang w:eastAsia="en-US"/>
        </w:rPr>
        <w:t xml:space="preserve"> год: </w:t>
      </w:r>
      <w:r w:rsidR="009B4183">
        <w:rPr>
          <w:b/>
          <w:i/>
        </w:rPr>
        <w:t>увеличивается</w:t>
      </w:r>
      <w:r>
        <w:rPr>
          <w:b/>
          <w:i/>
        </w:rPr>
        <w:t xml:space="preserve"> на</w:t>
      </w:r>
      <w:r w:rsidR="00EA3804" w:rsidRPr="003C65B4">
        <w:rPr>
          <w:b/>
          <w:i/>
        </w:rPr>
        <w:t xml:space="preserve"> </w:t>
      </w:r>
      <w:r w:rsidR="00546980">
        <w:rPr>
          <w:b/>
          <w:i/>
        </w:rPr>
        <w:t>16 074,6</w:t>
      </w:r>
      <w:r w:rsidR="009B4183">
        <w:rPr>
          <w:b/>
          <w:i/>
        </w:rPr>
        <w:t xml:space="preserve"> </w:t>
      </w:r>
      <w:r w:rsidR="00EA3804" w:rsidRPr="003C65B4">
        <w:rPr>
          <w:b/>
          <w:i/>
        </w:rPr>
        <w:t xml:space="preserve">тыс. рублей или на </w:t>
      </w:r>
      <w:r w:rsidR="00546980">
        <w:rPr>
          <w:b/>
          <w:i/>
        </w:rPr>
        <w:t>3,8</w:t>
      </w:r>
      <w:r w:rsidR="00EA3804" w:rsidRPr="003C65B4">
        <w:rPr>
          <w:b/>
          <w:i/>
        </w:rPr>
        <w:t xml:space="preserve">% и составляет </w:t>
      </w:r>
      <w:r w:rsidR="00546980">
        <w:rPr>
          <w:b/>
          <w:i/>
        </w:rPr>
        <w:t>444 715,8</w:t>
      </w:r>
      <w:r w:rsidR="009B4183">
        <w:rPr>
          <w:b/>
          <w:i/>
        </w:rPr>
        <w:t xml:space="preserve"> </w:t>
      </w:r>
      <w:r w:rsidR="00EA3804" w:rsidRPr="003C65B4">
        <w:rPr>
          <w:b/>
          <w:i/>
        </w:rPr>
        <w:t>тыс. рублей</w:t>
      </w:r>
      <w:r w:rsidR="00EA3804">
        <w:rPr>
          <w:b/>
          <w:i/>
        </w:rPr>
        <w:t>;</w:t>
      </w:r>
    </w:p>
    <w:p w14:paraId="599B327F" w14:textId="547C59DE" w:rsidR="00EA3804" w:rsidRDefault="0062171E" w:rsidP="00EA3804">
      <w:pPr>
        <w:tabs>
          <w:tab w:val="num" w:pos="0"/>
        </w:tabs>
        <w:ind w:firstLine="567"/>
        <w:jc w:val="both"/>
        <w:rPr>
          <w:rFonts w:eastAsia="Calibri"/>
          <w:lang w:eastAsia="en-US"/>
        </w:rPr>
      </w:pPr>
      <w:r>
        <w:rPr>
          <w:rFonts w:eastAsia="Calibri"/>
          <w:b/>
          <w:i/>
          <w:lang w:eastAsia="en-US"/>
        </w:rPr>
        <w:t>- на 2023</w:t>
      </w:r>
      <w:r w:rsidR="00EA3804">
        <w:rPr>
          <w:rFonts w:eastAsia="Calibri"/>
          <w:b/>
          <w:i/>
          <w:lang w:eastAsia="en-US"/>
        </w:rPr>
        <w:t xml:space="preserve"> год: </w:t>
      </w:r>
      <w:r w:rsidR="00546980">
        <w:rPr>
          <w:b/>
          <w:i/>
        </w:rPr>
        <w:t>остается без изменений</w:t>
      </w:r>
      <w:r w:rsidR="00EA3804" w:rsidRPr="003C65B4">
        <w:rPr>
          <w:b/>
          <w:i/>
        </w:rPr>
        <w:t xml:space="preserve"> и составляет </w:t>
      </w:r>
      <w:r w:rsidR="009B4183">
        <w:rPr>
          <w:b/>
          <w:i/>
        </w:rPr>
        <w:t xml:space="preserve">881 623,4 </w:t>
      </w:r>
      <w:r w:rsidR="00EA3804" w:rsidRPr="003C65B4">
        <w:rPr>
          <w:b/>
          <w:i/>
        </w:rPr>
        <w:t>тыс. рублей</w:t>
      </w:r>
      <w:r w:rsidR="00EA3804">
        <w:rPr>
          <w:b/>
          <w:i/>
        </w:rPr>
        <w:t>.</w:t>
      </w:r>
    </w:p>
    <w:p w14:paraId="31ED120C" w14:textId="5C47B013" w:rsidR="00EA3804" w:rsidRDefault="0062171E" w:rsidP="00EA3804">
      <w:pPr>
        <w:tabs>
          <w:tab w:val="num" w:pos="0"/>
        </w:tabs>
        <w:ind w:firstLine="567"/>
        <w:jc w:val="both"/>
        <w:rPr>
          <w:b/>
          <w:i/>
        </w:rPr>
      </w:pPr>
      <w:r>
        <w:rPr>
          <w:rFonts w:eastAsia="Calibri"/>
          <w:b/>
          <w:i/>
          <w:lang w:eastAsia="en-US"/>
        </w:rPr>
        <w:t>- на 2024</w:t>
      </w:r>
      <w:r w:rsidR="00EA3804">
        <w:rPr>
          <w:rFonts w:eastAsia="Calibri"/>
          <w:b/>
          <w:i/>
          <w:lang w:eastAsia="en-US"/>
        </w:rPr>
        <w:t xml:space="preserve"> год</w:t>
      </w:r>
      <w:r w:rsidR="009B4183">
        <w:rPr>
          <w:rFonts w:eastAsia="Calibri"/>
          <w:b/>
          <w:i/>
          <w:lang w:eastAsia="en-US"/>
        </w:rPr>
        <w:t xml:space="preserve">: </w:t>
      </w:r>
      <w:r w:rsidR="00546980">
        <w:rPr>
          <w:b/>
          <w:i/>
        </w:rPr>
        <w:t>остается без изменений</w:t>
      </w:r>
      <w:r w:rsidR="00546980" w:rsidRPr="003C65B4">
        <w:rPr>
          <w:b/>
          <w:i/>
        </w:rPr>
        <w:t xml:space="preserve"> </w:t>
      </w:r>
      <w:r w:rsidR="005D6474">
        <w:rPr>
          <w:b/>
          <w:i/>
        </w:rPr>
        <w:t>и</w:t>
      </w:r>
      <w:r w:rsidR="00EA3804" w:rsidRPr="00DE1235">
        <w:rPr>
          <w:b/>
          <w:i/>
        </w:rPr>
        <w:t xml:space="preserve"> составляет</w:t>
      </w:r>
      <w:r w:rsidR="009B4183">
        <w:rPr>
          <w:b/>
          <w:i/>
        </w:rPr>
        <w:t xml:space="preserve"> 530 736,4</w:t>
      </w:r>
      <w:r w:rsidR="00EA3804" w:rsidRPr="00DE1235">
        <w:rPr>
          <w:b/>
          <w:i/>
        </w:rPr>
        <w:t xml:space="preserve"> тыс</w:t>
      </w:r>
      <w:r w:rsidR="00EA3804" w:rsidRPr="00EA3804">
        <w:rPr>
          <w:b/>
          <w:i/>
        </w:rPr>
        <w:t>. рублей.</w:t>
      </w:r>
    </w:p>
    <w:p w14:paraId="235D280F" w14:textId="77777777" w:rsidR="00E251D3" w:rsidRDefault="00576B1F" w:rsidP="00EA3804">
      <w:pPr>
        <w:tabs>
          <w:tab w:val="left" w:pos="709"/>
        </w:tabs>
        <w:autoSpaceDE w:val="0"/>
        <w:autoSpaceDN w:val="0"/>
        <w:adjustRightInd w:val="0"/>
        <w:jc w:val="both"/>
        <w:rPr>
          <w:b/>
        </w:rPr>
      </w:pPr>
      <w:r>
        <w:rPr>
          <w:b/>
        </w:rPr>
        <w:lastRenderedPageBreak/>
        <w:t>2</w:t>
      </w:r>
      <w:r w:rsidR="00CB5723" w:rsidRPr="00BB03AB">
        <w:rPr>
          <w:b/>
        </w:rPr>
        <w:t>.</w:t>
      </w:r>
      <w:r w:rsidR="00CB5723" w:rsidRPr="00BB03AB">
        <w:t xml:space="preserve"> </w:t>
      </w:r>
      <w:r w:rsidR="00CB5723" w:rsidRPr="00BB03AB">
        <w:rPr>
          <w:b/>
        </w:rPr>
        <w:t>Изменения</w:t>
      </w:r>
      <w:r w:rsidR="00E251D3">
        <w:rPr>
          <w:b/>
        </w:rPr>
        <w:t>,</w:t>
      </w:r>
      <w:r w:rsidR="00CB5723">
        <w:rPr>
          <w:b/>
        </w:rPr>
        <w:t xml:space="preserve"> внос</w:t>
      </w:r>
      <w:r w:rsidR="00E251D3">
        <w:rPr>
          <w:b/>
        </w:rPr>
        <w:t>имые</w:t>
      </w:r>
      <w:r w:rsidR="00F65201">
        <w:rPr>
          <w:b/>
        </w:rPr>
        <w:t xml:space="preserve"> в расходную часть бюджета </w:t>
      </w:r>
      <w:r w:rsidR="00CB5723">
        <w:rPr>
          <w:b/>
        </w:rPr>
        <w:t xml:space="preserve">МО город Волхов на </w:t>
      </w:r>
      <w:r w:rsidR="003D545C">
        <w:rPr>
          <w:b/>
        </w:rPr>
        <w:t>2022</w:t>
      </w:r>
      <w:r w:rsidR="00CB5723">
        <w:rPr>
          <w:b/>
        </w:rPr>
        <w:t xml:space="preserve"> год</w:t>
      </w:r>
    </w:p>
    <w:p w14:paraId="47D6906E" w14:textId="77777777" w:rsidR="003C65B4" w:rsidRDefault="003C65B4" w:rsidP="00940C06">
      <w:pPr>
        <w:ind w:firstLine="708"/>
        <w:jc w:val="both"/>
      </w:pPr>
    </w:p>
    <w:p w14:paraId="09161E9D" w14:textId="77777777" w:rsidR="00165994" w:rsidRDefault="00F65201" w:rsidP="00940C06">
      <w:pPr>
        <w:ind w:firstLine="708"/>
        <w:jc w:val="both"/>
      </w:pPr>
      <w:r>
        <w:t xml:space="preserve">Изменения, вносимые в </w:t>
      </w:r>
      <w:r w:rsidR="003B40AB" w:rsidRPr="003B40AB">
        <w:t xml:space="preserve">расходную часть бюджета МО город Волхов на </w:t>
      </w:r>
      <w:r w:rsidR="004F483F">
        <w:t>202</w:t>
      </w:r>
      <w:r w:rsidR="003D545C">
        <w:t>2</w:t>
      </w:r>
      <w:r w:rsidR="003B40AB" w:rsidRPr="003B40AB">
        <w:t xml:space="preserve"> год</w:t>
      </w:r>
      <w:r w:rsidR="003B40AB">
        <w:t xml:space="preserve">, </w:t>
      </w:r>
      <w:r w:rsidR="005270FA">
        <w:t>приведены</w:t>
      </w:r>
      <w:r w:rsidR="003B40AB">
        <w:t xml:space="preserve"> в таблице № </w:t>
      </w:r>
      <w:r w:rsidR="00576B1F">
        <w:t>2</w:t>
      </w:r>
      <w:r w:rsidR="00CA5A7A">
        <w:t>.</w:t>
      </w:r>
      <w:r w:rsidR="00050692">
        <w:t xml:space="preserve">                              </w:t>
      </w:r>
    </w:p>
    <w:p w14:paraId="0D6FA2A8" w14:textId="2953A60E" w:rsidR="00762EA7" w:rsidRDefault="00050692" w:rsidP="00940C06">
      <w:pPr>
        <w:ind w:firstLine="708"/>
        <w:jc w:val="both"/>
      </w:pPr>
      <w:r>
        <w:t xml:space="preserve">                              </w:t>
      </w:r>
      <w:r w:rsidR="005C6C0F">
        <w:t xml:space="preserve">             </w:t>
      </w:r>
    </w:p>
    <w:p w14:paraId="5D17168F" w14:textId="4C713FEC" w:rsidR="003C1DB3" w:rsidRDefault="00050692" w:rsidP="00FA325D">
      <w:pPr>
        <w:ind w:left="720"/>
      </w:pPr>
      <w:r>
        <w:t xml:space="preserve">                                                                               </w:t>
      </w:r>
      <w:r w:rsidR="00C04ECD">
        <w:t xml:space="preserve">    </w:t>
      </w:r>
      <w:r w:rsidR="00CD4C6C">
        <w:t xml:space="preserve">        </w:t>
      </w:r>
      <w:r w:rsidR="00C04ECD">
        <w:t xml:space="preserve">    </w:t>
      </w:r>
      <w:r w:rsidR="003C1DB3">
        <w:t>Таблица № 2 (тысяч рублей)</w:t>
      </w:r>
    </w:p>
    <w:tbl>
      <w:tblPr>
        <w:tblW w:w="9371" w:type="dxa"/>
        <w:tblInd w:w="93" w:type="dxa"/>
        <w:tblLayout w:type="fixed"/>
        <w:tblLook w:val="04A0" w:firstRow="1" w:lastRow="0" w:firstColumn="1" w:lastColumn="0" w:noHBand="0" w:noVBand="1"/>
      </w:tblPr>
      <w:tblGrid>
        <w:gridCol w:w="704"/>
        <w:gridCol w:w="587"/>
        <w:gridCol w:w="2693"/>
        <w:gridCol w:w="1701"/>
        <w:gridCol w:w="1276"/>
        <w:gridCol w:w="1418"/>
        <w:gridCol w:w="992"/>
      </w:tblGrid>
      <w:tr w:rsidR="003C1DB3" w14:paraId="24B1C57C" w14:textId="77777777" w:rsidTr="00E504CF">
        <w:trPr>
          <w:trHeight w:val="1297"/>
        </w:trPr>
        <w:tc>
          <w:tcPr>
            <w:tcW w:w="129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9C94BDB" w14:textId="77777777" w:rsidR="003C1DB3" w:rsidRPr="0046555C" w:rsidRDefault="003C1DB3" w:rsidP="00E504CF">
            <w:pPr>
              <w:ind w:left="-90" w:firstLine="90"/>
              <w:jc w:val="center"/>
            </w:pPr>
            <w:r w:rsidRPr="0046555C">
              <w:t>Код раздела, подраздела</w:t>
            </w:r>
          </w:p>
        </w:tc>
        <w:tc>
          <w:tcPr>
            <w:tcW w:w="2693" w:type="dxa"/>
            <w:tcBorders>
              <w:top w:val="single" w:sz="4" w:space="0" w:color="auto"/>
              <w:left w:val="nil"/>
              <w:bottom w:val="nil"/>
              <w:right w:val="single" w:sz="4" w:space="0" w:color="auto"/>
            </w:tcBorders>
            <w:shd w:val="clear" w:color="auto" w:fill="auto"/>
            <w:vAlign w:val="center"/>
            <w:hideMark/>
          </w:tcPr>
          <w:p w14:paraId="1A6FFD95" w14:textId="77777777" w:rsidR="003C1DB3" w:rsidRPr="0046555C" w:rsidRDefault="003C1DB3" w:rsidP="00E504CF">
            <w:pPr>
              <w:jc w:val="center"/>
              <w:rPr>
                <w:i/>
                <w:iCs/>
              </w:rPr>
            </w:pPr>
            <w:r w:rsidRPr="0046555C">
              <w:rPr>
                <w:i/>
                <w:iCs/>
              </w:rPr>
              <w:t>Наименование расходов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55FFB9E" w14:textId="77777777" w:rsidR="003C1DB3" w:rsidRPr="0046555C" w:rsidRDefault="003C1DB3" w:rsidP="00E504CF">
            <w:pPr>
              <w:jc w:val="center"/>
              <w:rPr>
                <w:i/>
                <w:iCs/>
              </w:rPr>
            </w:pPr>
            <w:r w:rsidRPr="0046555C">
              <w:rPr>
                <w:i/>
                <w:iCs/>
              </w:rPr>
              <w:t xml:space="preserve">Утверждено </w:t>
            </w:r>
            <w:r w:rsidR="005267DE">
              <w:rPr>
                <w:i/>
                <w:iCs/>
              </w:rPr>
              <w:t>на 2022</w:t>
            </w:r>
            <w:r w:rsidRPr="0046555C">
              <w:rPr>
                <w:i/>
                <w:iCs/>
              </w:rPr>
              <w:t xml:space="preserve">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E44C8F8" w14:textId="77777777" w:rsidR="003C1DB3" w:rsidRPr="0046555C" w:rsidRDefault="003C1DB3" w:rsidP="00E504CF">
            <w:pPr>
              <w:jc w:val="center"/>
              <w:rPr>
                <w:i/>
                <w:iCs/>
                <w:color w:val="000000"/>
              </w:rPr>
            </w:pPr>
            <w:r w:rsidRPr="0046555C">
              <w:rPr>
                <w:i/>
                <w:iCs/>
                <w:color w:val="000000"/>
              </w:rPr>
              <w:t>Проект</w:t>
            </w:r>
            <w:r w:rsidRPr="0046555C">
              <w:rPr>
                <w:i/>
                <w:iCs/>
                <w:color w:val="000000"/>
              </w:rPr>
              <w:br/>
              <w:t>решения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FDEB381" w14:textId="77777777" w:rsidR="003C1DB3" w:rsidRPr="0046555C" w:rsidRDefault="003C1DB3" w:rsidP="00E504CF">
            <w:pPr>
              <w:jc w:val="center"/>
              <w:rPr>
                <w:i/>
                <w:iCs/>
                <w:color w:val="000000"/>
              </w:rPr>
            </w:pPr>
            <w:r w:rsidRPr="0046555C">
              <w:rPr>
                <w:i/>
                <w:iCs/>
                <w:color w:val="000000"/>
              </w:rPr>
              <w:t>Результат (+;</w:t>
            </w:r>
            <w:r>
              <w:rPr>
                <w:i/>
                <w:iCs/>
                <w:color w:val="000000"/>
              </w:rPr>
              <w:t xml:space="preserve"> </w:t>
            </w:r>
            <w:r w:rsidRPr="0046555C">
              <w:rPr>
                <w:i/>
                <w:iCs/>
                <w:color w:val="000000"/>
              </w:rPr>
              <w: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D99146F" w14:textId="77777777" w:rsidR="003C1DB3" w:rsidRPr="0046555C" w:rsidRDefault="003C1DB3" w:rsidP="00E504CF">
            <w:pPr>
              <w:jc w:val="center"/>
              <w:rPr>
                <w:i/>
                <w:iCs/>
                <w:color w:val="000000"/>
              </w:rPr>
            </w:pPr>
            <w:r w:rsidRPr="0046555C">
              <w:rPr>
                <w:i/>
                <w:iCs/>
                <w:color w:val="000000"/>
              </w:rPr>
              <w:t>% отклонения</w:t>
            </w:r>
          </w:p>
        </w:tc>
      </w:tr>
      <w:tr w:rsidR="00FA325D" w14:paraId="3A2CF08B" w14:textId="77777777" w:rsidTr="00E504CF">
        <w:trPr>
          <w:trHeight w:val="795"/>
        </w:trPr>
        <w:tc>
          <w:tcPr>
            <w:tcW w:w="704" w:type="dxa"/>
            <w:tcBorders>
              <w:top w:val="nil"/>
              <w:left w:val="single" w:sz="4" w:space="0" w:color="auto"/>
              <w:bottom w:val="single" w:sz="4" w:space="0" w:color="auto"/>
              <w:right w:val="nil"/>
            </w:tcBorders>
            <w:shd w:val="clear" w:color="000000" w:fill="FFFFFF"/>
            <w:vAlign w:val="center"/>
            <w:hideMark/>
          </w:tcPr>
          <w:p w14:paraId="52F1F3E6" w14:textId="77777777" w:rsidR="00FA325D" w:rsidRPr="0046555C" w:rsidRDefault="00FA325D" w:rsidP="00FA325D">
            <w:r w:rsidRPr="0046555C">
              <w:t>01</w:t>
            </w:r>
          </w:p>
        </w:tc>
        <w:tc>
          <w:tcPr>
            <w:tcW w:w="587" w:type="dxa"/>
            <w:tcBorders>
              <w:top w:val="nil"/>
              <w:left w:val="nil"/>
              <w:bottom w:val="single" w:sz="4" w:space="0" w:color="auto"/>
              <w:right w:val="single" w:sz="4" w:space="0" w:color="auto"/>
            </w:tcBorders>
            <w:shd w:val="clear" w:color="000000" w:fill="FFFFFF"/>
            <w:noWrap/>
            <w:vAlign w:val="center"/>
            <w:hideMark/>
          </w:tcPr>
          <w:p w14:paraId="27268DD5" w14:textId="77777777" w:rsidR="00FA325D" w:rsidRPr="0046555C" w:rsidRDefault="00FA325D" w:rsidP="00FA325D">
            <w:r w:rsidRPr="0046555C">
              <w:t>00</w:t>
            </w:r>
          </w:p>
        </w:tc>
        <w:tc>
          <w:tcPr>
            <w:tcW w:w="2693" w:type="dxa"/>
            <w:tcBorders>
              <w:top w:val="single" w:sz="4" w:space="0" w:color="auto"/>
              <w:left w:val="nil"/>
              <w:bottom w:val="single" w:sz="4" w:space="0" w:color="auto"/>
              <w:right w:val="single" w:sz="4" w:space="0" w:color="auto"/>
            </w:tcBorders>
            <w:shd w:val="clear" w:color="000000" w:fill="FFFFFF"/>
            <w:vAlign w:val="center"/>
            <w:hideMark/>
          </w:tcPr>
          <w:p w14:paraId="0D1BDE9A" w14:textId="77777777" w:rsidR="00FA325D" w:rsidRPr="0046555C" w:rsidRDefault="00FA325D" w:rsidP="00FA325D">
            <w:r w:rsidRPr="0046555C">
              <w:t xml:space="preserve">Общегосударственные вопросы </w:t>
            </w:r>
          </w:p>
        </w:tc>
        <w:tc>
          <w:tcPr>
            <w:tcW w:w="1701" w:type="dxa"/>
            <w:tcBorders>
              <w:top w:val="nil"/>
              <w:left w:val="nil"/>
              <w:bottom w:val="single" w:sz="4" w:space="0" w:color="auto"/>
              <w:right w:val="single" w:sz="4" w:space="0" w:color="auto"/>
            </w:tcBorders>
            <w:shd w:val="clear" w:color="000000" w:fill="FFFFFF"/>
            <w:vAlign w:val="center"/>
          </w:tcPr>
          <w:p w14:paraId="01377298" w14:textId="31F8F799" w:rsidR="00FA325D" w:rsidRPr="0046555C" w:rsidRDefault="00FA325D" w:rsidP="00FA325D">
            <w:pPr>
              <w:jc w:val="center"/>
              <w:rPr>
                <w:bCs/>
                <w:color w:val="000000"/>
              </w:rPr>
            </w:pPr>
            <w:r>
              <w:rPr>
                <w:bCs/>
              </w:rPr>
              <w:t>38 659,1</w:t>
            </w:r>
          </w:p>
        </w:tc>
        <w:tc>
          <w:tcPr>
            <w:tcW w:w="1276" w:type="dxa"/>
            <w:tcBorders>
              <w:top w:val="nil"/>
              <w:left w:val="nil"/>
              <w:bottom w:val="single" w:sz="4" w:space="0" w:color="auto"/>
              <w:right w:val="single" w:sz="4" w:space="0" w:color="auto"/>
            </w:tcBorders>
            <w:shd w:val="clear" w:color="auto" w:fill="auto"/>
            <w:vAlign w:val="center"/>
          </w:tcPr>
          <w:p w14:paraId="4733F0FC" w14:textId="4796ECEE" w:rsidR="00FA325D" w:rsidRPr="005342FB" w:rsidRDefault="00FA325D" w:rsidP="00FA325D">
            <w:pPr>
              <w:jc w:val="center"/>
              <w:rPr>
                <w:bCs/>
              </w:rPr>
            </w:pPr>
            <w:r>
              <w:rPr>
                <w:bCs/>
              </w:rPr>
              <w:t>55 223,5</w:t>
            </w:r>
          </w:p>
        </w:tc>
        <w:tc>
          <w:tcPr>
            <w:tcW w:w="1418" w:type="dxa"/>
            <w:tcBorders>
              <w:top w:val="nil"/>
              <w:left w:val="nil"/>
              <w:bottom w:val="single" w:sz="4" w:space="0" w:color="auto"/>
              <w:right w:val="single" w:sz="4" w:space="0" w:color="auto"/>
            </w:tcBorders>
            <w:shd w:val="clear" w:color="auto" w:fill="auto"/>
            <w:vAlign w:val="center"/>
          </w:tcPr>
          <w:p w14:paraId="2EB0BD21" w14:textId="48DECB7B" w:rsidR="00FA325D" w:rsidRPr="005342FB" w:rsidRDefault="00FA325D" w:rsidP="00FA325D">
            <w:pPr>
              <w:jc w:val="center"/>
              <w:rPr>
                <w:bCs/>
              </w:rPr>
            </w:pPr>
            <w:r>
              <w:rPr>
                <w:bCs/>
              </w:rPr>
              <w:t>+16 554,4</w:t>
            </w:r>
          </w:p>
        </w:tc>
        <w:tc>
          <w:tcPr>
            <w:tcW w:w="992" w:type="dxa"/>
            <w:tcBorders>
              <w:top w:val="nil"/>
              <w:left w:val="nil"/>
              <w:bottom w:val="single" w:sz="4" w:space="0" w:color="auto"/>
              <w:right w:val="single" w:sz="4" w:space="0" w:color="auto"/>
            </w:tcBorders>
            <w:shd w:val="clear" w:color="auto" w:fill="auto"/>
            <w:vAlign w:val="center"/>
          </w:tcPr>
          <w:p w14:paraId="4D54682A" w14:textId="3C0D9AF5" w:rsidR="00FA325D" w:rsidRPr="005342FB" w:rsidRDefault="00FA325D" w:rsidP="00FA325D">
            <w:pPr>
              <w:jc w:val="center"/>
              <w:rPr>
                <w:bCs/>
              </w:rPr>
            </w:pPr>
            <w:r>
              <w:rPr>
                <w:bCs/>
              </w:rPr>
              <w:t>+42,8</w:t>
            </w:r>
          </w:p>
        </w:tc>
      </w:tr>
      <w:tr w:rsidR="00FA325D" w14:paraId="41BB43D9" w14:textId="77777777" w:rsidTr="00E504CF">
        <w:trPr>
          <w:trHeight w:val="1056"/>
        </w:trPr>
        <w:tc>
          <w:tcPr>
            <w:tcW w:w="704" w:type="dxa"/>
            <w:tcBorders>
              <w:top w:val="nil"/>
              <w:left w:val="single" w:sz="4" w:space="0" w:color="auto"/>
              <w:bottom w:val="single" w:sz="4" w:space="0" w:color="auto"/>
              <w:right w:val="nil"/>
            </w:tcBorders>
            <w:shd w:val="clear" w:color="000000" w:fill="FFFFFF"/>
            <w:vAlign w:val="center"/>
            <w:hideMark/>
          </w:tcPr>
          <w:p w14:paraId="6914E3CD" w14:textId="77777777" w:rsidR="00FA325D" w:rsidRPr="0046555C" w:rsidRDefault="00FA325D" w:rsidP="00FA325D">
            <w:r w:rsidRPr="0046555C">
              <w:t>03</w:t>
            </w:r>
          </w:p>
        </w:tc>
        <w:tc>
          <w:tcPr>
            <w:tcW w:w="587" w:type="dxa"/>
            <w:tcBorders>
              <w:top w:val="nil"/>
              <w:left w:val="nil"/>
              <w:bottom w:val="single" w:sz="4" w:space="0" w:color="auto"/>
              <w:right w:val="single" w:sz="4" w:space="0" w:color="auto"/>
            </w:tcBorders>
            <w:shd w:val="clear" w:color="000000" w:fill="FFFFFF"/>
            <w:noWrap/>
            <w:vAlign w:val="center"/>
            <w:hideMark/>
          </w:tcPr>
          <w:p w14:paraId="61743179"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419ACE6A" w14:textId="77777777" w:rsidR="00FA325D" w:rsidRPr="0046555C" w:rsidRDefault="00FA325D" w:rsidP="00FA325D">
            <w:r w:rsidRPr="0046555C">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000000" w:fill="FFFFFF"/>
            <w:vAlign w:val="center"/>
          </w:tcPr>
          <w:p w14:paraId="6AEDA214" w14:textId="19E001E4" w:rsidR="00FA325D" w:rsidRPr="0046555C" w:rsidRDefault="00FA325D" w:rsidP="00FA325D">
            <w:pPr>
              <w:jc w:val="center"/>
              <w:rPr>
                <w:bCs/>
                <w:color w:val="000000"/>
              </w:rPr>
            </w:pPr>
            <w:r>
              <w:rPr>
                <w:bCs/>
              </w:rPr>
              <w:t>5 150,3</w:t>
            </w:r>
          </w:p>
        </w:tc>
        <w:tc>
          <w:tcPr>
            <w:tcW w:w="1276" w:type="dxa"/>
            <w:tcBorders>
              <w:top w:val="nil"/>
              <w:left w:val="nil"/>
              <w:bottom w:val="single" w:sz="4" w:space="0" w:color="auto"/>
              <w:right w:val="single" w:sz="4" w:space="0" w:color="auto"/>
            </w:tcBorders>
            <w:shd w:val="clear" w:color="auto" w:fill="auto"/>
            <w:vAlign w:val="center"/>
          </w:tcPr>
          <w:p w14:paraId="396FD6D9" w14:textId="77777777" w:rsidR="00FA325D" w:rsidRPr="005342FB" w:rsidRDefault="00FA325D" w:rsidP="00FA325D">
            <w:pPr>
              <w:jc w:val="center"/>
              <w:rPr>
                <w:bCs/>
              </w:rPr>
            </w:pPr>
            <w:r>
              <w:rPr>
                <w:bCs/>
              </w:rPr>
              <w:t>5 150,3</w:t>
            </w:r>
          </w:p>
        </w:tc>
        <w:tc>
          <w:tcPr>
            <w:tcW w:w="1418" w:type="dxa"/>
            <w:tcBorders>
              <w:top w:val="nil"/>
              <w:left w:val="nil"/>
              <w:bottom w:val="single" w:sz="4" w:space="0" w:color="auto"/>
              <w:right w:val="single" w:sz="4" w:space="0" w:color="auto"/>
            </w:tcBorders>
            <w:shd w:val="clear" w:color="auto" w:fill="auto"/>
            <w:vAlign w:val="center"/>
          </w:tcPr>
          <w:p w14:paraId="129206CC" w14:textId="77777777" w:rsidR="00FA325D" w:rsidRPr="005342FB" w:rsidRDefault="00FA325D" w:rsidP="00FA325D">
            <w:pPr>
              <w:jc w:val="center"/>
              <w:rPr>
                <w:bCs/>
              </w:rPr>
            </w:pPr>
            <w:r>
              <w:rPr>
                <w:bCs/>
              </w:rPr>
              <w:t>0,0</w:t>
            </w:r>
          </w:p>
        </w:tc>
        <w:tc>
          <w:tcPr>
            <w:tcW w:w="992" w:type="dxa"/>
            <w:tcBorders>
              <w:top w:val="nil"/>
              <w:left w:val="nil"/>
              <w:bottom w:val="single" w:sz="4" w:space="0" w:color="auto"/>
              <w:right w:val="single" w:sz="4" w:space="0" w:color="auto"/>
            </w:tcBorders>
            <w:shd w:val="clear" w:color="auto" w:fill="auto"/>
            <w:vAlign w:val="center"/>
          </w:tcPr>
          <w:p w14:paraId="071B69EC" w14:textId="77777777" w:rsidR="00FA325D" w:rsidRPr="005342FB" w:rsidRDefault="00FA325D" w:rsidP="00FA325D">
            <w:pPr>
              <w:jc w:val="center"/>
              <w:rPr>
                <w:bCs/>
              </w:rPr>
            </w:pPr>
            <w:r>
              <w:rPr>
                <w:bCs/>
              </w:rPr>
              <w:t>0,0</w:t>
            </w:r>
          </w:p>
        </w:tc>
      </w:tr>
      <w:tr w:rsidR="00FA325D" w14:paraId="72A31BCA" w14:textId="77777777" w:rsidTr="00E504CF">
        <w:trPr>
          <w:trHeight w:val="528"/>
        </w:trPr>
        <w:tc>
          <w:tcPr>
            <w:tcW w:w="704" w:type="dxa"/>
            <w:tcBorders>
              <w:top w:val="nil"/>
              <w:left w:val="single" w:sz="4" w:space="0" w:color="auto"/>
              <w:bottom w:val="single" w:sz="4" w:space="0" w:color="auto"/>
              <w:right w:val="nil"/>
            </w:tcBorders>
            <w:shd w:val="clear" w:color="000000" w:fill="FFFFFF"/>
            <w:noWrap/>
            <w:vAlign w:val="center"/>
            <w:hideMark/>
          </w:tcPr>
          <w:p w14:paraId="4826AFC0" w14:textId="77777777" w:rsidR="00FA325D" w:rsidRPr="0046555C" w:rsidRDefault="00FA325D" w:rsidP="00FA325D">
            <w:r w:rsidRPr="0046555C">
              <w:t>04</w:t>
            </w:r>
          </w:p>
        </w:tc>
        <w:tc>
          <w:tcPr>
            <w:tcW w:w="587" w:type="dxa"/>
            <w:tcBorders>
              <w:top w:val="nil"/>
              <w:left w:val="nil"/>
              <w:bottom w:val="single" w:sz="4" w:space="0" w:color="auto"/>
              <w:right w:val="single" w:sz="4" w:space="0" w:color="auto"/>
            </w:tcBorders>
            <w:shd w:val="clear" w:color="000000" w:fill="FFFFFF"/>
            <w:noWrap/>
            <w:vAlign w:val="center"/>
            <w:hideMark/>
          </w:tcPr>
          <w:p w14:paraId="0F314360"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6FF27F8E" w14:textId="77777777" w:rsidR="00FA325D" w:rsidRPr="0046555C" w:rsidRDefault="00FA325D" w:rsidP="00FA325D">
            <w:r w:rsidRPr="0046555C">
              <w:t>Национальная экономика</w:t>
            </w:r>
          </w:p>
        </w:tc>
        <w:tc>
          <w:tcPr>
            <w:tcW w:w="1701" w:type="dxa"/>
            <w:tcBorders>
              <w:top w:val="nil"/>
              <w:left w:val="nil"/>
              <w:bottom w:val="single" w:sz="4" w:space="0" w:color="auto"/>
              <w:right w:val="single" w:sz="4" w:space="0" w:color="auto"/>
            </w:tcBorders>
            <w:shd w:val="clear" w:color="000000" w:fill="FFFFFF"/>
            <w:vAlign w:val="center"/>
          </w:tcPr>
          <w:p w14:paraId="451467F1" w14:textId="653A3CC2" w:rsidR="00FA325D" w:rsidRPr="0046555C" w:rsidRDefault="00FA325D" w:rsidP="00FA325D">
            <w:pPr>
              <w:jc w:val="center"/>
              <w:rPr>
                <w:bCs/>
                <w:color w:val="000000"/>
              </w:rPr>
            </w:pPr>
            <w:r>
              <w:rPr>
                <w:bCs/>
                <w:color w:val="000000"/>
              </w:rPr>
              <w:t>95 723,3</w:t>
            </w:r>
          </w:p>
        </w:tc>
        <w:tc>
          <w:tcPr>
            <w:tcW w:w="1276" w:type="dxa"/>
            <w:tcBorders>
              <w:top w:val="nil"/>
              <w:left w:val="nil"/>
              <w:bottom w:val="single" w:sz="4" w:space="0" w:color="auto"/>
              <w:right w:val="single" w:sz="4" w:space="0" w:color="auto"/>
            </w:tcBorders>
            <w:shd w:val="clear" w:color="000000" w:fill="FFFFFF"/>
            <w:vAlign w:val="center"/>
          </w:tcPr>
          <w:p w14:paraId="3AE45E0B" w14:textId="040C38BC" w:rsidR="00FA325D" w:rsidRPr="003738BB" w:rsidRDefault="00FA325D" w:rsidP="00FA325D">
            <w:pPr>
              <w:jc w:val="center"/>
              <w:rPr>
                <w:bCs/>
                <w:color w:val="000000"/>
              </w:rPr>
            </w:pPr>
            <w:r>
              <w:rPr>
                <w:bCs/>
                <w:color w:val="000000"/>
              </w:rPr>
              <w:t>90 612,6</w:t>
            </w:r>
          </w:p>
        </w:tc>
        <w:tc>
          <w:tcPr>
            <w:tcW w:w="1418" w:type="dxa"/>
            <w:tcBorders>
              <w:top w:val="nil"/>
              <w:left w:val="nil"/>
              <w:bottom w:val="single" w:sz="4" w:space="0" w:color="auto"/>
              <w:right w:val="single" w:sz="4" w:space="0" w:color="auto"/>
            </w:tcBorders>
            <w:shd w:val="clear" w:color="000000" w:fill="FFFFFF"/>
            <w:vAlign w:val="center"/>
          </w:tcPr>
          <w:p w14:paraId="65F8AF80" w14:textId="2825A77B" w:rsidR="00FA325D" w:rsidRPr="00647599" w:rsidRDefault="00FA325D" w:rsidP="00FA325D">
            <w:pPr>
              <w:jc w:val="center"/>
              <w:rPr>
                <w:bCs/>
                <w:color w:val="000000"/>
              </w:rPr>
            </w:pPr>
            <w:r>
              <w:rPr>
                <w:bCs/>
                <w:color w:val="000000"/>
              </w:rPr>
              <w:t>-5 110,7</w:t>
            </w:r>
          </w:p>
        </w:tc>
        <w:tc>
          <w:tcPr>
            <w:tcW w:w="992" w:type="dxa"/>
            <w:tcBorders>
              <w:top w:val="nil"/>
              <w:left w:val="nil"/>
              <w:bottom w:val="single" w:sz="4" w:space="0" w:color="auto"/>
              <w:right w:val="single" w:sz="4" w:space="0" w:color="auto"/>
            </w:tcBorders>
            <w:shd w:val="clear" w:color="000000" w:fill="FFFFFF"/>
            <w:vAlign w:val="center"/>
          </w:tcPr>
          <w:p w14:paraId="1071A3BC" w14:textId="3DD8258F" w:rsidR="00FA325D" w:rsidRPr="003738BB" w:rsidRDefault="00FA325D" w:rsidP="00FA325D">
            <w:pPr>
              <w:jc w:val="center"/>
              <w:rPr>
                <w:bCs/>
                <w:color w:val="000000"/>
              </w:rPr>
            </w:pPr>
            <w:r>
              <w:rPr>
                <w:bCs/>
                <w:color w:val="000000"/>
              </w:rPr>
              <w:t>-5,3</w:t>
            </w:r>
          </w:p>
        </w:tc>
      </w:tr>
      <w:tr w:rsidR="00FA325D" w14:paraId="311525D5" w14:textId="77777777" w:rsidTr="00E504CF">
        <w:trPr>
          <w:trHeight w:val="792"/>
        </w:trPr>
        <w:tc>
          <w:tcPr>
            <w:tcW w:w="704" w:type="dxa"/>
            <w:tcBorders>
              <w:top w:val="nil"/>
              <w:left w:val="single" w:sz="4" w:space="0" w:color="auto"/>
              <w:bottom w:val="single" w:sz="4" w:space="0" w:color="auto"/>
              <w:right w:val="nil"/>
            </w:tcBorders>
            <w:shd w:val="clear" w:color="000000" w:fill="FFFFFF"/>
            <w:noWrap/>
            <w:vAlign w:val="center"/>
            <w:hideMark/>
          </w:tcPr>
          <w:p w14:paraId="766E12EF" w14:textId="77777777" w:rsidR="00FA325D" w:rsidRPr="0046555C" w:rsidRDefault="00FA325D" w:rsidP="00FA325D">
            <w:r w:rsidRPr="0046555C">
              <w:t>05</w:t>
            </w:r>
          </w:p>
        </w:tc>
        <w:tc>
          <w:tcPr>
            <w:tcW w:w="587" w:type="dxa"/>
            <w:tcBorders>
              <w:top w:val="nil"/>
              <w:left w:val="nil"/>
              <w:bottom w:val="single" w:sz="4" w:space="0" w:color="auto"/>
              <w:right w:val="single" w:sz="4" w:space="0" w:color="auto"/>
            </w:tcBorders>
            <w:shd w:val="clear" w:color="000000" w:fill="FFFFFF"/>
            <w:noWrap/>
            <w:vAlign w:val="center"/>
            <w:hideMark/>
          </w:tcPr>
          <w:p w14:paraId="77D95315"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67553AFF" w14:textId="77777777" w:rsidR="00FA325D" w:rsidRPr="0046555C" w:rsidRDefault="00FA325D" w:rsidP="00FA325D">
            <w:r w:rsidRPr="0046555C">
              <w:t>Жилищно-коммунальное хозяйство</w:t>
            </w:r>
          </w:p>
        </w:tc>
        <w:tc>
          <w:tcPr>
            <w:tcW w:w="1701" w:type="dxa"/>
            <w:tcBorders>
              <w:top w:val="nil"/>
              <w:left w:val="nil"/>
              <w:bottom w:val="single" w:sz="4" w:space="0" w:color="auto"/>
              <w:right w:val="single" w:sz="4" w:space="0" w:color="auto"/>
            </w:tcBorders>
            <w:shd w:val="clear" w:color="000000" w:fill="FFFFFF"/>
            <w:vAlign w:val="center"/>
          </w:tcPr>
          <w:p w14:paraId="4BC537E8" w14:textId="72C4E60A" w:rsidR="00FA325D" w:rsidRPr="0046555C" w:rsidRDefault="00FA325D" w:rsidP="00FA325D">
            <w:pPr>
              <w:jc w:val="center"/>
              <w:rPr>
                <w:bCs/>
                <w:color w:val="000000"/>
              </w:rPr>
            </w:pPr>
            <w:r>
              <w:rPr>
                <w:bCs/>
                <w:color w:val="000000"/>
              </w:rPr>
              <w:t>174 095,5</w:t>
            </w:r>
          </w:p>
        </w:tc>
        <w:tc>
          <w:tcPr>
            <w:tcW w:w="1276" w:type="dxa"/>
            <w:tcBorders>
              <w:top w:val="nil"/>
              <w:left w:val="nil"/>
              <w:bottom w:val="single" w:sz="4" w:space="0" w:color="auto"/>
              <w:right w:val="single" w:sz="4" w:space="0" w:color="auto"/>
            </w:tcBorders>
            <w:shd w:val="clear" w:color="000000" w:fill="FFFFFF"/>
            <w:vAlign w:val="center"/>
          </w:tcPr>
          <w:p w14:paraId="67FE8F01" w14:textId="531D7EAB" w:rsidR="00FA325D" w:rsidRPr="003738BB" w:rsidRDefault="00FA325D" w:rsidP="00FA325D">
            <w:pPr>
              <w:jc w:val="center"/>
              <w:rPr>
                <w:bCs/>
                <w:color w:val="000000"/>
              </w:rPr>
            </w:pPr>
            <w:r>
              <w:rPr>
                <w:bCs/>
                <w:color w:val="000000"/>
              </w:rPr>
              <w:t>195 529,7</w:t>
            </w:r>
          </w:p>
        </w:tc>
        <w:tc>
          <w:tcPr>
            <w:tcW w:w="1418" w:type="dxa"/>
            <w:tcBorders>
              <w:top w:val="nil"/>
              <w:left w:val="nil"/>
              <w:bottom w:val="single" w:sz="4" w:space="0" w:color="auto"/>
              <w:right w:val="single" w:sz="4" w:space="0" w:color="auto"/>
            </w:tcBorders>
            <w:shd w:val="clear" w:color="000000" w:fill="FFFFFF"/>
            <w:vAlign w:val="center"/>
          </w:tcPr>
          <w:p w14:paraId="2BC0FD65" w14:textId="4D12BAAA" w:rsidR="00FA325D" w:rsidRPr="00647599" w:rsidRDefault="00FA325D" w:rsidP="00FA325D">
            <w:pPr>
              <w:jc w:val="center"/>
              <w:rPr>
                <w:bCs/>
                <w:color w:val="000000"/>
              </w:rPr>
            </w:pPr>
            <w:r>
              <w:rPr>
                <w:bCs/>
                <w:color w:val="000000"/>
              </w:rPr>
              <w:t>+21 434,2</w:t>
            </w:r>
          </w:p>
        </w:tc>
        <w:tc>
          <w:tcPr>
            <w:tcW w:w="992" w:type="dxa"/>
            <w:tcBorders>
              <w:top w:val="nil"/>
              <w:left w:val="nil"/>
              <w:bottom w:val="single" w:sz="4" w:space="0" w:color="auto"/>
              <w:right w:val="single" w:sz="4" w:space="0" w:color="auto"/>
            </w:tcBorders>
            <w:shd w:val="clear" w:color="000000" w:fill="FFFFFF"/>
            <w:vAlign w:val="center"/>
          </w:tcPr>
          <w:p w14:paraId="25C5D1FA" w14:textId="5742D941" w:rsidR="00FA325D" w:rsidRPr="00146761" w:rsidRDefault="00FA325D" w:rsidP="00FA325D">
            <w:pPr>
              <w:jc w:val="center"/>
              <w:rPr>
                <w:bCs/>
                <w:color w:val="000000"/>
                <w:highlight w:val="green"/>
              </w:rPr>
            </w:pPr>
            <w:r w:rsidRPr="00883C85">
              <w:rPr>
                <w:bCs/>
                <w:color w:val="000000"/>
              </w:rPr>
              <w:t>+1</w:t>
            </w:r>
            <w:r>
              <w:rPr>
                <w:bCs/>
                <w:color w:val="000000"/>
              </w:rPr>
              <w:t>2,3</w:t>
            </w:r>
          </w:p>
        </w:tc>
      </w:tr>
      <w:tr w:rsidR="00FA325D" w14:paraId="16BC95BA" w14:textId="77777777" w:rsidTr="00E504CF">
        <w:trPr>
          <w:trHeight w:val="288"/>
        </w:trPr>
        <w:tc>
          <w:tcPr>
            <w:tcW w:w="1291"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3593732" w14:textId="77777777" w:rsidR="00FA325D" w:rsidRPr="0046555C" w:rsidRDefault="00FA325D" w:rsidP="00FA325D">
            <w:r w:rsidRPr="0046555C">
              <w:t xml:space="preserve">07  </w:t>
            </w:r>
            <w:r>
              <w:t xml:space="preserve">     </w:t>
            </w:r>
            <w:r w:rsidRPr="0046555C">
              <w:t xml:space="preserve"> 00</w:t>
            </w:r>
          </w:p>
        </w:tc>
        <w:tc>
          <w:tcPr>
            <w:tcW w:w="2693" w:type="dxa"/>
            <w:tcBorders>
              <w:top w:val="nil"/>
              <w:left w:val="nil"/>
              <w:bottom w:val="single" w:sz="4" w:space="0" w:color="auto"/>
              <w:right w:val="single" w:sz="4" w:space="0" w:color="auto"/>
            </w:tcBorders>
            <w:shd w:val="clear" w:color="000000" w:fill="FFFFFF"/>
            <w:vAlign w:val="center"/>
            <w:hideMark/>
          </w:tcPr>
          <w:p w14:paraId="60A73255" w14:textId="77777777" w:rsidR="00FA325D" w:rsidRPr="0046555C" w:rsidRDefault="00FA325D" w:rsidP="00FA325D">
            <w:r w:rsidRPr="0046555C">
              <w:t>Образование</w:t>
            </w:r>
          </w:p>
        </w:tc>
        <w:tc>
          <w:tcPr>
            <w:tcW w:w="1701" w:type="dxa"/>
            <w:tcBorders>
              <w:top w:val="nil"/>
              <w:left w:val="nil"/>
              <w:bottom w:val="single" w:sz="4" w:space="0" w:color="auto"/>
              <w:right w:val="single" w:sz="4" w:space="0" w:color="auto"/>
            </w:tcBorders>
            <w:shd w:val="clear" w:color="000000" w:fill="FFFFFF"/>
            <w:vAlign w:val="center"/>
          </w:tcPr>
          <w:p w14:paraId="0942D76D" w14:textId="77777777" w:rsidR="00FA325D" w:rsidRPr="0046555C" w:rsidRDefault="00FA325D" w:rsidP="00FA325D">
            <w:pPr>
              <w:jc w:val="center"/>
              <w:rPr>
                <w:bCs/>
                <w:color w:val="000000"/>
              </w:rPr>
            </w:pPr>
            <w:r>
              <w:rPr>
                <w:bCs/>
                <w:color w:val="000000"/>
              </w:rPr>
              <w:t>4 126,5</w:t>
            </w:r>
          </w:p>
        </w:tc>
        <w:tc>
          <w:tcPr>
            <w:tcW w:w="1276" w:type="dxa"/>
            <w:tcBorders>
              <w:top w:val="nil"/>
              <w:left w:val="nil"/>
              <w:bottom w:val="single" w:sz="4" w:space="0" w:color="auto"/>
              <w:right w:val="single" w:sz="4" w:space="0" w:color="auto"/>
            </w:tcBorders>
            <w:shd w:val="clear" w:color="000000" w:fill="FFFFFF"/>
            <w:vAlign w:val="center"/>
          </w:tcPr>
          <w:p w14:paraId="644F1D54" w14:textId="69336805" w:rsidR="00FA325D" w:rsidRPr="003738BB" w:rsidRDefault="00FA325D" w:rsidP="00FA325D">
            <w:pPr>
              <w:jc w:val="center"/>
              <w:rPr>
                <w:bCs/>
                <w:color w:val="000000"/>
              </w:rPr>
            </w:pPr>
            <w:r>
              <w:rPr>
                <w:bCs/>
                <w:color w:val="000000"/>
              </w:rPr>
              <w:t>4 380,1</w:t>
            </w:r>
          </w:p>
        </w:tc>
        <w:tc>
          <w:tcPr>
            <w:tcW w:w="1418" w:type="dxa"/>
            <w:tcBorders>
              <w:top w:val="nil"/>
              <w:left w:val="nil"/>
              <w:bottom w:val="single" w:sz="4" w:space="0" w:color="auto"/>
              <w:right w:val="single" w:sz="4" w:space="0" w:color="auto"/>
            </w:tcBorders>
            <w:shd w:val="clear" w:color="000000" w:fill="FFFFFF"/>
            <w:vAlign w:val="center"/>
          </w:tcPr>
          <w:p w14:paraId="4A250A37" w14:textId="087F7FE4" w:rsidR="00FA325D" w:rsidRPr="00647599" w:rsidRDefault="00FA325D" w:rsidP="00FA325D">
            <w:pPr>
              <w:jc w:val="center"/>
              <w:rPr>
                <w:bCs/>
                <w:color w:val="000000"/>
              </w:rPr>
            </w:pPr>
            <w:r>
              <w:rPr>
                <w:bCs/>
                <w:color w:val="000000"/>
              </w:rPr>
              <w:t>+160,0</w:t>
            </w:r>
          </w:p>
        </w:tc>
        <w:tc>
          <w:tcPr>
            <w:tcW w:w="992" w:type="dxa"/>
            <w:tcBorders>
              <w:top w:val="nil"/>
              <w:left w:val="nil"/>
              <w:bottom w:val="single" w:sz="4" w:space="0" w:color="auto"/>
              <w:right w:val="single" w:sz="4" w:space="0" w:color="auto"/>
            </w:tcBorders>
            <w:shd w:val="clear" w:color="000000" w:fill="FFFFFF"/>
            <w:vAlign w:val="center"/>
          </w:tcPr>
          <w:p w14:paraId="0A05ACA3" w14:textId="7BA9DAAD" w:rsidR="00FA325D" w:rsidRPr="003738BB" w:rsidRDefault="00FA325D" w:rsidP="00FA325D">
            <w:pPr>
              <w:jc w:val="center"/>
              <w:rPr>
                <w:bCs/>
                <w:color w:val="000000"/>
              </w:rPr>
            </w:pPr>
            <w:r>
              <w:rPr>
                <w:bCs/>
                <w:color w:val="000000"/>
              </w:rPr>
              <w:t>+3,9</w:t>
            </w:r>
          </w:p>
        </w:tc>
      </w:tr>
      <w:tr w:rsidR="00FA325D" w14:paraId="6DA82C8A" w14:textId="77777777" w:rsidTr="00E504CF">
        <w:trPr>
          <w:trHeight w:val="528"/>
        </w:trPr>
        <w:tc>
          <w:tcPr>
            <w:tcW w:w="704" w:type="dxa"/>
            <w:tcBorders>
              <w:top w:val="nil"/>
              <w:left w:val="single" w:sz="4" w:space="0" w:color="auto"/>
              <w:bottom w:val="single" w:sz="4" w:space="0" w:color="auto"/>
              <w:right w:val="nil"/>
            </w:tcBorders>
            <w:shd w:val="clear" w:color="000000" w:fill="FFFFFF"/>
            <w:vAlign w:val="center"/>
            <w:hideMark/>
          </w:tcPr>
          <w:p w14:paraId="5BC8B000" w14:textId="77777777" w:rsidR="00FA325D" w:rsidRPr="0046555C" w:rsidRDefault="00FA325D" w:rsidP="00FA325D">
            <w:r w:rsidRPr="0046555C">
              <w:t>08</w:t>
            </w:r>
          </w:p>
        </w:tc>
        <w:tc>
          <w:tcPr>
            <w:tcW w:w="587" w:type="dxa"/>
            <w:tcBorders>
              <w:top w:val="nil"/>
              <w:left w:val="nil"/>
              <w:bottom w:val="single" w:sz="4" w:space="0" w:color="auto"/>
              <w:right w:val="single" w:sz="4" w:space="0" w:color="auto"/>
            </w:tcBorders>
            <w:shd w:val="clear" w:color="000000" w:fill="FFFFFF"/>
            <w:noWrap/>
            <w:vAlign w:val="center"/>
            <w:hideMark/>
          </w:tcPr>
          <w:p w14:paraId="3D14C904"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61707033" w14:textId="77777777" w:rsidR="00FA325D" w:rsidRPr="0046555C" w:rsidRDefault="00FA325D" w:rsidP="00FA325D">
            <w:r w:rsidRPr="0046555C">
              <w:t>Культура, кинематография</w:t>
            </w:r>
          </w:p>
        </w:tc>
        <w:tc>
          <w:tcPr>
            <w:tcW w:w="1701" w:type="dxa"/>
            <w:tcBorders>
              <w:top w:val="nil"/>
              <w:left w:val="nil"/>
              <w:bottom w:val="single" w:sz="4" w:space="0" w:color="auto"/>
              <w:right w:val="single" w:sz="4" w:space="0" w:color="auto"/>
            </w:tcBorders>
            <w:shd w:val="clear" w:color="000000" w:fill="FFFFFF"/>
            <w:vAlign w:val="center"/>
          </w:tcPr>
          <w:p w14:paraId="318D34E3" w14:textId="331E6BA1" w:rsidR="00FA325D" w:rsidRPr="0046555C" w:rsidRDefault="00FA325D" w:rsidP="00FA325D">
            <w:pPr>
              <w:jc w:val="center"/>
              <w:rPr>
                <w:bCs/>
                <w:color w:val="000000"/>
              </w:rPr>
            </w:pPr>
            <w:r>
              <w:rPr>
                <w:bCs/>
                <w:color w:val="000000"/>
              </w:rPr>
              <w:t>76 134,7</w:t>
            </w:r>
          </w:p>
        </w:tc>
        <w:tc>
          <w:tcPr>
            <w:tcW w:w="1276" w:type="dxa"/>
            <w:tcBorders>
              <w:top w:val="nil"/>
              <w:left w:val="nil"/>
              <w:bottom w:val="single" w:sz="4" w:space="0" w:color="auto"/>
              <w:right w:val="single" w:sz="4" w:space="0" w:color="auto"/>
            </w:tcBorders>
            <w:shd w:val="clear" w:color="000000" w:fill="FFFFFF"/>
            <w:vAlign w:val="center"/>
          </w:tcPr>
          <w:p w14:paraId="1132B292" w14:textId="60988AF5" w:rsidR="00FA325D" w:rsidRPr="003738BB" w:rsidRDefault="00FA325D" w:rsidP="00FA325D">
            <w:pPr>
              <w:jc w:val="center"/>
              <w:rPr>
                <w:bCs/>
                <w:color w:val="000000"/>
              </w:rPr>
            </w:pPr>
            <w:r>
              <w:rPr>
                <w:bCs/>
                <w:color w:val="000000"/>
              </w:rPr>
              <w:t>76 834,7</w:t>
            </w:r>
          </w:p>
        </w:tc>
        <w:tc>
          <w:tcPr>
            <w:tcW w:w="1418" w:type="dxa"/>
            <w:tcBorders>
              <w:top w:val="nil"/>
              <w:left w:val="nil"/>
              <w:bottom w:val="single" w:sz="4" w:space="0" w:color="auto"/>
              <w:right w:val="single" w:sz="4" w:space="0" w:color="auto"/>
            </w:tcBorders>
            <w:shd w:val="clear" w:color="000000" w:fill="FFFFFF"/>
            <w:vAlign w:val="center"/>
          </w:tcPr>
          <w:p w14:paraId="60F9572A" w14:textId="70B3FA9E" w:rsidR="00FA325D" w:rsidRPr="00647599" w:rsidRDefault="00FA325D" w:rsidP="00FA325D">
            <w:pPr>
              <w:jc w:val="center"/>
              <w:rPr>
                <w:bCs/>
                <w:color w:val="000000"/>
              </w:rPr>
            </w:pPr>
            <w:r>
              <w:rPr>
                <w:bCs/>
                <w:color w:val="000000"/>
              </w:rPr>
              <w:t xml:space="preserve">+700,0   </w:t>
            </w:r>
          </w:p>
        </w:tc>
        <w:tc>
          <w:tcPr>
            <w:tcW w:w="992" w:type="dxa"/>
            <w:tcBorders>
              <w:top w:val="nil"/>
              <w:left w:val="nil"/>
              <w:bottom w:val="single" w:sz="4" w:space="0" w:color="auto"/>
              <w:right w:val="single" w:sz="4" w:space="0" w:color="auto"/>
            </w:tcBorders>
            <w:shd w:val="clear" w:color="000000" w:fill="FFFFFF"/>
            <w:vAlign w:val="center"/>
          </w:tcPr>
          <w:p w14:paraId="5891D513" w14:textId="25D65CFC" w:rsidR="00FA325D" w:rsidRPr="003738BB" w:rsidRDefault="00FA325D" w:rsidP="00FA325D">
            <w:pPr>
              <w:jc w:val="center"/>
              <w:rPr>
                <w:bCs/>
                <w:color w:val="000000"/>
              </w:rPr>
            </w:pPr>
            <w:r>
              <w:rPr>
                <w:bCs/>
                <w:color w:val="000000"/>
              </w:rPr>
              <w:t>+0,9</w:t>
            </w:r>
          </w:p>
        </w:tc>
      </w:tr>
      <w:tr w:rsidR="00FA325D" w14:paraId="6C3431EE" w14:textId="77777777" w:rsidTr="00E504CF">
        <w:trPr>
          <w:trHeight w:val="528"/>
        </w:trPr>
        <w:tc>
          <w:tcPr>
            <w:tcW w:w="704" w:type="dxa"/>
            <w:tcBorders>
              <w:top w:val="nil"/>
              <w:left w:val="single" w:sz="4" w:space="0" w:color="auto"/>
              <w:bottom w:val="single" w:sz="4" w:space="0" w:color="auto"/>
              <w:right w:val="nil"/>
            </w:tcBorders>
            <w:shd w:val="clear" w:color="000000" w:fill="FFFFFF"/>
            <w:vAlign w:val="center"/>
            <w:hideMark/>
          </w:tcPr>
          <w:p w14:paraId="67C1A6E3" w14:textId="77777777" w:rsidR="00FA325D" w:rsidRPr="0046555C" w:rsidRDefault="00FA325D" w:rsidP="00FA325D">
            <w:r w:rsidRPr="0046555C">
              <w:t>10</w:t>
            </w:r>
          </w:p>
        </w:tc>
        <w:tc>
          <w:tcPr>
            <w:tcW w:w="587" w:type="dxa"/>
            <w:tcBorders>
              <w:top w:val="nil"/>
              <w:left w:val="nil"/>
              <w:bottom w:val="single" w:sz="4" w:space="0" w:color="auto"/>
              <w:right w:val="single" w:sz="4" w:space="0" w:color="auto"/>
            </w:tcBorders>
            <w:shd w:val="clear" w:color="000000" w:fill="FFFFFF"/>
            <w:noWrap/>
            <w:vAlign w:val="center"/>
            <w:hideMark/>
          </w:tcPr>
          <w:p w14:paraId="0B2C3CF1"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3B2AA14C" w14:textId="77777777" w:rsidR="00FA325D" w:rsidRPr="0046555C" w:rsidRDefault="00FA325D" w:rsidP="00FA325D">
            <w:r w:rsidRPr="0046555C">
              <w:t>Социальная политика</w:t>
            </w:r>
          </w:p>
        </w:tc>
        <w:tc>
          <w:tcPr>
            <w:tcW w:w="1701" w:type="dxa"/>
            <w:tcBorders>
              <w:top w:val="nil"/>
              <w:left w:val="nil"/>
              <w:bottom w:val="single" w:sz="4" w:space="0" w:color="auto"/>
              <w:right w:val="single" w:sz="4" w:space="0" w:color="auto"/>
            </w:tcBorders>
            <w:shd w:val="clear" w:color="000000" w:fill="FFFFFF"/>
            <w:vAlign w:val="center"/>
          </w:tcPr>
          <w:p w14:paraId="6D7ABFD7" w14:textId="612C2132" w:rsidR="00FA325D" w:rsidRPr="0046555C" w:rsidRDefault="00FA325D" w:rsidP="00FA325D">
            <w:pPr>
              <w:jc w:val="center"/>
              <w:rPr>
                <w:bCs/>
                <w:color w:val="000000"/>
              </w:rPr>
            </w:pPr>
            <w:r>
              <w:rPr>
                <w:bCs/>
                <w:color w:val="000000"/>
              </w:rPr>
              <w:t>16 117,5</w:t>
            </w:r>
          </w:p>
        </w:tc>
        <w:tc>
          <w:tcPr>
            <w:tcW w:w="1276" w:type="dxa"/>
            <w:tcBorders>
              <w:top w:val="nil"/>
              <w:left w:val="nil"/>
              <w:bottom w:val="single" w:sz="4" w:space="0" w:color="auto"/>
              <w:right w:val="single" w:sz="4" w:space="0" w:color="auto"/>
            </w:tcBorders>
            <w:shd w:val="clear" w:color="000000" w:fill="FFFFFF"/>
            <w:vAlign w:val="center"/>
          </w:tcPr>
          <w:p w14:paraId="191E9624" w14:textId="6B482DAA" w:rsidR="00FA325D" w:rsidRPr="003738BB" w:rsidRDefault="00FA325D" w:rsidP="00FA325D">
            <w:pPr>
              <w:jc w:val="center"/>
              <w:rPr>
                <w:bCs/>
                <w:color w:val="000000"/>
              </w:rPr>
            </w:pPr>
            <w:r>
              <w:rPr>
                <w:bCs/>
                <w:color w:val="000000"/>
              </w:rPr>
              <w:t>1</w:t>
            </w:r>
            <w:r w:rsidR="00F0479F">
              <w:rPr>
                <w:bCs/>
                <w:color w:val="000000"/>
              </w:rPr>
              <w:t>3 949,9</w:t>
            </w:r>
          </w:p>
        </w:tc>
        <w:tc>
          <w:tcPr>
            <w:tcW w:w="1418" w:type="dxa"/>
            <w:tcBorders>
              <w:top w:val="nil"/>
              <w:left w:val="nil"/>
              <w:bottom w:val="single" w:sz="4" w:space="0" w:color="auto"/>
              <w:right w:val="single" w:sz="4" w:space="0" w:color="auto"/>
            </w:tcBorders>
            <w:shd w:val="clear" w:color="000000" w:fill="FFFFFF"/>
            <w:vAlign w:val="center"/>
          </w:tcPr>
          <w:p w14:paraId="4572A072" w14:textId="01B89DE5" w:rsidR="00FA325D" w:rsidRPr="00647599" w:rsidRDefault="00FA325D" w:rsidP="00FA325D">
            <w:pPr>
              <w:jc w:val="center"/>
              <w:rPr>
                <w:bCs/>
                <w:color w:val="000000"/>
              </w:rPr>
            </w:pPr>
            <w:r>
              <w:rPr>
                <w:bCs/>
                <w:color w:val="000000"/>
              </w:rPr>
              <w:t>-</w:t>
            </w:r>
            <w:r w:rsidR="00F0479F">
              <w:rPr>
                <w:bCs/>
                <w:color w:val="000000"/>
              </w:rPr>
              <w:t>2 167,6</w:t>
            </w:r>
          </w:p>
        </w:tc>
        <w:tc>
          <w:tcPr>
            <w:tcW w:w="992" w:type="dxa"/>
            <w:tcBorders>
              <w:top w:val="nil"/>
              <w:left w:val="nil"/>
              <w:bottom w:val="single" w:sz="4" w:space="0" w:color="auto"/>
              <w:right w:val="single" w:sz="4" w:space="0" w:color="auto"/>
            </w:tcBorders>
            <w:shd w:val="clear" w:color="000000" w:fill="FFFFFF"/>
            <w:vAlign w:val="center"/>
          </w:tcPr>
          <w:p w14:paraId="5982062F" w14:textId="655DA137" w:rsidR="00FA325D" w:rsidRPr="00BD2A15" w:rsidRDefault="00FA325D" w:rsidP="00FA325D">
            <w:pPr>
              <w:jc w:val="center"/>
              <w:rPr>
                <w:bCs/>
                <w:color w:val="000000"/>
                <w:highlight w:val="yellow"/>
              </w:rPr>
            </w:pPr>
            <w:r w:rsidRPr="00883C85">
              <w:rPr>
                <w:bCs/>
                <w:color w:val="000000"/>
              </w:rPr>
              <w:t>-</w:t>
            </w:r>
            <w:r w:rsidR="00F0479F">
              <w:rPr>
                <w:bCs/>
                <w:color w:val="000000"/>
              </w:rPr>
              <w:t>13,4</w:t>
            </w:r>
          </w:p>
        </w:tc>
      </w:tr>
      <w:tr w:rsidR="00FA325D" w14:paraId="3A55B9E4" w14:textId="77777777" w:rsidTr="00E504CF">
        <w:trPr>
          <w:trHeight w:val="735"/>
        </w:trPr>
        <w:tc>
          <w:tcPr>
            <w:tcW w:w="704" w:type="dxa"/>
            <w:tcBorders>
              <w:top w:val="nil"/>
              <w:left w:val="single" w:sz="4" w:space="0" w:color="auto"/>
              <w:bottom w:val="single" w:sz="4" w:space="0" w:color="auto"/>
              <w:right w:val="nil"/>
            </w:tcBorders>
            <w:shd w:val="clear" w:color="000000" w:fill="FFFFFF"/>
            <w:vAlign w:val="center"/>
            <w:hideMark/>
          </w:tcPr>
          <w:p w14:paraId="296C7724" w14:textId="77777777" w:rsidR="00FA325D" w:rsidRPr="0046555C" w:rsidRDefault="00FA325D" w:rsidP="00FA325D">
            <w:r w:rsidRPr="0046555C">
              <w:t>11</w:t>
            </w:r>
          </w:p>
        </w:tc>
        <w:tc>
          <w:tcPr>
            <w:tcW w:w="587" w:type="dxa"/>
            <w:tcBorders>
              <w:top w:val="nil"/>
              <w:left w:val="nil"/>
              <w:bottom w:val="single" w:sz="4" w:space="0" w:color="auto"/>
              <w:right w:val="single" w:sz="4" w:space="0" w:color="auto"/>
            </w:tcBorders>
            <w:shd w:val="clear" w:color="000000" w:fill="FFFFFF"/>
            <w:noWrap/>
            <w:vAlign w:val="center"/>
            <w:hideMark/>
          </w:tcPr>
          <w:p w14:paraId="41236756" w14:textId="77777777" w:rsidR="00FA325D" w:rsidRPr="0046555C" w:rsidRDefault="00FA325D" w:rsidP="00FA325D">
            <w:r w:rsidRPr="0046555C">
              <w:t>00</w:t>
            </w:r>
          </w:p>
        </w:tc>
        <w:tc>
          <w:tcPr>
            <w:tcW w:w="2693" w:type="dxa"/>
            <w:tcBorders>
              <w:top w:val="nil"/>
              <w:left w:val="nil"/>
              <w:bottom w:val="single" w:sz="4" w:space="0" w:color="auto"/>
              <w:right w:val="single" w:sz="4" w:space="0" w:color="auto"/>
            </w:tcBorders>
            <w:shd w:val="clear" w:color="000000" w:fill="FFFFFF"/>
            <w:vAlign w:val="center"/>
            <w:hideMark/>
          </w:tcPr>
          <w:p w14:paraId="06401E1F" w14:textId="77777777" w:rsidR="00FA325D" w:rsidRPr="0046555C" w:rsidRDefault="00FA325D" w:rsidP="00FA325D">
            <w:r w:rsidRPr="0046555C">
              <w:t>Физическая культура и спорт</w:t>
            </w:r>
          </w:p>
        </w:tc>
        <w:tc>
          <w:tcPr>
            <w:tcW w:w="1701" w:type="dxa"/>
            <w:tcBorders>
              <w:top w:val="nil"/>
              <w:left w:val="nil"/>
              <w:bottom w:val="single" w:sz="4" w:space="0" w:color="auto"/>
              <w:right w:val="single" w:sz="4" w:space="0" w:color="auto"/>
            </w:tcBorders>
            <w:shd w:val="clear" w:color="000000" w:fill="FFFFFF"/>
            <w:vAlign w:val="center"/>
          </w:tcPr>
          <w:p w14:paraId="64D03080" w14:textId="775863F4" w:rsidR="00FA325D" w:rsidRPr="0046555C" w:rsidRDefault="00FA325D" w:rsidP="00FA325D">
            <w:pPr>
              <w:jc w:val="center"/>
              <w:rPr>
                <w:bCs/>
                <w:color w:val="000000"/>
              </w:rPr>
            </w:pPr>
            <w:r>
              <w:rPr>
                <w:bCs/>
                <w:color w:val="000000"/>
              </w:rPr>
              <w:t>60 820,0</w:t>
            </w:r>
          </w:p>
        </w:tc>
        <w:tc>
          <w:tcPr>
            <w:tcW w:w="1276" w:type="dxa"/>
            <w:tcBorders>
              <w:top w:val="nil"/>
              <w:left w:val="nil"/>
              <w:bottom w:val="single" w:sz="4" w:space="0" w:color="auto"/>
              <w:right w:val="single" w:sz="4" w:space="0" w:color="auto"/>
            </w:tcBorders>
            <w:shd w:val="clear" w:color="000000" w:fill="FFFFFF"/>
            <w:vAlign w:val="center"/>
          </w:tcPr>
          <w:p w14:paraId="21E182E8" w14:textId="5C1E40A4" w:rsidR="00FA325D" w:rsidRPr="003738BB" w:rsidRDefault="00FA325D" w:rsidP="00FA325D">
            <w:pPr>
              <w:jc w:val="center"/>
              <w:rPr>
                <w:bCs/>
                <w:color w:val="000000"/>
              </w:rPr>
            </w:pPr>
            <w:r>
              <w:rPr>
                <w:bCs/>
                <w:color w:val="000000"/>
              </w:rPr>
              <w:t>6</w:t>
            </w:r>
            <w:r w:rsidR="00F0479F">
              <w:rPr>
                <w:bCs/>
                <w:color w:val="000000"/>
              </w:rPr>
              <w:t>1 362,3</w:t>
            </w:r>
          </w:p>
        </w:tc>
        <w:tc>
          <w:tcPr>
            <w:tcW w:w="1418" w:type="dxa"/>
            <w:tcBorders>
              <w:top w:val="nil"/>
              <w:left w:val="nil"/>
              <w:bottom w:val="single" w:sz="4" w:space="0" w:color="auto"/>
              <w:right w:val="single" w:sz="4" w:space="0" w:color="auto"/>
            </w:tcBorders>
            <w:shd w:val="clear" w:color="000000" w:fill="FFFFFF"/>
            <w:vAlign w:val="center"/>
          </w:tcPr>
          <w:p w14:paraId="6367C10A" w14:textId="7903A27C" w:rsidR="00FA325D" w:rsidRPr="00647599" w:rsidRDefault="00FA325D" w:rsidP="00FA325D">
            <w:pPr>
              <w:jc w:val="center"/>
              <w:rPr>
                <w:bCs/>
                <w:color w:val="000000"/>
              </w:rPr>
            </w:pPr>
            <w:r>
              <w:rPr>
                <w:bCs/>
                <w:color w:val="000000"/>
              </w:rPr>
              <w:t>+</w:t>
            </w:r>
            <w:r w:rsidR="00F0479F">
              <w:rPr>
                <w:bCs/>
                <w:color w:val="000000"/>
              </w:rPr>
              <w:t>542,3</w:t>
            </w:r>
          </w:p>
        </w:tc>
        <w:tc>
          <w:tcPr>
            <w:tcW w:w="992" w:type="dxa"/>
            <w:tcBorders>
              <w:top w:val="nil"/>
              <w:left w:val="nil"/>
              <w:bottom w:val="single" w:sz="4" w:space="0" w:color="auto"/>
              <w:right w:val="single" w:sz="4" w:space="0" w:color="auto"/>
            </w:tcBorders>
            <w:shd w:val="clear" w:color="000000" w:fill="FFFFFF"/>
            <w:vAlign w:val="center"/>
          </w:tcPr>
          <w:p w14:paraId="1E6596C5" w14:textId="353326A8" w:rsidR="00FA325D" w:rsidRPr="003738BB" w:rsidRDefault="00FA325D" w:rsidP="00FA325D">
            <w:pPr>
              <w:jc w:val="center"/>
              <w:rPr>
                <w:bCs/>
                <w:color w:val="000000"/>
              </w:rPr>
            </w:pPr>
            <w:r>
              <w:rPr>
                <w:bCs/>
                <w:color w:val="000000"/>
              </w:rPr>
              <w:t>+0,</w:t>
            </w:r>
            <w:r w:rsidR="00F0479F">
              <w:rPr>
                <w:bCs/>
                <w:color w:val="000000"/>
              </w:rPr>
              <w:t>9</w:t>
            </w:r>
          </w:p>
        </w:tc>
      </w:tr>
      <w:tr w:rsidR="00FA325D" w14:paraId="24B65E31" w14:textId="77777777" w:rsidTr="00E504CF">
        <w:trPr>
          <w:trHeight w:val="735"/>
        </w:trPr>
        <w:tc>
          <w:tcPr>
            <w:tcW w:w="3984" w:type="dxa"/>
            <w:gridSpan w:val="3"/>
            <w:tcBorders>
              <w:top w:val="single" w:sz="4" w:space="0" w:color="auto"/>
              <w:left w:val="single" w:sz="4" w:space="0" w:color="auto"/>
              <w:bottom w:val="single" w:sz="4" w:space="0" w:color="auto"/>
              <w:right w:val="single" w:sz="4" w:space="0" w:color="000000"/>
            </w:tcBorders>
            <w:shd w:val="clear" w:color="000000" w:fill="BFBFBF"/>
            <w:vAlign w:val="center"/>
            <w:hideMark/>
          </w:tcPr>
          <w:p w14:paraId="05C92DC2" w14:textId="77777777" w:rsidR="00FA325D" w:rsidRPr="0046555C" w:rsidRDefault="00FA325D" w:rsidP="00FA325D">
            <w:pPr>
              <w:rPr>
                <w:b/>
                <w:bCs/>
              </w:rPr>
            </w:pPr>
            <w:r w:rsidRPr="0046555C">
              <w:rPr>
                <w:b/>
                <w:bCs/>
              </w:rPr>
              <w:t>ВСЕГО РАСХОДОВ</w:t>
            </w:r>
          </w:p>
        </w:tc>
        <w:tc>
          <w:tcPr>
            <w:tcW w:w="1701" w:type="dxa"/>
            <w:tcBorders>
              <w:top w:val="nil"/>
              <w:left w:val="nil"/>
              <w:bottom w:val="single" w:sz="4" w:space="0" w:color="auto"/>
              <w:right w:val="single" w:sz="4" w:space="0" w:color="auto"/>
            </w:tcBorders>
            <w:shd w:val="clear" w:color="000000" w:fill="BFBFBF"/>
            <w:vAlign w:val="center"/>
          </w:tcPr>
          <w:p w14:paraId="11ED1B5C" w14:textId="23F14149" w:rsidR="00FA325D" w:rsidRPr="0046555C" w:rsidRDefault="00FA325D" w:rsidP="00FA325D">
            <w:pPr>
              <w:jc w:val="center"/>
              <w:rPr>
                <w:b/>
                <w:bCs/>
                <w:color w:val="000000"/>
              </w:rPr>
            </w:pPr>
            <w:r>
              <w:rPr>
                <w:b/>
                <w:bCs/>
                <w:color w:val="000000"/>
              </w:rPr>
              <w:t>470 920,5</w:t>
            </w:r>
          </w:p>
        </w:tc>
        <w:tc>
          <w:tcPr>
            <w:tcW w:w="1276" w:type="dxa"/>
            <w:tcBorders>
              <w:top w:val="nil"/>
              <w:left w:val="nil"/>
              <w:bottom w:val="single" w:sz="4" w:space="0" w:color="auto"/>
              <w:right w:val="single" w:sz="4" w:space="0" w:color="auto"/>
            </w:tcBorders>
            <w:shd w:val="clear" w:color="000000" w:fill="BFBFBF"/>
            <w:vAlign w:val="center"/>
          </w:tcPr>
          <w:p w14:paraId="503F4E85" w14:textId="1D9AC452" w:rsidR="00FA325D" w:rsidRPr="003738BB" w:rsidRDefault="00F0479F" w:rsidP="00FA325D">
            <w:pPr>
              <w:jc w:val="center"/>
              <w:rPr>
                <w:b/>
                <w:bCs/>
                <w:color w:val="000000"/>
              </w:rPr>
            </w:pPr>
            <w:r>
              <w:rPr>
                <w:b/>
                <w:bCs/>
                <w:color w:val="000000"/>
              </w:rPr>
              <w:t>503 043,1</w:t>
            </w:r>
          </w:p>
        </w:tc>
        <w:tc>
          <w:tcPr>
            <w:tcW w:w="1418" w:type="dxa"/>
            <w:tcBorders>
              <w:top w:val="nil"/>
              <w:left w:val="nil"/>
              <w:bottom w:val="single" w:sz="4" w:space="0" w:color="auto"/>
              <w:right w:val="single" w:sz="4" w:space="0" w:color="auto"/>
            </w:tcBorders>
            <w:shd w:val="clear" w:color="000000" w:fill="BFBFBF"/>
            <w:vAlign w:val="center"/>
          </w:tcPr>
          <w:p w14:paraId="27B423B4" w14:textId="77C20FED" w:rsidR="00FA325D" w:rsidRPr="00146761" w:rsidRDefault="00F0479F" w:rsidP="00FA325D">
            <w:pPr>
              <w:jc w:val="center"/>
              <w:rPr>
                <w:b/>
                <w:bCs/>
                <w:color w:val="000000"/>
              </w:rPr>
            </w:pPr>
            <w:r>
              <w:rPr>
                <w:b/>
                <w:bCs/>
                <w:color w:val="000000"/>
              </w:rPr>
              <w:t>+32 122,6</w:t>
            </w:r>
          </w:p>
        </w:tc>
        <w:tc>
          <w:tcPr>
            <w:tcW w:w="992" w:type="dxa"/>
            <w:tcBorders>
              <w:top w:val="nil"/>
              <w:left w:val="nil"/>
              <w:bottom w:val="single" w:sz="4" w:space="0" w:color="auto"/>
              <w:right w:val="single" w:sz="4" w:space="0" w:color="auto"/>
            </w:tcBorders>
            <w:shd w:val="clear" w:color="000000" w:fill="BFBFBF"/>
            <w:vAlign w:val="center"/>
          </w:tcPr>
          <w:p w14:paraId="44CA6CA2" w14:textId="0A5DFCBD" w:rsidR="00FA325D" w:rsidRPr="00146761" w:rsidRDefault="00F0479F" w:rsidP="00FA325D">
            <w:pPr>
              <w:jc w:val="center"/>
              <w:rPr>
                <w:b/>
                <w:bCs/>
                <w:color w:val="000000"/>
              </w:rPr>
            </w:pPr>
            <w:r>
              <w:rPr>
                <w:b/>
                <w:bCs/>
                <w:color w:val="000000"/>
              </w:rPr>
              <w:t>+6,8</w:t>
            </w:r>
          </w:p>
        </w:tc>
      </w:tr>
    </w:tbl>
    <w:p w14:paraId="03484164" w14:textId="77777777" w:rsidR="003C1DB3" w:rsidRDefault="003C1DB3" w:rsidP="003C1DB3">
      <w:pPr>
        <w:ind w:left="720"/>
      </w:pPr>
    </w:p>
    <w:p w14:paraId="060146AA" w14:textId="4F70510B" w:rsidR="003C1DB3" w:rsidRPr="00E91660" w:rsidRDefault="003C1DB3" w:rsidP="003C1DB3">
      <w:pPr>
        <w:ind w:firstLine="709"/>
        <w:jc w:val="both"/>
        <w:rPr>
          <w:i/>
        </w:rPr>
      </w:pPr>
      <w:r w:rsidRPr="009868AF">
        <w:rPr>
          <w:iCs/>
        </w:rPr>
        <w:t>Представленным проектом решения бюджетные ассигнования по расходам</w:t>
      </w:r>
      <w:r w:rsidRPr="00E91660">
        <w:rPr>
          <w:i/>
        </w:rPr>
        <w:t xml:space="preserve"> </w:t>
      </w:r>
      <w:r>
        <w:rPr>
          <w:i/>
        </w:rPr>
        <w:t>увеличивают</w:t>
      </w:r>
      <w:r w:rsidRPr="00E91660">
        <w:rPr>
          <w:i/>
        </w:rPr>
        <w:t>ся</w:t>
      </w:r>
      <w:r>
        <w:rPr>
          <w:i/>
        </w:rPr>
        <w:t xml:space="preserve"> на </w:t>
      </w:r>
      <w:r w:rsidR="00F0479F">
        <w:rPr>
          <w:i/>
        </w:rPr>
        <w:t>32 122,6</w:t>
      </w:r>
      <w:r w:rsidR="009A423E">
        <w:rPr>
          <w:i/>
        </w:rPr>
        <w:t xml:space="preserve"> </w:t>
      </w:r>
      <w:r w:rsidRPr="00E91660">
        <w:rPr>
          <w:i/>
        </w:rPr>
        <w:t xml:space="preserve">тыс. рублей или на </w:t>
      </w:r>
      <w:r w:rsidR="00F0479F">
        <w:rPr>
          <w:i/>
        </w:rPr>
        <w:t>6,8</w:t>
      </w:r>
      <w:r w:rsidRPr="00E91660">
        <w:rPr>
          <w:i/>
        </w:rPr>
        <w:t>% и составят</w:t>
      </w:r>
      <w:r w:rsidR="009A423E">
        <w:rPr>
          <w:i/>
        </w:rPr>
        <w:t xml:space="preserve"> </w:t>
      </w:r>
      <w:r w:rsidR="00F0479F">
        <w:rPr>
          <w:i/>
        </w:rPr>
        <w:t>503 043,1</w:t>
      </w:r>
      <w:r w:rsidRPr="00E91660">
        <w:rPr>
          <w:i/>
        </w:rPr>
        <w:t xml:space="preserve"> </w:t>
      </w:r>
      <w:r>
        <w:rPr>
          <w:i/>
        </w:rPr>
        <w:t>тыс. рублей, в том числе:</w:t>
      </w:r>
    </w:p>
    <w:p w14:paraId="7A00971D" w14:textId="6167848F" w:rsidR="003C1DB3" w:rsidRPr="00526348" w:rsidRDefault="003C1DB3" w:rsidP="003C1DB3">
      <w:pPr>
        <w:tabs>
          <w:tab w:val="left" w:pos="709"/>
        </w:tabs>
        <w:spacing w:line="276" w:lineRule="auto"/>
        <w:ind w:firstLine="567"/>
        <w:jc w:val="both"/>
        <w:rPr>
          <w:lang w:eastAsia="en-US"/>
        </w:rPr>
      </w:pPr>
      <w:r w:rsidRPr="00662038">
        <w:rPr>
          <w:b/>
        </w:rPr>
        <w:t xml:space="preserve">по разделу </w:t>
      </w:r>
      <w:r w:rsidRPr="0048052F">
        <w:rPr>
          <w:b/>
        </w:rPr>
        <w:t>0100 «</w:t>
      </w:r>
      <w:r w:rsidRPr="0048052F">
        <w:rPr>
          <w:b/>
          <w:lang w:eastAsia="en-US"/>
        </w:rPr>
        <w:t>Общегосударственные вопросы»</w:t>
      </w:r>
      <w:r w:rsidRPr="007C64C0">
        <w:t xml:space="preserve"> </w:t>
      </w:r>
      <w:r w:rsidRPr="00662038">
        <w:t xml:space="preserve">бюджетные ассигнования </w:t>
      </w:r>
      <w:r w:rsidR="00331516" w:rsidRPr="00526348">
        <w:rPr>
          <w:iCs/>
        </w:rPr>
        <w:t>увеличив</w:t>
      </w:r>
      <w:r w:rsidRPr="00526348">
        <w:rPr>
          <w:iCs/>
        </w:rPr>
        <w:t xml:space="preserve">аются на </w:t>
      </w:r>
      <w:r w:rsidR="00F0479F">
        <w:rPr>
          <w:iCs/>
        </w:rPr>
        <w:t>16 554,4</w:t>
      </w:r>
      <w:r w:rsidR="00FC5167" w:rsidRPr="00526348">
        <w:rPr>
          <w:iCs/>
        </w:rPr>
        <w:t xml:space="preserve"> </w:t>
      </w:r>
      <w:r w:rsidRPr="00526348">
        <w:rPr>
          <w:iCs/>
        </w:rPr>
        <w:t xml:space="preserve">тыс. рублей или на </w:t>
      </w:r>
      <w:r w:rsidR="00F0479F">
        <w:rPr>
          <w:iCs/>
        </w:rPr>
        <w:t>42,8</w:t>
      </w:r>
      <w:r w:rsidRPr="00526348">
        <w:rPr>
          <w:iCs/>
        </w:rPr>
        <w:t>% и составят</w:t>
      </w:r>
      <w:r w:rsidR="00FC5167" w:rsidRPr="00526348">
        <w:rPr>
          <w:iCs/>
        </w:rPr>
        <w:t xml:space="preserve"> </w:t>
      </w:r>
      <w:r w:rsidR="00F0479F">
        <w:rPr>
          <w:iCs/>
        </w:rPr>
        <w:t>55 223,5</w:t>
      </w:r>
      <w:r w:rsidRPr="00526348">
        <w:rPr>
          <w:iCs/>
        </w:rPr>
        <w:t xml:space="preserve"> тыс. рублей</w:t>
      </w:r>
      <w:r w:rsidRPr="00526348">
        <w:rPr>
          <w:lang w:eastAsia="en-US"/>
        </w:rPr>
        <w:t>;</w:t>
      </w:r>
    </w:p>
    <w:p w14:paraId="03B21C94" w14:textId="77777777" w:rsidR="003C1DB3" w:rsidRPr="006C0635" w:rsidRDefault="003C1DB3" w:rsidP="003C1DB3">
      <w:pPr>
        <w:spacing w:line="276" w:lineRule="auto"/>
        <w:ind w:firstLine="567"/>
        <w:jc w:val="both"/>
        <w:rPr>
          <w:lang w:eastAsia="en-US"/>
        </w:rPr>
      </w:pPr>
      <w:r w:rsidRPr="006C0635">
        <w:rPr>
          <w:b/>
        </w:rPr>
        <w:t>по разделу 0300 «Национальная безопасность и правоохранительная деятельность»</w:t>
      </w:r>
      <w:r w:rsidRPr="006C0635">
        <w:t xml:space="preserve"> бюджетные ассигнования </w:t>
      </w:r>
      <w:r w:rsidRPr="006C0635">
        <w:rPr>
          <w:lang w:eastAsia="en-US"/>
        </w:rPr>
        <w:t>остаются без изменений</w:t>
      </w:r>
      <w:r w:rsidRPr="006C0635">
        <w:t xml:space="preserve"> и составляют </w:t>
      </w:r>
      <w:r w:rsidR="00FD65C2">
        <w:t xml:space="preserve">5 150,3 </w:t>
      </w:r>
      <w:r w:rsidRPr="006C0635">
        <w:t>тыс. рублей</w:t>
      </w:r>
      <w:r w:rsidRPr="006C0635">
        <w:rPr>
          <w:lang w:eastAsia="en-US"/>
        </w:rPr>
        <w:t>;</w:t>
      </w:r>
    </w:p>
    <w:p w14:paraId="62FF176E" w14:textId="2DC8A8C5" w:rsidR="003C1DB3" w:rsidRPr="006C0635" w:rsidRDefault="003C1DB3" w:rsidP="003C1DB3">
      <w:pPr>
        <w:tabs>
          <w:tab w:val="left" w:pos="709"/>
        </w:tabs>
        <w:spacing w:line="276" w:lineRule="auto"/>
        <w:ind w:firstLine="567"/>
        <w:jc w:val="both"/>
        <w:rPr>
          <w:lang w:eastAsia="en-US"/>
        </w:rPr>
      </w:pPr>
      <w:r w:rsidRPr="006C0635">
        <w:rPr>
          <w:b/>
        </w:rPr>
        <w:t xml:space="preserve">по разделу 0400 «Национальная экономика» </w:t>
      </w:r>
      <w:r w:rsidRPr="006C0635">
        <w:t xml:space="preserve">бюджетные ассигнования </w:t>
      </w:r>
      <w:r w:rsidR="00F0479F">
        <w:t>сниж</w:t>
      </w:r>
      <w:r w:rsidRPr="006C0635">
        <w:t>аются на</w:t>
      </w:r>
      <w:r w:rsidR="00FD65C2">
        <w:t xml:space="preserve"> </w:t>
      </w:r>
      <w:r w:rsidR="00F0479F">
        <w:t>5 110,7</w:t>
      </w:r>
      <w:r w:rsidRPr="006C0635">
        <w:t xml:space="preserve"> тыс. рублей или на </w:t>
      </w:r>
      <w:r w:rsidR="00F0479F">
        <w:t>5,3</w:t>
      </w:r>
      <w:r w:rsidRPr="006C0635">
        <w:t xml:space="preserve">% и составят </w:t>
      </w:r>
      <w:r w:rsidR="00FD65C2">
        <w:t>9</w:t>
      </w:r>
      <w:r w:rsidR="00CD4538">
        <w:t>0 612,6</w:t>
      </w:r>
      <w:r w:rsidR="00FD65C2">
        <w:t xml:space="preserve"> </w:t>
      </w:r>
      <w:r w:rsidRPr="006C0635">
        <w:t>тыс. рублей</w:t>
      </w:r>
      <w:r w:rsidRPr="006C0635">
        <w:rPr>
          <w:lang w:eastAsia="en-US"/>
        </w:rPr>
        <w:t>;</w:t>
      </w:r>
    </w:p>
    <w:p w14:paraId="6F32C39B" w14:textId="0A442C04" w:rsidR="003C1DB3" w:rsidRDefault="003C1DB3" w:rsidP="003C1DB3">
      <w:pPr>
        <w:spacing w:line="276" w:lineRule="auto"/>
        <w:ind w:firstLine="567"/>
        <w:jc w:val="both"/>
        <w:rPr>
          <w:lang w:eastAsia="en-US"/>
        </w:rPr>
      </w:pPr>
      <w:r w:rsidRPr="006C0635">
        <w:rPr>
          <w:b/>
        </w:rPr>
        <w:t>по разделу 0500 «Жилищно-коммунальное хозяйство</w:t>
      </w:r>
      <w:r w:rsidRPr="006C0635">
        <w:rPr>
          <w:i/>
        </w:rPr>
        <w:t xml:space="preserve">» </w:t>
      </w:r>
      <w:r w:rsidRPr="006C0635">
        <w:t xml:space="preserve">бюджетные ассигнования </w:t>
      </w:r>
      <w:r w:rsidR="00331516" w:rsidRPr="006C0635">
        <w:t>увеличиваются</w:t>
      </w:r>
      <w:r w:rsidRPr="006C0635">
        <w:t xml:space="preserve"> на</w:t>
      </w:r>
      <w:r w:rsidR="00A30536">
        <w:t xml:space="preserve"> 2</w:t>
      </w:r>
      <w:r w:rsidR="00CD4538">
        <w:t>1 434,2</w:t>
      </w:r>
      <w:r w:rsidR="00131349">
        <w:t xml:space="preserve"> </w:t>
      </w:r>
      <w:r w:rsidRPr="006C0635">
        <w:t>тыс. рублей или на</w:t>
      </w:r>
      <w:r w:rsidR="00A30536">
        <w:t xml:space="preserve"> 1</w:t>
      </w:r>
      <w:r w:rsidR="00CD4538">
        <w:t>2,3</w:t>
      </w:r>
      <w:r w:rsidRPr="006C0635">
        <w:t xml:space="preserve">% и составят </w:t>
      </w:r>
      <w:r w:rsidR="00A30536">
        <w:t>1</w:t>
      </w:r>
      <w:r w:rsidR="00CD4538">
        <w:t>95 529,7</w:t>
      </w:r>
      <w:r w:rsidR="00A30536">
        <w:t xml:space="preserve"> </w:t>
      </w:r>
      <w:r w:rsidRPr="006C0635">
        <w:t>тыс. рублей</w:t>
      </w:r>
      <w:r w:rsidRPr="006C0635">
        <w:rPr>
          <w:lang w:eastAsia="en-US"/>
        </w:rPr>
        <w:t>;</w:t>
      </w:r>
    </w:p>
    <w:p w14:paraId="0986F9B0" w14:textId="7FB58ACD" w:rsidR="003C1DB3" w:rsidRDefault="003C1DB3" w:rsidP="003C1DB3">
      <w:pPr>
        <w:spacing w:line="276" w:lineRule="auto"/>
        <w:ind w:firstLine="567"/>
        <w:jc w:val="both"/>
        <w:rPr>
          <w:lang w:eastAsia="en-US"/>
        </w:rPr>
      </w:pPr>
      <w:r w:rsidRPr="006C0635">
        <w:rPr>
          <w:b/>
        </w:rPr>
        <w:t>по разделу 0700</w:t>
      </w:r>
      <w:r w:rsidRPr="006C0635">
        <w:t xml:space="preserve"> </w:t>
      </w:r>
      <w:r w:rsidRPr="006C0635">
        <w:rPr>
          <w:b/>
        </w:rPr>
        <w:t>«</w:t>
      </w:r>
      <w:r w:rsidRPr="006C0635">
        <w:rPr>
          <w:b/>
          <w:lang w:eastAsia="en-US"/>
        </w:rPr>
        <w:t>Образование</w:t>
      </w:r>
      <w:r w:rsidRPr="006C0635">
        <w:rPr>
          <w:b/>
          <w:i/>
        </w:rPr>
        <w:t>»</w:t>
      </w:r>
      <w:r w:rsidRPr="006C0635">
        <w:t xml:space="preserve"> бюджетные ассигнования </w:t>
      </w:r>
      <w:r w:rsidR="00B16D98">
        <w:rPr>
          <w:lang w:eastAsia="en-US"/>
        </w:rPr>
        <w:t xml:space="preserve">увеличиваются на </w:t>
      </w:r>
      <w:r w:rsidR="00CD4538">
        <w:rPr>
          <w:lang w:eastAsia="en-US"/>
        </w:rPr>
        <w:t>160,0</w:t>
      </w:r>
      <w:r w:rsidR="00B16D98">
        <w:rPr>
          <w:lang w:eastAsia="en-US"/>
        </w:rPr>
        <w:t xml:space="preserve"> тыс. рублей или на </w:t>
      </w:r>
      <w:r w:rsidR="00CD4538">
        <w:rPr>
          <w:lang w:eastAsia="en-US"/>
        </w:rPr>
        <w:t>3,9</w:t>
      </w:r>
      <w:r w:rsidR="00B16D98">
        <w:rPr>
          <w:lang w:eastAsia="en-US"/>
        </w:rPr>
        <w:t>%</w:t>
      </w:r>
      <w:r w:rsidR="00B16D98">
        <w:t xml:space="preserve"> и составят 4 </w:t>
      </w:r>
      <w:r w:rsidR="00CD4538">
        <w:t>38</w:t>
      </w:r>
      <w:r w:rsidR="00B16D98">
        <w:t>0,1</w:t>
      </w:r>
      <w:r w:rsidRPr="006C0635">
        <w:t xml:space="preserve"> тыс. рублей</w:t>
      </w:r>
      <w:r w:rsidRPr="006C0635">
        <w:rPr>
          <w:lang w:eastAsia="en-US"/>
        </w:rPr>
        <w:t>;</w:t>
      </w:r>
    </w:p>
    <w:p w14:paraId="1A258977" w14:textId="53247579" w:rsidR="003C1DB3" w:rsidRDefault="003C1DB3" w:rsidP="003C1DB3">
      <w:pPr>
        <w:spacing w:line="276" w:lineRule="auto"/>
        <w:ind w:firstLine="567"/>
        <w:jc w:val="both"/>
        <w:rPr>
          <w:lang w:eastAsia="en-US"/>
        </w:rPr>
      </w:pPr>
      <w:r w:rsidRPr="0048052F">
        <w:rPr>
          <w:b/>
        </w:rPr>
        <w:t>по разделу</w:t>
      </w:r>
      <w:r>
        <w:rPr>
          <w:b/>
        </w:rPr>
        <w:t xml:space="preserve"> </w:t>
      </w:r>
      <w:r w:rsidRPr="0048052F">
        <w:rPr>
          <w:b/>
        </w:rPr>
        <w:t>0800 «Культура, кинематография</w:t>
      </w:r>
      <w:r w:rsidRPr="0048052F">
        <w:rPr>
          <w:b/>
          <w:i/>
        </w:rPr>
        <w:t>»</w:t>
      </w:r>
      <w:r w:rsidRPr="00146761">
        <w:t xml:space="preserve"> </w:t>
      </w:r>
      <w:r w:rsidRPr="0048052F">
        <w:t xml:space="preserve">бюджетные ассигнования </w:t>
      </w:r>
      <w:r w:rsidR="0001046E" w:rsidRPr="0001046E">
        <w:rPr>
          <w:iCs/>
        </w:rPr>
        <w:t>увеличиваются</w:t>
      </w:r>
      <w:r w:rsidRPr="0001046E">
        <w:rPr>
          <w:iCs/>
        </w:rPr>
        <w:t xml:space="preserve"> на</w:t>
      </w:r>
      <w:r w:rsidR="0001046E">
        <w:rPr>
          <w:iCs/>
        </w:rPr>
        <w:t xml:space="preserve"> </w:t>
      </w:r>
      <w:r w:rsidR="00CD4538">
        <w:rPr>
          <w:iCs/>
        </w:rPr>
        <w:t>700,0</w:t>
      </w:r>
      <w:r w:rsidRPr="0001046E">
        <w:rPr>
          <w:iCs/>
        </w:rPr>
        <w:t xml:space="preserve"> </w:t>
      </w:r>
      <w:r w:rsidR="00131349" w:rsidRPr="0001046E">
        <w:rPr>
          <w:iCs/>
        </w:rPr>
        <w:t xml:space="preserve">тыс. рублей или на </w:t>
      </w:r>
      <w:r w:rsidR="00CD4538">
        <w:rPr>
          <w:iCs/>
        </w:rPr>
        <w:t>0,9</w:t>
      </w:r>
      <w:r w:rsidRPr="0001046E">
        <w:rPr>
          <w:iCs/>
        </w:rPr>
        <w:t xml:space="preserve">% и составят </w:t>
      </w:r>
      <w:r w:rsidR="0001046E">
        <w:rPr>
          <w:iCs/>
        </w:rPr>
        <w:t>76 </w:t>
      </w:r>
      <w:r w:rsidR="00CD4538">
        <w:rPr>
          <w:iCs/>
        </w:rPr>
        <w:t>8</w:t>
      </w:r>
      <w:r w:rsidR="0001046E">
        <w:rPr>
          <w:iCs/>
        </w:rPr>
        <w:t xml:space="preserve">34,7 </w:t>
      </w:r>
      <w:r w:rsidRPr="0001046E">
        <w:rPr>
          <w:iCs/>
        </w:rPr>
        <w:t>тыс. рублей</w:t>
      </w:r>
      <w:r w:rsidRPr="0001046E">
        <w:rPr>
          <w:lang w:eastAsia="en-US"/>
        </w:rPr>
        <w:t>;</w:t>
      </w:r>
    </w:p>
    <w:p w14:paraId="2D175A5F" w14:textId="00A59D03" w:rsidR="003C1DB3" w:rsidRDefault="003C1DB3" w:rsidP="003C1DB3">
      <w:pPr>
        <w:tabs>
          <w:tab w:val="left" w:pos="709"/>
        </w:tabs>
        <w:ind w:firstLine="567"/>
        <w:jc w:val="both"/>
        <w:rPr>
          <w:lang w:eastAsia="en-US"/>
        </w:rPr>
      </w:pPr>
      <w:r w:rsidRPr="00662038">
        <w:rPr>
          <w:b/>
        </w:rPr>
        <w:lastRenderedPageBreak/>
        <w:t xml:space="preserve">по разделу </w:t>
      </w:r>
      <w:r>
        <w:rPr>
          <w:b/>
        </w:rPr>
        <w:t>1000 «Социальная политика»</w:t>
      </w:r>
      <w:r w:rsidRPr="00DC47C7">
        <w:t xml:space="preserve"> </w:t>
      </w:r>
      <w:r w:rsidRPr="00662038">
        <w:t xml:space="preserve">бюджетные ассигнования </w:t>
      </w:r>
      <w:r>
        <w:t>сниж</w:t>
      </w:r>
      <w:r w:rsidRPr="006C0635">
        <w:t xml:space="preserve">аются на </w:t>
      </w:r>
      <w:r w:rsidR="00CD4538">
        <w:t>2 167,6</w:t>
      </w:r>
      <w:r w:rsidR="00093F32">
        <w:t xml:space="preserve"> </w:t>
      </w:r>
      <w:r w:rsidRPr="006C0635">
        <w:t xml:space="preserve">тыс. рублей или на </w:t>
      </w:r>
      <w:r w:rsidR="00CD4538">
        <w:t>13,4</w:t>
      </w:r>
      <w:r w:rsidRPr="006C0635">
        <w:t>% и составят</w:t>
      </w:r>
      <w:r w:rsidRPr="00662038">
        <w:rPr>
          <w:lang w:eastAsia="en-US"/>
        </w:rPr>
        <w:t xml:space="preserve"> </w:t>
      </w:r>
      <w:r w:rsidR="009E05D8">
        <w:rPr>
          <w:lang w:eastAsia="en-US"/>
        </w:rPr>
        <w:t>1</w:t>
      </w:r>
      <w:r w:rsidR="00CD4538">
        <w:rPr>
          <w:lang w:eastAsia="en-US"/>
        </w:rPr>
        <w:t>3 949,9</w:t>
      </w:r>
      <w:r w:rsidR="009E05D8">
        <w:rPr>
          <w:lang w:eastAsia="en-US"/>
        </w:rPr>
        <w:t xml:space="preserve"> </w:t>
      </w:r>
      <w:r w:rsidRPr="00662038">
        <w:rPr>
          <w:lang w:eastAsia="en-US"/>
        </w:rPr>
        <w:t>тыс. рублей</w:t>
      </w:r>
      <w:r>
        <w:rPr>
          <w:lang w:eastAsia="en-US"/>
        </w:rPr>
        <w:t>;</w:t>
      </w:r>
    </w:p>
    <w:p w14:paraId="73F2B491" w14:textId="7C922238" w:rsidR="003C1DB3" w:rsidRDefault="003C1DB3" w:rsidP="003C1DB3">
      <w:pPr>
        <w:spacing w:line="276" w:lineRule="auto"/>
        <w:ind w:firstLine="567"/>
        <w:jc w:val="both"/>
      </w:pPr>
      <w:r w:rsidRPr="00662038">
        <w:rPr>
          <w:b/>
        </w:rPr>
        <w:t xml:space="preserve">по разделу </w:t>
      </w:r>
      <w:r>
        <w:rPr>
          <w:b/>
        </w:rPr>
        <w:t>11</w:t>
      </w:r>
      <w:r w:rsidRPr="00003F5E">
        <w:rPr>
          <w:b/>
        </w:rPr>
        <w:t>00 «</w:t>
      </w:r>
      <w:r>
        <w:rPr>
          <w:b/>
        </w:rPr>
        <w:t>Физическая культура и спорт</w:t>
      </w:r>
      <w:r w:rsidRPr="00003F5E">
        <w:rPr>
          <w:b/>
        </w:rPr>
        <w:t>»</w:t>
      </w:r>
      <w:r w:rsidRPr="007C64C0">
        <w:t xml:space="preserve"> </w:t>
      </w:r>
      <w:r w:rsidRPr="00662038">
        <w:t xml:space="preserve">бюджетные ассигнования </w:t>
      </w:r>
      <w:r w:rsidR="00AB132B">
        <w:t>увеличиваются</w:t>
      </w:r>
      <w:r w:rsidRPr="006C0635">
        <w:t xml:space="preserve"> на </w:t>
      </w:r>
      <w:r w:rsidR="00CD4538">
        <w:t>542,3</w:t>
      </w:r>
      <w:r w:rsidR="00AB132B">
        <w:t xml:space="preserve"> </w:t>
      </w:r>
      <w:r w:rsidRPr="006C0635">
        <w:t xml:space="preserve">тыс. рублей или на </w:t>
      </w:r>
      <w:r w:rsidR="00AB132B">
        <w:t>0,</w:t>
      </w:r>
      <w:r w:rsidR="00CD4538">
        <w:t>9</w:t>
      </w:r>
      <w:r w:rsidRPr="006C0635">
        <w:t xml:space="preserve">% и составят </w:t>
      </w:r>
      <w:r w:rsidR="00AB132B">
        <w:t>6</w:t>
      </w:r>
      <w:r w:rsidR="00CD4538">
        <w:t>1 362,3</w:t>
      </w:r>
      <w:r w:rsidR="00AB132B">
        <w:t xml:space="preserve"> </w:t>
      </w:r>
      <w:r>
        <w:t>тыс. рублей.</w:t>
      </w:r>
    </w:p>
    <w:p w14:paraId="41061882" w14:textId="77777777" w:rsidR="00C30BE1" w:rsidRDefault="003C1DB3" w:rsidP="00D9390B">
      <w:pPr>
        <w:spacing w:line="276" w:lineRule="auto"/>
        <w:ind w:firstLine="567"/>
        <w:jc w:val="both"/>
        <w:rPr>
          <w:b/>
          <w:i/>
        </w:rPr>
      </w:pPr>
      <w:r>
        <w:rPr>
          <w:b/>
          <w:i/>
        </w:rPr>
        <w:t xml:space="preserve"> </w:t>
      </w:r>
    </w:p>
    <w:p w14:paraId="21E71A8E" w14:textId="696E09F8" w:rsidR="003C1DB3" w:rsidRPr="001D51AF" w:rsidRDefault="000615F0" w:rsidP="000C129A">
      <w:pPr>
        <w:tabs>
          <w:tab w:val="left" w:pos="709"/>
        </w:tabs>
        <w:jc w:val="both"/>
        <w:rPr>
          <w:lang w:eastAsia="en-US"/>
        </w:rPr>
      </w:pPr>
      <w:r>
        <w:rPr>
          <w:b/>
          <w:i/>
        </w:rPr>
        <w:t xml:space="preserve">          </w:t>
      </w:r>
      <w:r w:rsidR="003C1DB3" w:rsidRPr="00DD61C6">
        <w:rPr>
          <w:b/>
          <w:i/>
        </w:rPr>
        <w:t>Таким образом,</w:t>
      </w:r>
      <w:r w:rsidR="003C1DB3">
        <w:rPr>
          <w:b/>
          <w:i/>
        </w:rPr>
        <w:t xml:space="preserve"> расходная часть</w:t>
      </w:r>
      <w:r w:rsidR="00E63F36">
        <w:rPr>
          <w:b/>
          <w:i/>
        </w:rPr>
        <w:t xml:space="preserve"> бюджета МО город Волхов на 2022</w:t>
      </w:r>
      <w:r w:rsidR="003C1DB3" w:rsidRPr="00DD61C6">
        <w:rPr>
          <w:b/>
          <w:i/>
        </w:rPr>
        <w:t xml:space="preserve"> год </w:t>
      </w:r>
      <w:r w:rsidR="003C1DB3">
        <w:rPr>
          <w:b/>
          <w:i/>
        </w:rPr>
        <w:t xml:space="preserve">увеличивается на </w:t>
      </w:r>
      <w:r w:rsidR="00CD4538">
        <w:rPr>
          <w:b/>
          <w:i/>
        </w:rPr>
        <w:t>32 122,6</w:t>
      </w:r>
      <w:r w:rsidR="00163A5F">
        <w:rPr>
          <w:b/>
          <w:i/>
        </w:rPr>
        <w:t xml:space="preserve"> </w:t>
      </w:r>
      <w:r w:rsidR="003C1DB3" w:rsidRPr="00DD61C6">
        <w:rPr>
          <w:b/>
          <w:i/>
        </w:rPr>
        <w:t>тыс. рублей</w:t>
      </w:r>
      <w:r w:rsidR="00E63F36">
        <w:rPr>
          <w:b/>
          <w:i/>
        </w:rPr>
        <w:t xml:space="preserve"> или на </w:t>
      </w:r>
      <w:r w:rsidR="00CD4538">
        <w:rPr>
          <w:b/>
          <w:i/>
        </w:rPr>
        <w:t>6,8</w:t>
      </w:r>
      <w:r w:rsidR="003C1DB3" w:rsidRPr="00DD61C6">
        <w:rPr>
          <w:b/>
          <w:i/>
        </w:rPr>
        <w:t>% и состав</w:t>
      </w:r>
      <w:r w:rsidR="003C1DB3">
        <w:rPr>
          <w:b/>
          <w:i/>
        </w:rPr>
        <w:t>ляет</w:t>
      </w:r>
      <w:r w:rsidR="00163A5F">
        <w:rPr>
          <w:b/>
          <w:i/>
        </w:rPr>
        <w:t xml:space="preserve"> </w:t>
      </w:r>
      <w:r w:rsidR="00CD4538">
        <w:rPr>
          <w:b/>
          <w:i/>
        </w:rPr>
        <w:t>503 043,1</w:t>
      </w:r>
      <w:r w:rsidR="003C1DB3">
        <w:rPr>
          <w:b/>
          <w:i/>
        </w:rPr>
        <w:t xml:space="preserve"> тыс. рублей.</w:t>
      </w:r>
    </w:p>
    <w:p w14:paraId="39F27F92" w14:textId="77777777" w:rsidR="003C1DB3" w:rsidRPr="003B0068" w:rsidRDefault="003C1DB3" w:rsidP="003C1DB3">
      <w:pPr>
        <w:ind w:firstLine="708"/>
        <w:jc w:val="both"/>
        <w:rPr>
          <w:lang w:eastAsia="en-US"/>
        </w:rPr>
      </w:pPr>
    </w:p>
    <w:p w14:paraId="039FD046" w14:textId="4648721C" w:rsidR="00CD4538" w:rsidRDefault="003C1DB3" w:rsidP="00CD4538">
      <w:pPr>
        <w:tabs>
          <w:tab w:val="left" w:pos="709"/>
        </w:tabs>
        <w:jc w:val="both"/>
        <w:rPr>
          <w:rFonts w:eastAsia="Calibri"/>
          <w:lang w:eastAsia="en-US"/>
        </w:rPr>
      </w:pPr>
      <w:r>
        <w:rPr>
          <w:b/>
        </w:rPr>
        <w:t xml:space="preserve">           </w:t>
      </w:r>
      <w:r w:rsidR="00CD4538">
        <w:rPr>
          <w:rFonts w:eastAsia="Calibri"/>
          <w:b/>
          <w:i/>
          <w:lang w:eastAsia="en-US"/>
        </w:rPr>
        <w:t>Расходная часть бюджета МО город Волхов</w:t>
      </w:r>
      <w:r w:rsidR="00F81D4B">
        <w:rPr>
          <w:rFonts w:eastAsia="Calibri"/>
          <w:b/>
          <w:i/>
          <w:lang w:eastAsia="en-US"/>
        </w:rPr>
        <w:t xml:space="preserve"> в плановом периоде</w:t>
      </w:r>
    </w:p>
    <w:p w14:paraId="2505D0CB" w14:textId="666FCC20" w:rsidR="00CD4538" w:rsidRDefault="00CD4538" w:rsidP="00CD4538">
      <w:pPr>
        <w:tabs>
          <w:tab w:val="num" w:pos="0"/>
        </w:tabs>
        <w:ind w:firstLine="567"/>
        <w:jc w:val="both"/>
        <w:rPr>
          <w:rFonts w:eastAsia="Calibri"/>
          <w:lang w:eastAsia="en-US"/>
        </w:rPr>
      </w:pPr>
      <w:r>
        <w:rPr>
          <w:rFonts w:eastAsia="Calibri"/>
          <w:b/>
          <w:i/>
          <w:lang w:eastAsia="en-US"/>
        </w:rPr>
        <w:t xml:space="preserve">- на 2023 год: </w:t>
      </w:r>
      <w:r>
        <w:rPr>
          <w:b/>
          <w:i/>
        </w:rPr>
        <w:t>остается без изменений</w:t>
      </w:r>
      <w:r w:rsidRPr="003C65B4">
        <w:rPr>
          <w:b/>
          <w:i/>
        </w:rPr>
        <w:t xml:space="preserve"> и составляет </w:t>
      </w:r>
      <w:r>
        <w:rPr>
          <w:b/>
          <w:i/>
        </w:rPr>
        <w:t xml:space="preserve">906 545,2 </w:t>
      </w:r>
      <w:r w:rsidRPr="003C65B4">
        <w:rPr>
          <w:b/>
          <w:i/>
        </w:rPr>
        <w:t>тыс. рублей</w:t>
      </w:r>
      <w:r>
        <w:rPr>
          <w:b/>
          <w:i/>
        </w:rPr>
        <w:t>.</w:t>
      </w:r>
    </w:p>
    <w:p w14:paraId="6B27BA89" w14:textId="69CA1184" w:rsidR="00CD4538" w:rsidRDefault="00CD4538" w:rsidP="00CD4538">
      <w:pPr>
        <w:tabs>
          <w:tab w:val="num" w:pos="0"/>
        </w:tabs>
        <w:ind w:firstLine="567"/>
        <w:jc w:val="both"/>
        <w:rPr>
          <w:b/>
          <w:i/>
        </w:rPr>
      </w:pPr>
      <w:r>
        <w:rPr>
          <w:rFonts w:eastAsia="Calibri"/>
          <w:b/>
          <w:i/>
          <w:lang w:eastAsia="en-US"/>
        </w:rPr>
        <w:t xml:space="preserve">- на 2024 год: </w:t>
      </w:r>
      <w:r>
        <w:rPr>
          <w:b/>
          <w:i/>
        </w:rPr>
        <w:t>остается без изменений</w:t>
      </w:r>
      <w:r w:rsidRPr="003C65B4">
        <w:rPr>
          <w:b/>
          <w:i/>
        </w:rPr>
        <w:t xml:space="preserve"> </w:t>
      </w:r>
      <w:r>
        <w:rPr>
          <w:b/>
          <w:i/>
        </w:rPr>
        <w:t>и</w:t>
      </w:r>
      <w:r w:rsidRPr="00DE1235">
        <w:rPr>
          <w:b/>
          <w:i/>
        </w:rPr>
        <w:t xml:space="preserve"> составляет</w:t>
      </w:r>
      <w:r>
        <w:rPr>
          <w:b/>
          <w:i/>
        </w:rPr>
        <w:t xml:space="preserve"> </w:t>
      </w:r>
      <w:r w:rsidR="00F81D4B">
        <w:rPr>
          <w:b/>
          <w:i/>
        </w:rPr>
        <w:t>551 554,0</w:t>
      </w:r>
      <w:r w:rsidRPr="00DE1235">
        <w:rPr>
          <w:b/>
          <w:i/>
        </w:rPr>
        <w:t xml:space="preserve"> тыс</w:t>
      </w:r>
      <w:r w:rsidRPr="00EA3804">
        <w:rPr>
          <w:b/>
          <w:i/>
        </w:rPr>
        <w:t>. рублей.</w:t>
      </w:r>
    </w:p>
    <w:p w14:paraId="2FEF3EFF" w14:textId="6E2BFBD9" w:rsidR="003C1DB3" w:rsidRPr="003C65B4" w:rsidRDefault="003C1DB3" w:rsidP="00CD4538">
      <w:pPr>
        <w:jc w:val="both"/>
        <w:rPr>
          <w:b/>
          <w:bCs/>
          <w:i/>
          <w:iCs/>
        </w:rPr>
      </w:pPr>
    </w:p>
    <w:p w14:paraId="085094E8" w14:textId="77777777" w:rsidR="000C129A" w:rsidRDefault="000C129A" w:rsidP="00C30BE1">
      <w:pPr>
        <w:ind w:left="720"/>
        <w:jc w:val="center"/>
        <w:rPr>
          <w:b/>
        </w:rPr>
      </w:pPr>
    </w:p>
    <w:p w14:paraId="166D3AB6" w14:textId="77777777" w:rsidR="00C545F0" w:rsidRDefault="00576B1F" w:rsidP="00C30BE1">
      <w:pPr>
        <w:ind w:left="720"/>
        <w:jc w:val="center"/>
        <w:rPr>
          <w:b/>
        </w:rPr>
      </w:pPr>
      <w:r>
        <w:rPr>
          <w:b/>
        </w:rPr>
        <w:t>3</w:t>
      </w:r>
      <w:r w:rsidR="00CB5723">
        <w:rPr>
          <w:b/>
        </w:rPr>
        <w:t>. Изменения расходов бюджета в разрезе муниципальных программ</w:t>
      </w:r>
    </w:p>
    <w:p w14:paraId="777214F5" w14:textId="77777777" w:rsidR="00435E6C" w:rsidRDefault="00CB5723" w:rsidP="00435E6C">
      <w:pPr>
        <w:jc w:val="center"/>
        <w:rPr>
          <w:b/>
        </w:rPr>
      </w:pPr>
      <w:r>
        <w:rPr>
          <w:b/>
        </w:rPr>
        <w:t xml:space="preserve"> </w:t>
      </w:r>
    </w:p>
    <w:p w14:paraId="6E9AE7B9" w14:textId="77777777" w:rsidR="007377A4" w:rsidRDefault="005270FA" w:rsidP="009609C1">
      <w:pPr>
        <w:jc w:val="both"/>
      </w:pPr>
      <w:r>
        <w:t xml:space="preserve">   </w:t>
      </w:r>
      <w:r w:rsidR="00BF5D16">
        <w:t xml:space="preserve">         </w:t>
      </w:r>
      <w:r w:rsidRPr="005270FA">
        <w:t>Изменения расходов бюджета в разрезе муниципальных программ</w:t>
      </w:r>
      <w:r w:rsidR="00846117">
        <w:t xml:space="preserve"> приведены </w:t>
      </w:r>
      <w:r>
        <w:t>в таблице №</w:t>
      </w:r>
      <w:r w:rsidR="00AB7B64">
        <w:t xml:space="preserve"> </w:t>
      </w:r>
      <w:r w:rsidR="00496F11">
        <w:t>3</w:t>
      </w:r>
      <w:r w:rsidR="00EB702C">
        <w:t>.</w:t>
      </w:r>
      <w:r w:rsidR="00537153">
        <w:t xml:space="preserve"> </w:t>
      </w:r>
      <w:r w:rsidR="00050692">
        <w:t xml:space="preserve">                                             </w:t>
      </w:r>
      <w:r w:rsidR="00CD4C6C">
        <w:t xml:space="preserve">                                                    </w:t>
      </w:r>
      <w:r w:rsidR="00050692">
        <w:t xml:space="preserve">                                </w:t>
      </w:r>
    </w:p>
    <w:p w14:paraId="47B893A0" w14:textId="77777777" w:rsidR="00EB702C" w:rsidRDefault="00EB702C" w:rsidP="00A04236">
      <w:pPr>
        <w:ind w:firstLine="709"/>
        <w:jc w:val="right"/>
      </w:pPr>
    </w:p>
    <w:p w14:paraId="0F043EDD" w14:textId="77777777" w:rsidR="00A04236" w:rsidRDefault="00CB5723" w:rsidP="00A04236">
      <w:pPr>
        <w:ind w:firstLine="709"/>
        <w:jc w:val="right"/>
      </w:pPr>
      <w:r>
        <w:t xml:space="preserve">Таблица № </w:t>
      </w:r>
      <w:r w:rsidR="00496F11">
        <w:t>3</w:t>
      </w:r>
      <w:r w:rsidR="00050692">
        <w:t xml:space="preserve"> (</w:t>
      </w:r>
      <w:r>
        <w:t>тысяч рублей</w:t>
      </w:r>
      <w:r w:rsidR="005270FA">
        <w:t>)</w:t>
      </w:r>
      <w:r w:rsidR="00A04236" w:rsidRPr="00A04236">
        <w:t xml:space="preserve"> </w:t>
      </w:r>
    </w:p>
    <w:tbl>
      <w:tblPr>
        <w:tblW w:w="9371" w:type="dxa"/>
        <w:tblInd w:w="93" w:type="dxa"/>
        <w:tblLayout w:type="fixed"/>
        <w:tblLook w:val="04A0" w:firstRow="1" w:lastRow="0" w:firstColumn="1" w:lastColumn="0" w:noHBand="0" w:noVBand="1"/>
      </w:tblPr>
      <w:tblGrid>
        <w:gridCol w:w="582"/>
        <w:gridCol w:w="3544"/>
        <w:gridCol w:w="1418"/>
        <w:gridCol w:w="1417"/>
        <w:gridCol w:w="1276"/>
        <w:gridCol w:w="1134"/>
      </w:tblGrid>
      <w:tr w:rsidR="00D43148" w14:paraId="164CF069" w14:textId="77777777" w:rsidTr="00B32345">
        <w:trPr>
          <w:trHeight w:val="1112"/>
        </w:trPr>
        <w:tc>
          <w:tcPr>
            <w:tcW w:w="582" w:type="dxa"/>
            <w:tcBorders>
              <w:top w:val="single" w:sz="4" w:space="0" w:color="auto"/>
              <w:left w:val="single" w:sz="4" w:space="0" w:color="auto"/>
              <w:bottom w:val="nil"/>
              <w:right w:val="single" w:sz="4" w:space="0" w:color="auto"/>
            </w:tcBorders>
          </w:tcPr>
          <w:p w14:paraId="30EC60AE" w14:textId="77777777" w:rsidR="00D43148" w:rsidRPr="00B9770F" w:rsidRDefault="00D43148">
            <w:pPr>
              <w:jc w:val="center"/>
              <w:rPr>
                <w:i/>
                <w:iCs/>
              </w:rPr>
            </w:pPr>
          </w:p>
          <w:p w14:paraId="7745B61E" w14:textId="77777777" w:rsidR="00D43148" w:rsidRPr="00B9770F" w:rsidRDefault="00D43148">
            <w:pPr>
              <w:jc w:val="center"/>
              <w:rPr>
                <w:i/>
                <w:iCs/>
              </w:rPr>
            </w:pPr>
          </w:p>
          <w:p w14:paraId="4868A4F8" w14:textId="77777777" w:rsidR="00D43148" w:rsidRPr="00B9770F" w:rsidRDefault="00D43148">
            <w:pPr>
              <w:jc w:val="center"/>
              <w:rPr>
                <w:i/>
                <w:iCs/>
              </w:rPr>
            </w:pPr>
            <w:r w:rsidRPr="00B9770F">
              <w:rPr>
                <w:i/>
                <w:iCs/>
              </w:rPr>
              <w:t>№</w:t>
            </w:r>
          </w:p>
        </w:tc>
        <w:tc>
          <w:tcPr>
            <w:tcW w:w="3544" w:type="dxa"/>
            <w:tcBorders>
              <w:top w:val="single" w:sz="4" w:space="0" w:color="auto"/>
              <w:left w:val="single" w:sz="4" w:space="0" w:color="auto"/>
              <w:bottom w:val="nil"/>
              <w:right w:val="single" w:sz="4" w:space="0" w:color="auto"/>
            </w:tcBorders>
            <w:shd w:val="clear" w:color="auto" w:fill="auto"/>
            <w:vAlign w:val="center"/>
            <w:hideMark/>
          </w:tcPr>
          <w:p w14:paraId="718D9289" w14:textId="77777777" w:rsidR="00D43148" w:rsidRPr="00B9770F" w:rsidRDefault="00D43148">
            <w:pPr>
              <w:jc w:val="center"/>
              <w:rPr>
                <w:i/>
                <w:iCs/>
              </w:rPr>
            </w:pPr>
            <w:r w:rsidRPr="00B9770F">
              <w:rPr>
                <w:i/>
                <w:iCs/>
              </w:rPr>
              <w:t xml:space="preserve">Наименование муниципальной программы </w:t>
            </w:r>
            <w:r w:rsidRPr="00B9770F">
              <w:rPr>
                <w:i/>
                <w:iCs/>
              </w:rPr>
              <w:br/>
              <w:t>МО город Волхов</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F3B86CE" w14:textId="77777777" w:rsidR="00D43148" w:rsidRPr="00B9770F" w:rsidRDefault="00AE70FF" w:rsidP="00705C11">
            <w:pPr>
              <w:ind w:left="-103" w:right="-107"/>
              <w:jc w:val="center"/>
              <w:rPr>
                <w:i/>
                <w:iCs/>
              </w:rPr>
            </w:pPr>
            <w:r>
              <w:rPr>
                <w:i/>
                <w:iCs/>
              </w:rPr>
              <w:t>Утверждено на 202</w:t>
            </w:r>
            <w:r w:rsidR="00BC78CB">
              <w:rPr>
                <w:i/>
                <w:iCs/>
              </w:rPr>
              <w:t>2</w:t>
            </w:r>
            <w:r w:rsidR="00D43148" w:rsidRPr="00B9770F">
              <w:rPr>
                <w:i/>
                <w:iCs/>
              </w:rPr>
              <w:t xml:space="preserve">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9AF828D" w14:textId="77777777" w:rsidR="00D43148" w:rsidRPr="00B9770F" w:rsidRDefault="00D43148">
            <w:pPr>
              <w:jc w:val="center"/>
              <w:rPr>
                <w:i/>
                <w:iCs/>
                <w:color w:val="000000"/>
              </w:rPr>
            </w:pPr>
            <w:r w:rsidRPr="00B9770F">
              <w:rPr>
                <w:i/>
                <w:iCs/>
                <w:color w:val="000000"/>
              </w:rPr>
              <w:t>Проект</w:t>
            </w:r>
            <w:r w:rsidRPr="00B9770F">
              <w:rPr>
                <w:i/>
                <w:iCs/>
                <w:color w:val="000000"/>
              </w:rPr>
              <w:br/>
              <w:t>решения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301C69" w14:textId="77777777" w:rsidR="00D43148" w:rsidRPr="00B9770F" w:rsidRDefault="00D43148" w:rsidP="00F81D4B">
            <w:pPr>
              <w:ind w:left="-103"/>
              <w:jc w:val="center"/>
              <w:rPr>
                <w:i/>
                <w:iCs/>
                <w:color w:val="000000"/>
              </w:rPr>
            </w:pPr>
            <w:r w:rsidRPr="00B9770F">
              <w:rPr>
                <w:i/>
                <w:iCs/>
                <w:color w:val="000000"/>
              </w:rPr>
              <w:t>Результат (+;</w:t>
            </w:r>
            <w:r w:rsidR="00705C11">
              <w:rPr>
                <w:i/>
                <w:iCs/>
                <w:color w:val="000000"/>
              </w:rPr>
              <w:t xml:space="preserve"> </w:t>
            </w:r>
            <w:r w:rsidRPr="00B9770F">
              <w:rPr>
                <w:i/>
                <w:iCs/>
                <w:color w:val="000000"/>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BEC309" w14:textId="77777777" w:rsidR="00D43148" w:rsidRPr="00B9770F" w:rsidRDefault="00D43148">
            <w:pPr>
              <w:jc w:val="center"/>
              <w:rPr>
                <w:i/>
                <w:iCs/>
                <w:color w:val="000000"/>
              </w:rPr>
            </w:pPr>
            <w:r w:rsidRPr="00B9770F">
              <w:rPr>
                <w:i/>
                <w:iCs/>
                <w:color w:val="000000"/>
              </w:rPr>
              <w:t>% отклонения</w:t>
            </w:r>
          </w:p>
        </w:tc>
      </w:tr>
      <w:tr w:rsidR="00F81D4B" w14:paraId="6C5FF513" w14:textId="77777777" w:rsidTr="00B32345">
        <w:trPr>
          <w:trHeight w:val="701"/>
        </w:trPr>
        <w:tc>
          <w:tcPr>
            <w:tcW w:w="582" w:type="dxa"/>
            <w:vMerge w:val="restart"/>
            <w:tcBorders>
              <w:top w:val="single" w:sz="4" w:space="0" w:color="auto"/>
              <w:left w:val="single" w:sz="4" w:space="0" w:color="auto"/>
              <w:right w:val="single" w:sz="4" w:space="0" w:color="auto"/>
            </w:tcBorders>
          </w:tcPr>
          <w:p w14:paraId="20AFB234" w14:textId="77777777" w:rsidR="00F81D4B" w:rsidRPr="00B9770F" w:rsidRDefault="00F81D4B" w:rsidP="00F81D4B">
            <w:pPr>
              <w:jc w:val="center"/>
              <w:rPr>
                <w:b/>
                <w:bCs/>
              </w:rPr>
            </w:pPr>
            <w:r w:rsidRPr="00B9770F">
              <w:rPr>
                <w:b/>
                <w:bCs/>
              </w:rPr>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4485D" w14:textId="77777777" w:rsidR="00F81D4B" w:rsidRPr="008C2CFD" w:rsidRDefault="00F81D4B" w:rsidP="00F81D4B">
            <w:pPr>
              <w:rPr>
                <w:b/>
                <w:bCs/>
              </w:rPr>
            </w:pPr>
            <w:r w:rsidRPr="008C2CFD">
              <w:rPr>
                <w:b/>
                <w:bCs/>
              </w:rPr>
              <w:t>Муниципальная программа МО город Волхов "Обеспечение устойчивого функционирования и развития коммунальной и инженерной инфраструктуры и повышения энергоэффективности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2F68D899" w14:textId="3E979A99" w:rsidR="00F81D4B" w:rsidRPr="008C2CFD" w:rsidRDefault="00F81D4B" w:rsidP="00F81D4B">
            <w:pPr>
              <w:jc w:val="center"/>
              <w:rPr>
                <w:b/>
                <w:bCs/>
                <w:color w:val="000000"/>
              </w:rPr>
            </w:pPr>
            <w:r>
              <w:rPr>
                <w:b/>
                <w:bCs/>
                <w:color w:val="000000"/>
              </w:rPr>
              <w:t>43 585,0</w:t>
            </w:r>
          </w:p>
        </w:tc>
        <w:tc>
          <w:tcPr>
            <w:tcW w:w="1417" w:type="dxa"/>
            <w:tcBorders>
              <w:top w:val="nil"/>
              <w:left w:val="nil"/>
              <w:bottom w:val="single" w:sz="4" w:space="0" w:color="auto"/>
              <w:right w:val="single" w:sz="4" w:space="0" w:color="auto"/>
            </w:tcBorders>
            <w:shd w:val="clear" w:color="auto" w:fill="auto"/>
            <w:vAlign w:val="center"/>
          </w:tcPr>
          <w:p w14:paraId="644A43FD" w14:textId="0B81526B" w:rsidR="00F81D4B" w:rsidRPr="008C2CFD" w:rsidRDefault="00F81D4B" w:rsidP="00F81D4B">
            <w:pPr>
              <w:jc w:val="center"/>
              <w:rPr>
                <w:b/>
                <w:bCs/>
                <w:color w:val="000000"/>
              </w:rPr>
            </w:pPr>
            <w:r>
              <w:rPr>
                <w:b/>
                <w:bCs/>
                <w:color w:val="000000"/>
              </w:rPr>
              <w:t>4</w:t>
            </w:r>
            <w:r w:rsidR="00E17315">
              <w:rPr>
                <w:b/>
                <w:bCs/>
                <w:color w:val="000000"/>
              </w:rPr>
              <w:t>1 653,0</w:t>
            </w:r>
          </w:p>
        </w:tc>
        <w:tc>
          <w:tcPr>
            <w:tcW w:w="1276" w:type="dxa"/>
            <w:tcBorders>
              <w:top w:val="nil"/>
              <w:left w:val="nil"/>
              <w:bottom w:val="single" w:sz="4" w:space="0" w:color="auto"/>
              <w:right w:val="single" w:sz="4" w:space="0" w:color="auto"/>
            </w:tcBorders>
            <w:shd w:val="clear" w:color="auto" w:fill="auto"/>
            <w:vAlign w:val="center"/>
          </w:tcPr>
          <w:p w14:paraId="101F3C05" w14:textId="7942A2B5" w:rsidR="00F81D4B" w:rsidRPr="008C2CFD" w:rsidRDefault="00F81D4B" w:rsidP="00F81D4B">
            <w:pPr>
              <w:jc w:val="center"/>
              <w:rPr>
                <w:b/>
                <w:bCs/>
                <w:color w:val="000000"/>
              </w:rPr>
            </w:pPr>
            <w:r>
              <w:rPr>
                <w:b/>
                <w:bCs/>
                <w:color w:val="000000"/>
              </w:rPr>
              <w:t>-1 932,0</w:t>
            </w:r>
          </w:p>
        </w:tc>
        <w:tc>
          <w:tcPr>
            <w:tcW w:w="1134" w:type="dxa"/>
            <w:tcBorders>
              <w:top w:val="nil"/>
              <w:left w:val="nil"/>
              <w:bottom w:val="single" w:sz="4" w:space="0" w:color="auto"/>
              <w:right w:val="single" w:sz="4" w:space="0" w:color="auto"/>
            </w:tcBorders>
            <w:shd w:val="clear" w:color="auto" w:fill="auto"/>
            <w:vAlign w:val="center"/>
          </w:tcPr>
          <w:p w14:paraId="194E5001" w14:textId="6891557C" w:rsidR="00F81D4B" w:rsidRPr="008C2CFD" w:rsidRDefault="00E17315" w:rsidP="00F81D4B">
            <w:pPr>
              <w:jc w:val="center"/>
              <w:rPr>
                <w:b/>
                <w:bCs/>
                <w:color w:val="000000"/>
              </w:rPr>
            </w:pPr>
            <w:r>
              <w:rPr>
                <w:b/>
                <w:bCs/>
                <w:color w:val="000000"/>
              </w:rPr>
              <w:t>-</w:t>
            </w:r>
            <w:r w:rsidR="00F81D4B">
              <w:rPr>
                <w:b/>
                <w:bCs/>
                <w:color w:val="000000"/>
              </w:rPr>
              <w:t>4,4</w:t>
            </w:r>
          </w:p>
        </w:tc>
      </w:tr>
      <w:tr w:rsidR="00F81D4B" w14:paraId="2CA70782" w14:textId="77777777" w:rsidTr="00B32345">
        <w:trPr>
          <w:trHeight w:val="924"/>
        </w:trPr>
        <w:tc>
          <w:tcPr>
            <w:tcW w:w="582" w:type="dxa"/>
            <w:vMerge/>
            <w:tcBorders>
              <w:left w:val="single" w:sz="4" w:space="0" w:color="auto"/>
              <w:right w:val="single" w:sz="4" w:space="0" w:color="auto"/>
            </w:tcBorders>
          </w:tcPr>
          <w:p w14:paraId="3849DB61"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471ED49" w14:textId="77777777" w:rsidR="00F81D4B" w:rsidRPr="00932B45" w:rsidRDefault="00F81D4B" w:rsidP="00F81D4B">
            <w:pPr>
              <w:rPr>
                <w:i/>
              </w:rPr>
            </w:pPr>
            <w:r w:rsidRPr="00932B45">
              <w:rPr>
                <w:i/>
              </w:rPr>
              <w:t>Комплекс процессных мероприятий "Энергосбережение и повышение энергетической эффективности на территории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21A8C337" w14:textId="3E2C783C" w:rsidR="00F81D4B" w:rsidRPr="00932B45" w:rsidRDefault="00F81D4B" w:rsidP="00F81D4B">
            <w:pPr>
              <w:jc w:val="center"/>
              <w:rPr>
                <w:i/>
                <w:color w:val="000000"/>
              </w:rPr>
            </w:pPr>
            <w:r w:rsidRPr="00932B45">
              <w:rPr>
                <w:i/>
                <w:color w:val="000000"/>
              </w:rPr>
              <w:t>11 221,9</w:t>
            </w:r>
          </w:p>
        </w:tc>
        <w:tc>
          <w:tcPr>
            <w:tcW w:w="1417" w:type="dxa"/>
            <w:tcBorders>
              <w:top w:val="nil"/>
              <w:left w:val="nil"/>
              <w:bottom w:val="single" w:sz="4" w:space="0" w:color="auto"/>
              <w:right w:val="single" w:sz="4" w:space="0" w:color="auto"/>
            </w:tcBorders>
            <w:shd w:val="clear" w:color="auto" w:fill="auto"/>
            <w:vAlign w:val="center"/>
          </w:tcPr>
          <w:p w14:paraId="6255E993" w14:textId="77777777" w:rsidR="00F81D4B" w:rsidRPr="00932B45" w:rsidRDefault="00F81D4B" w:rsidP="00F81D4B">
            <w:pPr>
              <w:jc w:val="center"/>
              <w:rPr>
                <w:i/>
                <w:color w:val="000000"/>
              </w:rPr>
            </w:pPr>
            <w:r w:rsidRPr="00932B45">
              <w:rPr>
                <w:i/>
                <w:color w:val="000000"/>
              </w:rPr>
              <w:t>11 221,9</w:t>
            </w:r>
          </w:p>
        </w:tc>
        <w:tc>
          <w:tcPr>
            <w:tcW w:w="1276" w:type="dxa"/>
            <w:tcBorders>
              <w:top w:val="nil"/>
              <w:left w:val="nil"/>
              <w:bottom w:val="single" w:sz="4" w:space="0" w:color="auto"/>
              <w:right w:val="single" w:sz="4" w:space="0" w:color="auto"/>
            </w:tcBorders>
            <w:shd w:val="clear" w:color="auto" w:fill="auto"/>
            <w:vAlign w:val="center"/>
          </w:tcPr>
          <w:p w14:paraId="14EE8904" w14:textId="10BA424D" w:rsidR="00F81D4B" w:rsidRPr="00514528" w:rsidRDefault="00514528" w:rsidP="00F81D4B">
            <w:pPr>
              <w:jc w:val="center"/>
              <w:rPr>
                <w:i/>
                <w:color w:val="000000"/>
              </w:rPr>
            </w:pPr>
            <w:r w:rsidRPr="00514528">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1E0B256A" w14:textId="4F9EA278" w:rsidR="00F81D4B" w:rsidRPr="00514528" w:rsidRDefault="00514528" w:rsidP="00F81D4B">
            <w:pPr>
              <w:jc w:val="center"/>
              <w:rPr>
                <w:i/>
                <w:color w:val="000000"/>
              </w:rPr>
            </w:pPr>
            <w:r w:rsidRPr="00514528">
              <w:rPr>
                <w:i/>
                <w:color w:val="000000"/>
              </w:rPr>
              <w:t>0,0</w:t>
            </w:r>
          </w:p>
        </w:tc>
      </w:tr>
      <w:tr w:rsidR="00F81D4B" w14:paraId="763C1E68" w14:textId="77777777" w:rsidTr="00B32345">
        <w:trPr>
          <w:trHeight w:val="681"/>
        </w:trPr>
        <w:tc>
          <w:tcPr>
            <w:tcW w:w="582" w:type="dxa"/>
            <w:vMerge/>
            <w:tcBorders>
              <w:left w:val="single" w:sz="4" w:space="0" w:color="auto"/>
              <w:bottom w:val="single" w:sz="4" w:space="0" w:color="auto"/>
              <w:right w:val="single" w:sz="4" w:space="0" w:color="auto"/>
            </w:tcBorders>
          </w:tcPr>
          <w:p w14:paraId="1ED7E251"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5B11F9F7" w14:textId="77777777" w:rsidR="00F81D4B" w:rsidRPr="00932B45" w:rsidRDefault="00F81D4B" w:rsidP="00F81D4B">
            <w:pPr>
              <w:rPr>
                <w:i/>
              </w:rPr>
            </w:pPr>
            <w:r w:rsidRPr="00932B45">
              <w:rPr>
                <w:i/>
              </w:rPr>
              <w:t xml:space="preserve">Мероприятия, направленные на достижение целей проектов </w:t>
            </w:r>
          </w:p>
        </w:tc>
        <w:tc>
          <w:tcPr>
            <w:tcW w:w="1418" w:type="dxa"/>
            <w:tcBorders>
              <w:top w:val="nil"/>
              <w:left w:val="nil"/>
              <w:bottom w:val="single" w:sz="4" w:space="0" w:color="auto"/>
              <w:right w:val="single" w:sz="4" w:space="0" w:color="auto"/>
            </w:tcBorders>
            <w:shd w:val="clear" w:color="auto" w:fill="auto"/>
            <w:vAlign w:val="center"/>
          </w:tcPr>
          <w:p w14:paraId="5BAF6FF1" w14:textId="5D0D970F" w:rsidR="00F81D4B" w:rsidRPr="00932B45" w:rsidRDefault="00F81D4B" w:rsidP="00F81D4B">
            <w:pPr>
              <w:jc w:val="center"/>
              <w:rPr>
                <w:i/>
                <w:color w:val="000000"/>
              </w:rPr>
            </w:pPr>
            <w:r w:rsidRPr="00932B45">
              <w:rPr>
                <w:i/>
                <w:color w:val="000000"/>
              </w:rPr>
              <w:t>32 363,1</w:t>
            </w:r>
          </w:p>
        </w:tc>
        <w:tc>
          <w:tcPr>
            <w:tcW w:w="1417" w:type="dxa"/>
            <w:tcBorders>
              <w:top w:val="nil"/>
              <w:left w:val="nil"/>
              <w:bottom w:val="single" w:sz="4" w:space="0" w:color="auto"/>
              <w:right w:val="single" w:sz="4" w:space="0" w:color="auto"/>
            </w:tcBorders>
            <w:shd w:val="clear" w:color="auto" w:fill="auto"/>
            <w:vAlign w:val="center"/>
          </w:tcPr>
          <w:p w14:paraId="74664A03" w14:textId="44A36F19" w:rsidR="00F81D4B" w:rsidRPr="00932B45" w:rsidRDefault="00F81D4B" w:rsidP="00F81D4B">
            <w:pPr>
              <w:jc w:val="center"/>
              <w:rPr>
                <w:i/>
                <w:color w:val="000000"/>
              </w:rPr>
            </w:pPr>
            <w:r w:rsidRPr="00932B45">
              <w:rPr>
                <w:i/>
                <w:color w:val="000000"/>
              </w:rPr>
              <w:t>3</w:t>
            </w:r>
            <w:r w:rsidR="00AF4932">
              <w:rPr>
                <w:i/>
                <w:color w:val="000000"/>
              </w:rPr>
              <w:t>0 431,1</w:t>
            </w:r>
          </w:p>
        </w:tc>
        <w:tc>
          <w:tcPr>
            <w:tcW w:w="1276" w:type="dxa"/>
            <w:tcBorders>
              <w:top w:val="nil"/>
              <w:left w:val="nil"/>
              <w:bottom w:val="single" w:sz="4" w:space="0" w:color="auto"/>
              <w:right w:val="single" w:sz="4" w:space="0" w:color="auto"/>
            </w:tcBorders>
            <w:shd w:val="clear" w:color="auto" w:fill="auto"/>
            <w:vAlign w:val="center"/>
          </w:tcPr>
          <w:p w14:paraId="133250A6" w14:textId="14FBA50C" w:rsidR="00F81D4B" w:rsidRPr="00932B45" w:rsidRDefault="00F81D4B" w:rsidP="00F81D4B">
            <w:pPr>
              <w:jc w:val="center"/>
              <w:rPr>
                <w:i/>
                <w:color w:val="000000"/>
              </w:rPr>
            </w:pPr>
            <w:r>
              <w:rPr>
                <w:i/>
                <w:color w:val="000000"/>
              </w:rPr>
              <w:t>-1 932,0</w:t>
            </w:r>
          </w:p>
        </w:tc>
        <w:tc>
          <w:tcPr>
            <w:tcW w:w="1134" w:type="dxa"/>
            <w:tcBorders>
              <w:top w:val="nil"/>
              <w:left w:val="nil"/>
              <w:bottom w:val="single" w:sz="4" w:space="0" w:color="auto"/>
              <w:right w:val="single" w:sz="4" w:space="0" w:color="auto"/>
            </w:tcBorders>
            <w:shd w:val="clear" w:color="auto" w:fill="auto"/>
            <w:vAlign w:val="center"/>
          </w:tcPr>
          <w:p w14:paraId="0C4CB804" w14:textId="76F7ADCE" w:rsidR="00F81D4B" w:rsidRPr="00514528" w:rsidRDefault="00F81D4B" w:rsidP="00F81D4B">
            <w:pPr>
              <w:jc w:val="center"/>
              <w:rPr>
                <w:i/>
                <w:iCs/>
                <w:color w:val="000000"/>
              </w:rPr>
            </w:pPr>
            <w:r w:rsidRPr="00514528">
              <w:rPr>
                <w:i/>
                <w:iCs/>
                <w:color w:val="000000"/>
              </w:rPr>
              <w:t>-6,0</w:t>
            </w:r>
          </w:p>
        </w:tc>
      </w:tr>
      <w:tr w:rsidR="00F81D4B" w14:paraId="7DFADCC3" w14:textId="77777777" w:rsidTr="00B32345">
        <w:trPr>
          <w:trHeight w:val="1065"/>
        </w:trPr>
        <w:tc>
          <w:tcPr>
            <w:tcW w:w="582" w:type="dxa"/>
            <w:vMerge w:val="restart"/>
            <w:tcBorders>
              <w:top w:val="nil"/>
              <w:left w:val="single" w:sz="4" w:space="0" w:color="auto"/>
              <w:right w:val="single" w:sz="4" w:space="0" w:color="auto"/>
            </w:tcBorders>
          </w:tcPr>
          <w:p w14:paraId="7B677B61" w14:textId="77777777" w:rsidR="00F81D4B" w:rsidRPr="00B9770F" w:rsidRDefault="00F81D4B" w:rsidP="00F81D4B">
            <w:pPr>
              <w:jc w:val="center"/>
              <w:rPr>
                <w:b/>
                <w:bCs/>
              </w:rPr>
            </w:pPr>
            <w:r w:rsidRPr="00B9770F">
              <w:rPr>
                <w:b/>
                <w:bCs/>
              </w:rPr>
              <w:t>2</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4BF54554" w14:textId="77777777" w:rsidR="00F81D4B" w:rsidRPr="008C2CFD" w:rsidRDefault="00F81D4B" w:rsidP="00F81D4B">
            <w:r w:rsidRPr="008C2CFD">
              <w:rPr>
                <w:b/>
                <w:bCs/>
              </w:rPr>
              <w:t>Муниципальная программа МО город Волхов "Обеспечение качественным жильем граждан на территории МО горо</w:t>
            </w:r>
            <w:r w:rsidRPr="008C2CFD">
              <w:t xml:space="preserve">д </w:t>
            </w:r>
            <w:r w:rsidRPr="008C2CFD">
              <w:rPr>
                <w:b/>
                <w:bCs/>
              </w:rPr>
              <w:t>Волхов"</w:t>
            </w:r>
          </w:p>
        </w:tc>
        <w:tc>
          <w:tcPr>
            <w:tcW w:w="1418" w:type="dxa"/>
            <w:tcBorders>
              <w:top w:val="nil"/>
              <w:left w:val="nil"/>
              <w:bottom w:val="single" w:sz="4" w:space="0" w:color="auto"/>
              <w:right w:val="single" w:sz="4" w:space="0" w:color="auto"/>
            </w:tcBorders>
            <w:shd w:val="clear" w:color="auto" w:fill="auto"/>
            <w:vAlign w:val="center"/>
          </w:tcPr>
          <w:p w14:paraId="1B71828E" w14:textId="701439AC" w:rsidR="00F81D4B" w:rsidRPr="008C2CFD" w:rsidRDefault="00F81D4B" w:rsidP="00F81D4B">
            <w:pPr>
              <w:jc w:val="center"/>
              <w:rPr>
                <w:b/>
                <w:bCs/>
                <w:color w:val="000000"/>
              </w:rPr>
            </w:pPr>
            <w:r>
              <w:rPr>
                <w:b/>
                <w:bCs/>
                <w:color w:val="000000"/>
              </w:rPr>
              <w:t>6 372,4</w:t>
            </w:r>
          </w:p>
        </w:tc>
        <w:tc>
          <w:tcPr>
            <w:tcW w:w="1417" w:type="dxa"/>
            <w:tcBorders>
              <w:top w:val="nil"/>
              <w:left w:val="nil"/>
              <w:bottom w:val="single" w:sz="4" w:space="0" w:color="auto"/>
              <w:right w:val="single" w:sz="4" w:space="0" w:color="auto"/>
            </w:tcBorders>
            <w:shd w:val="clear" w:color="auto" w:fill="auto"/>
            <w:vAlign w:val="center"/>
          </w:tcPr>
          <w:p w14:paraId="6CAA4FA9" w14:textId="4616791E" w:rsidR="00F81D4B" w:rsidRPr="008C2CFD" w:rsidRDefault="00E17315" w:rsidP="00F81D4B">
            <w:pPr>
              <w:jc w:val="center"/>
              <w:rPr>
                <w:b/>
                <w:bCs/>
                <w:color w:val="000000"/>
              </w:rPr>
            </w:pPr>
            <w:r>
              <w:rPr>
                <w:b/>
                <w:bCs/>
                <w:color w:val="000000"/>
              </w:rPr>
              <w:t>17 659,0</w:t>
            </w:r>
          </w:p>
        </w:tc>
        <w:tc>
          <w:tcPr>
            <w:tcW w:w="1276" w:type="dxa"/>
            <w:tcBorders>
              <w:top w:val="nil"/>
              <w:left w:val="nil"/>
              <w:bottom w:val="single" w:sz="4" w:space="0" w:color="auto"/>
              <w:right w:val="single" w:sz="4" w:space="0" w:color="auto"/>
            </w:tcBorders>
            <w:shd w:val="clear" w:color="auto" w:fill="auto"/>
            <w:vAlign w:val="center"/>
          </w:tcPr>
          <w:p w14:paraId="5CBEEA92" w14:textId="4139598D" w:rsidR="00F81D4B" w:rsidRPr="008C2CFD" w:rsidRDefault="00AF4932" w:rsidP="00F81D4B">
            <w:pPr>
              <w:jc w:val="center"/>
              <w:rPr>
                <w:b/>
                <w:color w:val="000000"/>
              </w:rPr>
            </w:pPr>
            <w:r>
              <w:rPr>
                <w:b/>
                <w:color w:val="000000"/>
              </w:rPr>
              <w:t>+11 286,6</w:t>
            </w:r>
          </w:p>
        </w:tc>
        <w:tc>
          <w:tcPr>
            <w:tcW w:w="1134" w:type="dxa"/>
            <w:tcBorders>
              <w:top w:val="nil"/>
              <w:left w:val="nil"/>
              <w:bottom w:val="single" w:sz="4" w:space="0" w:color="auto"/>
              <w:right w:val="single" w:sz="4" w:space="0" w:color="auto"/>
            </w:tcBorders>
            <w:shd w:val="clear" w:color="auto" w:fill="auto"/>
            <w:vAlign w:val="center"/>
          </w:tcPr>
          <w:p w14:paraId="2339DDB3" w14:textId="2C265A7F" w:rsidR="00F81D4B" w:rsidRPr="008C2CFD" w:rsidRDefault="00AF4932" w:rsidP="00F81D4B">
            <w:pPr>
              <w:jc w:val="center"/>
              <w:rPr>
                <w:b/>
                <w:color w:val="000000"/>
              </w:rPr>
            </w:pPr>
            <w:r>
              <w:rPr>
                <w:b/>
                <w:color w:val="000000"/>
              </w:rPr>
              <w:t>+177,1</w:t>
            </w:r>
          </w:p>
        </w:tc>
      </w:tr>
      <w:tr w:rsidR="00AF4932" w14:paraId="00BFBAE2" w14:textId="77777777" w:rsidTr="00B32345">
        <w:trPr>
          <w:trHeight w:val="852"/>
        </w:trPr>
        <w:tc>
          <w:tcPr>
            <w:tcW w:w="582" w:type="dxa"/>
            <w:vMerge/>
            <w:tcBorders>
              <w:left w:val="single" w:sz="4" w:space="0" w:color="auto"/>
              <w:right w:val="single" w:sz="4" w:space="0" w:color="auto"/>
            </w:tcBorders>
          </w:tcPr>
          <w:p w14:paraId="0F0B86A4" w14:textId="77777777" w:rsidR="00AF4932" w:rsidRPr="00B9770F" w:rsidRDefault="00AF4932"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4838F787" w14:textId="4C40E404" w:rsidR="00AF4932" w:rsidRPr="00932B45" w:rsidRDefault="00AF4932" w:rsidP="00F81D4B">
            <w:pPr>
              <w:rPr>
                <w:i/>
              </w:rPr>
            </w:pPr>
            <w:r w:rsidRPr="00AF4932">
              <w:rPr>
                <w:i/>
              </w:rPr>
              <w:t>Федеральный проект «Обеспечение устойчивого сокращения непригодного для проживания жилищного фонда»</w:t>
            </w:r>
          </w:p>
        </w:tc>
        <w:tc>
          <w:tcPr>
            <w:tcW w:w="1418" w:type="dxa"/>
            <w:tcBorders>
              <w:top w:val="nil"/>
              <w:left w:val="nil"/>
              <w:bottom w:val="single" w:sz="4" w:space="0" w:color="auto"/>
              <w:right w:val="single" w:sz="4" w:space="0" w:color="auto"/>
            </w:tcBorders>
            <w:shd w:val="clear" w:color="auto" w:fill="auto"/>
            <w:vAlign w:val="center"/>
          </w:tcPr>
          <w:p w14:paraId="4C7CC77D" w14:textId="59FB388E" w:rsidR="00AF4932" w:rsidRPr="00932B45" w:rsidRDefault="00AF4932" w:rsidP="00F81D4B">
            <w:pPr>
              <w:jc w:val="center"/>
              <w:rPr>
                <w:i/>
                <w:color w:val="000000"/>
              </w:rPr>
            </w:pPr>
            <w:r>
              <w:rPr>
                <w:i/>
                <w:color w:val="000000"/>
              </w:rPr>
              <w:t>0,0</w:t>
            </w:r>
          </w:p>
        </w:tc>
        <w:tc>
          <w:tcPr>
            <w:tcW w:w="1417" w:type="dxa"/>
            <w:tcBorders>
              <w:top w:val="nil"/>
              <w:left w:val="nil"/>
              <w:bottom w:val="single" w:sz="4" w:space="0" w:color="auto"/>
              <w:right w:val="single" w:sz="4" w:space="0" w:color="auto"/>
            </w:tcBorders>
            <w:shd w:val="clear" w:color="auto" w:fill="auto"/>
            <w:vAlign w:val="center"/>
          </w:tcPr>
          <w:p w14:paraId="69FDF141" w14:textId="74C23E5D" w:rsidR="00AF4932" w:rsidRDefault="00514528" w:rsidP="00F81D4B">
            <w:pPr>
              <w:jc w:val="center"/>
              <w:rPr>
                <w:i/>
                <w:color w:val="000000"/>
              </w:rPr>
            </w:pPr>
            <w:r>
              <w:rPr>
                <w:i/>
                <w:color w:val="000000"/>
              </w:rPr>
              <w:t>13 454,2</w:t>
            </w:r>
          </w:p>
        </w:tc>
        <w:tc>
          <w:tcPr>
            <w:tcW w:w="1276" w:type="dxa"/>
            <w:tcBorders>
              <w:top w:val="nil"/>
              <w:left w:val="nil"/>
              <w:bottom w:val="single" w:sz="4" w:space="0" w:color="auto"/>
              <w:right w:val="single" w:sz="4" w:space="0" w:color="auto"/>
            </w:tcBorders>
            <w:shd w:val="clear" w:color="auto" w:fill="auto"/>
            <w:vAlign w:val="center"/>
          </w:tcPr>
          <w:p w14:paraId="4E1D4B90" w14:textId="5ADF75C3" w:rsidR="00AF4932" w:rsidRDefault="00514528" w:rsidP="00F81D4B">
            <w:pPr>
              <w:jc w:val="center"/>
              <w:rPr>
                <w:i/>
                <w:color w:val="000000"/>
              </w:rPr>
            </w:pPr>
            <w:r>
              <w:rPr>
                <w:i/>
                <w:color w:val="000000"/>
              </w:rPr>
              <w:t>+13 454,2</w:t>
            </w:r>
          </w:p>
        </w:tc>
        <w:tc>
          <w:tcPr>
            <w:tcW w:w="1134" w:type="dxa"/>
            <w:tcBorders>
              <w:top w:val="nil"/>
              <w:left w:val="nil"/>
              <w:bottom w:val="single" w:sz="4" w:space="0" w:color="auto"/>
              <w:right w:val="single" w:sz="4" w:space="0" w:color="auto"/>
            </w:tcBorders>
            <w:shd w:val="clear" w:color="auto" w:fill="auto"/>
            <w:vAlign w:val="center"/>
          </w:tcPr>
          <w:p w14:paraId="54E8C44E" w14:textId="49B59CF8" w:rsidR="00AF4932" w:rsidRDefault="00514528" w:rsidP="00F81D4B">
            <w:pPr>
              <w:jc w:val="center"/>
              <w:rPr>
                <w:i/>
                <w:color w:val="000000"/>
              </w:rPr>
            </w:pPr>
            <w:r>
              <w:rPr>
                <w:i/>
                <w:color w:val="000000"/>
              </w:rPr>
              <w:t>-</w:t>
            </w:r>
          </w:p>
        </w:tc>
      </w:tr>
      <w:tr w:rsidR="00F81D4B" w14:paraId="33E174B1" w14:textId="77777777" w:rsidTr="00B32345">
        <w:trPr>
          <w:trHeight w:val="852"/>
        </w:trPr>
        <w:tc>
          <w:tcPr>
            <w:tcW w:w="582" w:type="dxa"/>
            <w:vMerge/>
            <w:tcBorders>
              <w:left w:val="single" w:sz="4" w:space="0" w:color="auto"/>
              <w:right w:val="single" w:sz="4" w:space="0" w:color="auto"/>
            </w:tcBorders>
          </w:tcPr>
          <w:p w14:paraId="1BF422A6"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7FE1ECE1" w14:textId="77777777" w:rsidR="00F81D4B" w:rsidRPr="00932B45" w:rsidRDefault="00F81D4B" w:rsidP="00F81D4B">
            <w:pPr>
              <w:rPr>
                <w:i/>
              </w:rPr>
            </w:pPr>
            <w:r w:rsidRPr="00932B45">
              <w:rPr>
                <w:i/>
              </w:rPr>
              <w:t xml:space="preserve">Комплекс процессных </w:t>
            </w:r>
            <w:proofErr w:type="gramStart"/>
            <w:r w:rsidRPr="00932B45">
              <w:rPr>
                <w:i/>
              </w:rPr>
              <w:t>мероприятий  «</w:t>
            </w:r>
            <w:proofErr w:type="gramEnd"/>
            <w:r w:rsidRPr="00932B45">
              <w:rPr>
                <w:i/>
              </w:rPr>
              <w:t>Улучшение жилищных условий граждан»</w:t>
            </w:r>
          </w:p>
        </w:tc>
        <w:tc>
          <w:tcPr>
            <w:tcW w:w="1418" w:type="dxa"/>
            <w:tcBorders>
              <w:top w:val="nil"/>
              <w:left w:val="nil"/>
              <w:bottom w:val="single" w:sz="4" w:space="0" w:color="auto"/>
              <w:right w:val="single" w:sz="4" w:space="0" w:color="auto"/>
            </w:tcBorders>
            <w:shd w:val="clear" w:color="auto" w:fill="auto"/>
            <w:vAlign w:val="center"/>
          </w:tcPr>
          <w:p w14:paraId="194964E2" w14:textId="2A978EBA" w:rsidR="00F81D4B" w:rsidRPr="00932B45" w:rsidRDefault="00F81D4B" w:rsidP="00F81D4B">
            <w:pPr>
              <w:jc w:val="center"/>
              <w:rPr>
                <w:i/>
                <w:color w:val="000000"/>
              </w:rPr>
            </w:pPr>
            <w:r w:rsidRPr="00932B45">
              <w:rPr>
                <w:i/>
                <w:color w:val="000000"/>
              </w:rPr>
              <w:t>6 072,4</w:t>
            </w:r>
          </w:p>
        </w:tc>
        <w:tc>
          <w:tcPr>
            <w:tcW w:w="1417" w:type="dxa"/>
            <w:tcBorders>
              <w:top w:val="nil"/>
              <w:left w:val="nil"/>
              <w:bottom w:val="single" w:sz="4" w:space="0" w:color="auto"/>
              <w:right w:val="single" w:sz="4" w:space="0" w:color="auto"/>
            </w:tcBorders>
            <w:shd w:val="clear" w:color="auto" w:fill="auto"/>
            <w:vAlign w:val="center"/>
          </w:tcPr>
          <w:p w14:paraId="2FAFF05E" w14:textId="34004D4F" w:rsidR="00F81D4B" w:rsidRPr="00932B45" w:rsidRDefault="00AF4932" w:rsidP="00F81D4B">
            <w:pPr>
              <w:jc w:val="center"/>
              <w:rPr>
                <w:i/>
                <w:color w:val="000000"/>
              </w:rPr>
            </w:pPr>
            <w:r>
              <w:rPr>
                <w:i/>
                <w:color w:val="000000"/>
              </w:rPr>
              <w:t>3 904,8</w:t>
            </w:r>
          </w:p>
        </w:tc>
        <w:tc>
          <w:tcPr>
            <w:tcW w:w="1276" w:type="dxa"/>
            <w:tcBorders>
              <w:top w:val="nil"/>
              <w:left w:val="nil"/>
              <w:bottom w:val="single" w:sz="4" w:space="0" w:color="auto"/>
              <w:right w:val="single" w:sz="4" w:space="0" w:color="auto"/>
            </w:tcBorders>
            <w:shd w:val="clear" w:color="auto" w:fill="auto"/>
            <w:vAlign w:val="center"/>
          </w:tcPr>
          <w:p w14:paraId="0BA51DD1" w14:textId="74E019CA" w:rsidR="00F81D4B" w:rsidRPr="00932B45" w:rsidRDefault="00AF4932" w:rsidP="00F81D4B">
            <w:pPr>
              <w:jc w:val="center"/>
              <w:rPr>
                <w:i/>
                <w:color w:val="000000"/>
              </w:rPr>
            </w:pPr>
            <w:r>
              <w:rPr>
                <w:i/>
                <w:color w:val="000000"/>
              </w:rPr>
              <w:t>-2 167,6</w:t>
            </w:r>
          </w:p>
        </w:tc>
        <w:tc>
          <w:tcPr>
            <w:tcW w:w="1134" w:type="dxa"/>
            <w:tcBorders>
              <w:top w:val="nil"/>
              <w:left w:val="nil"/>
              <w:bottom w:val="single" w:sz="4" w:space="0" w:color="auto"/>
              <w:right w:val="single" w:sz="4" w:space="0" w:color="auto"/>
            </w:tcBorders>
            <w:shd w:val="clear" w:color="auto" w:fill="auto"/>
            <w:vAlign w:val="center"/>
          </w:tcPr>
          <w:p w14:paraId="5875A255" w14:textId="229F5E43" w:rsidR="00F81D4B" w:rsidRPr="00932B45" w:rsidRDefault="00F81D4B" w:rsidP="00F81D4B">
            <w:pPr>
              <w:jc w:val="center"/>
              <w:rPr>
                <w:i/>
                <w:color w:val="000000"/>
              </w:rPr>
            </w:pPr>
            <w:r>
              <w:rPr>
                <w:i/>
                <w:color w:val="000000"/>
              </w:rPr>
              <w:t>-</w:t>
            </w:r>
            <w:r w:rsidR="00AF4932">
              <w:rPr>
                <w:i/>
                <w:color w:val="000000"/>
              </w:rPr>
              <w:t>35,7</w:t>
            </w:r>
          </w:p>
        </w:tc>
      </w:tr>
      <w:tr w:rsidR="00F81D4B" w14:paraId="18B7B02A" w14:textId="77777777" w:rsidTr="00B32345">
        <w:trPr>
          <w:trHeight w:val="852"/>
        </w:trPr>
        <w:tc>
          <w:tcPr>
            <w:tcW w:w="582" w:type="dxa"/>
            <w:vMerge/>
            <w:tcBorders>
              <w:left w:val="single" w:sz="4" w:space="0" w:color="auto"/>
              <w:right w:val="single" w:sz="4" w:space="0" w:color="auto"/>
            </w:tcBorders>
          </w:tcPr>
          <w:p w14:paraId="6B466DA9"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07E9D18D" w14:textId="77777777" w:rsidR="00F81D4B" w:rsidRPr="00932B45" w:rsidRDefault="00F81D4B" w:rsidP="00F81D4B">
            <w:pPr>
              <w:rPr>
                <w:i/>
              </w:rPr>
            </w:pPr>
            <w:r w:rsidRPr="00932B45">
              <w:rPr>
                <w:i/>
              </w:rPr>
              <w:t>Мероприятия, направленные на достижение целей проектов</w:t>
            </w:r>
          </w:p>
        </w:tc>
        <w:tc>
          <w:tcPr>
            <w:tcW w:w="1418" w:type="dxa"/>
            <w:tcBorders>
              <w:top w:val="nil"/>
              <w:left w:val="nil"/>
              <w:bottom w:val="single" w:sz="4" w:space="0" w:color="auto"/>
              <w:right w:val="single" w:sz="4" w:space="0" w:color="auto"/>
            </w:tcBorders>
            <w:shd w:val="clear" w:color="auto" w:fill="auto"/>
            <w:vAlign w:val="center"/>
          </w:tcPr>
          <w:p w14:paraId="3018CA17" w14:textId="47D107BE" w:rsidR="00F81D4B" w:rsidRPr="00932B45" w:rsidRDefault="00F81D4B" w:rsidP="00F81D4B">
            <w:pPr>
              <w:jc w:val="center"/>
              <w:rPr>
                <w:i/>
                <w:color w:val="000000"/>
              </w:rPr>
            </w:pPr>
            <w:r w:rsidRPr="00932B45">
              <w:rPr>
                <w:i/>
                <w:color w:val="000000"/>
              </w:rPr>
              <w:t>300,0</w:t>
            </w:r>
          </w:p>
        </w:tc>
        <w:tc>
          <w:tcPr>
            <w:tcW w:w="1417" w:type="dxa"/>
            <w:tcBorders>
              <w:top w:val="nil"/>
              <w:left w:val="nil"/>
              <w:bottom w:val="single" w:sz="4" w:space="0" w:color="auto"/>
              <w:right w:val="single" w:sz="4" w:space="0" w:color="auto"/>
            </w:tcBorders>
            <w:shd w:val="clear" w:color="auto" w:fill="auto"/>
            <w:vAlign w:val="center"/>
          </w:tcPr>
          <w:p w14:paraId="420DB337" w14:textId="77777777" w:rsidR="00F81D4B" w:rsidRPr="00932B45" w:rsidRDefault="00F81D4B" w:rsidP="00F81D4B">
            <w:pPr>
              <w:jc w:val="center"/>
              <w:rPr>
                <w:i/>
                <w:color w:val="000000"/>
              </w:rPr>
            </w:pPr>
            <w:r w:rsidRPr="00932B45">
              <w:rPr>
                <w:i/>
                <w:color w:val="000000"/>
              </w:rPr>
              <w:t>300,0</w:t>
            </w:r>
          </w:p>
        </w:tc>
        <w:tc>
          <w:tcPr>
            <w:tcW w:w="1276" w:type="dxa"/>
            <w:tcBorders>
              <w:top w:val="nil"/>
              <w:left w:val="nil"/>
              <w:bottom w:val="single" w:sz="4" w:space="0" w:color="auto"/>
              <w:right w:val="single" w:sz="4" w:space="0" w:color="auto"/>
            </w:tcBorders>
            <w:shd w:val="clear" w:color="auto" w:fill="auto"/>
            <w:vAlign w:val="center"/>
          </w:tcPr>
          <w:p w14:paraId="22A11D2C" w14:textId="2EA53382" w:rsidR="00F81D4B" w:rsidRPr="00932B45" w:rsidRDefault="00514528"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19E8F2CF" w14:textId="3454C3C9" w:rsidR="00F81D4B" w:rsidRPr="00932B45" w:rsidRDefault="00514528" w:rsidP="00F81D4B">
            <w:pPr>
              <w:jc w:val="center"/>
              <w:rPr>
                <w:i/>
                <w:color w:val="000000"/>
              </w:rPr>
            </w:pPr>
            <w:r>
              <w:rPr>
                <w:i/>
                <w:color w:val="000000"/>
              </w:rPr>
              <w:t>0,0</w:t>
            </w:r>
          </w:p>
        </w:tc>
      </w:tr>
      <w:tr w:rsidR="00F81D4B" w14:paraId="5EB97EC1" w14:textId="77777777" w:rsidTr="00B32345">
        <w:trPr>
          <w:trHeight w:val="1035"/>
        </w:trPr>
        <w:tc>
          <w:tcPr>
            <w:tcW w:w="582" w:type="dxa"/>
            <w:vMerge w:val="restart"/>
            <w:tcBorders>
              <w:top w:val="nil"/>
              <w:left w:val="single" w:sz="4" w:space="0" w:color="auto"/>
              <w:right w:val="single" w:sz="4" w:space="0" w:color="auto"/>
            </w:tcBorders>
          </w:tcPr>
          <w:p w14:paraId="59EE013D" w14:textId="77777777" w:rsidR="00F81D4B" w:rsidRPr="00B9770F" w:rsidRDefault="00F81D4B" w:rsidP="00F81D4B">
            <w:pPr>
              <w:jc w:val="center"/>
              <w:rPr>
                <w:b/>
                <w:bCs/>
              </w:rPr>
            </w:pPr>
            <w:r w:rsidRPr="00B9770F">
              <w:rPr>
                <w:b/>
                <w:bCs/>
              </w:rPr>
              <w:t>3</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1AB27407" w14:textId="77777777" w:rsidR="00F81D4B" w:rsidRPr="008C2CFD" w:rsidRDefault="00F81D4B" w:rsidP="00F81D4B">
            <w:pPr>
              <w:rPr>
                <w:b/>
                <w:bCs/>
              </w:rPr>
            </w:pPr>
            <w:r w:rsidRPr="008C2CFD">
              <w:rPr>
                <w:b/>
                <w:bCs/>
              </w:rPr>
              <w:t>Муниципальная программа МО город Волхов "Развитие автомобильных дорог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4B19F57A" w14:textId="0B80839F" w:rsidR="00F81D4B" w:rsidRPr="00AA4598" w:rsidRDefault="00F81D4B" w:rsidP="00F81D4B">
            <w:pPr>
              <w:jc w:val="center"/>
              <w:rPr>
                <w:b/>
                <w:bCs/>
                <w:color w:val="000000"/>
              </w:rPr>
            </w:pPr>
            <w:r>
              <w:rPr>
                <w:b/>
                <w:bCs/>
                <w:color w:val="000000"/>
              </w:rPr>
              <w:t>123 958,1</w:t>
            </w:r>
          </w:p>
        </w:tc>
        <w:tc>
          <w:tcPr>
            <w:tcW w:w="1417" w:type="dxa"/>
            <w:tcBorders>
              <w:top w:val="nil"/>
              <w:left w:val="nil"/>
              <w:bottom w:val="single" w:sz="4" w:space="0" w:color="auto"/>
              <w:right w:val="single" w:sz="4" w:space="0" w:color="auto"/>
            </w:tcBorders>
            <w:shd w:val="clear" w:color="auto" w:fill="auto"/>
            <w:vAlign w:val="center"/>
          </w:tcPr>
          <w:p w14:paraId="3DEB275B" w14:textId="10D9FDAE" w:rsidR="00F81D4B" w:rsidRPr="00AA4598" w:rsidRDefault="00F81D4B" w:rsidP="00F81D4B">
            <w:pPr>
              <w:jc w:val="center"/>
              <w:rPr>
                <w:b/>
                <w:bCs/>
                <w:color w:val="000000"/>
              </w:rPr>
            </w:pPr>
            <w:r>
              <w:rPr>
                <w:b/>
                <w:bCs/>
                <w:color w:val="000000"/>
              </w:rPr>
              <w:t>12</w:t>
            </w:r>
            <w:r w:rsidR="00514528">
              <w:rPr>
                <w:b/>
                <w:bCs/>
                <w:color w:val="000000"/>
              </w:rPr>
              <w:t>6 059,4</w:t>
            </w:r>
          </w:p>
        </w:tc>
        <w:tc>
          <w:tcPr>
            <w:tcW w:w="1276" w:type="dxa"/>
            <w:tcBorders>
              <w:top w:val="nil"/>
              <w:left w:val="nil"/>
              <w:bottom w:val="single" w:sz="4" w:space="0" w:color="auto"/>
              <w:right w:val="single" w:sz="4" w:space="0" w:color="auto"/>
            </w:tcBorders>
            <w:shd w:val="clear" w:color="auto" w:fill="auto"/>
            <w:vAlign w:val="center"/>
          </w:tcPr>
          <w:p w14:paraId="0151A654" w14:textId="15E5ABCB" w:rsidR="00F81D4B" w:rsidRPr="008C2CFD" w:rsidRDefault="00F81D4B" w:rsidP="00F81D4B">
            <w:pPr>
              <w:jc w:val="center"/>
              <w:rPr>
                <w:b/>
                <w:bCs/>
                <w:color w:val="000000"/>
              </w:rPr>
            </w:pPr>
            <w:r>
              <w:rPr>
                <w:b/>
                <w:bCs/>
                <w:color w:val="000000"/>
              </w:rPr>
              <w:t>+</w:t>
            </w:r>
            <w:r w:rsidR="00514528">
              <w:rPr>
                <w:b/>
                <w:bCs/>
                <w:color w:val="000000"/>
              </w:rPr>
              <w:t>2 101,3</w:t>
            </w:r>
          </w:p>
        </w:tc>
        <w:tc>
          <w:tcPr>
            <w:tcW w:w="1134" w:type="dxa"/>
            <w:tcBorders>
              <w:top w:val="nil"/>
              <w:left w:val="nil"/>
              <w:bottom w:val="single" w:sz="4" w:space="0" w:color="auto"/>
              <w:right w:val="single" w:sz="4" w:space="0" w:color="auto"/>
            </w:tcBorders>
            <w:shd w:val="clear" w:color="auto" w:fill="auto"/>
            <w:vAlign w:val="center"/>
          </w:tcPr>
          <w:p w14:paraId="346696F2" w14:textId="4815C425" w:rsidR="00F81D4B" w:rsidRPr="008C2CFD" w:rsidRDefault="00F81D4B" w:rsidP="00F81D4B">
            <w:pPr>
              <w:jc w:val="center"/>
              <w:rPr>
                <w:b/>
                <w:bCs/>
                <w:color w:val="000000"/>
              </w:rPr>
            </w:pPr>
            <w:r>
              <w:rPr>
                <w:b/>
                <w:bCs/>
                <w:color w:val="000000"/>
              </w:rPr>
              <w:t>+</w:t>
            </w:r>
            <w:r w:rsidR="00514528">
              <w:rPr>
                <w:b/>
                <w:bCs/>
                <w:color w:val="000000"/>
              </w:rPr>
              <w:t>1,7</w:t>
            </w:r>
          </w:p>
        </w:tc>
      </w:tr>
      <w:tr w:rsidR="00F81D4B" w14:paraId="282C8189" w14:textId="77777777" w:rsidTr="00B32345">
        <w:trPr>
          <w:trHeight w:val="840"/>
        </w:trPr>
        <w:tc>
          <w:tcPr>
            <w:tcW w:w="582" w:type="dxa"/>
            <w:vMerge/>
            <w:tcBorders>
              <w:left w:val="single" w:sz="4" w:space="0" w:color="auto"/>
              <w:right w:val="single" w:sz="4" w:space="0" w:color="auto"/>
            </w:tcBorders>
          </w:tcPr>
          <w:p w14:paraId="0D40AA57"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4D37CEA" w14:textId="77777777" w:rsidR="00F81D4B" w:rsidRPr="00932B45" w:rsidRDefault="00F81D4B" w:rsidP="00F81D4B">
            <w:pPr>
              <w:rPr>
                <w:bCs/>
                <w:i/>
              </w:rPr>
            </w:pPr>
            <w:r w:rsidRPr="00932B45">
              <w:rPr>
                <w:bCs/>
                <w:i/>
              </w:rPr>
              <w:t>Комплекс процессных мероприятий "Содержание, капитальный ремонт и ремонт автомобильных дорог общего пользования местного значения, дворовых территорий многоквартирных домов и проездов к ним"</w:t>
            </w:r>
          </w:p>
        </w:tc>
        <w:tc>
          <w:tcPr>
            <w:tcW w:w="1418" w:type="dxa"/>
            <w:tcBorders>
              <w:top w:val="nil"/>
              <w:left w:val="nil"/>
              <w:bottom w:val="single" w:sz="4" w:space="0" w:color="auto"/>
              <w:right w:val="single" w:sz="4" w:space="0" w:color="auto"/>
            </w:tcBorders>
            <w:shd w:val="clear" w:color="auto" w:fill="auto"/>
            <w:vAlign w:val="center"/>
          </w:tcPr>
          <w:p w14:paraId="406BBE0D" w14:textId="0A86EA60" w:rsidR="00F81D4B" w:rsidRPr="00932B45" w:rsidRDefault="00F81D4B" w:rsidP="00F81D4B">
            <w:pPr>
              <w:jc w:val="center"/>
              <w:rPr>
                <w:i/>
                <w:color w:val="000000"/>
              </w:rPr>
            </w:pPr>
            <w:r w:rsidRPr="00932B45">
              <w:rPr>
                <w:i/>
                <w:color w:val="000000"/>
              </w:rPr>
              <w:t>73 031,7</w:t>
            </w:r>
          </w:p>
        </w:tc>
        <w:tc>
          <w:tcPr>
            <w:tcW w:w="1417" w:type="dxa"/>
            <w:tcBorders>
              <w:top w:val="nil"/>
              <w:left w:val="nil"/>
              <w:bottom w:val="single" w:sz="4" w:space="0" w:color="auto"/>
              <w:right w:val="single" w:sz="4" w:space="0" w:color="auto"/>
            </w:tcBorders>
            <w:shd w:val="clear" w:color="auto" w:fill="auto"/>
            <w:vAlign w:val="center"/>
          </w:tcPr>
          <w:p w14:paraId="0066D689" w14:textId="520EC41F" w:rsidR="00F81D4B" w:rsidRPr="00932B45" w:rsidRDefault="00F81D4B" w:rsidP="00F81D4B">
            <w:pPr>
              <w:jc w:val="center"/>
              <w:rPr>
                <w:i/>
                <w:color w:val="000000"/>
              </w:rPr>
            </w:pPr>
            <w:r w:rsidRPr="00932B45">
              <w:rPr>
                <w:i/>
                <w:color w:val="000000"/>
              </w:rPr>
              <w:t>7</w:t>
            </w:r>
            <w:r w:rsidR="00514528">
              <w:rPr>
                <w:i/>
                <w:color w:val="000000"/>
              </w:rPr>
              <w:t>4 493,5</w:t>
            </w:r>
          </w:p>
        </w:tc>
        <w:tc>
          <w:tcPr>
            <w:tcW w:w="1276" w:type="dxa"/>
            <w:tcBorders>
              <w:top w:val="nil"/>
              <w:left w:val="nil"/>
              <w:bottom w:val="single" w:sz="4" w:space="0" w:color="auto"/>
              <w:right w:val="single" w:sz="4" w:space="0" w:color="auto"/>
            </w:tcBorders>
            <w:shd w:val="clear" w:color="auto" w:fill="auto"/>
            <w:vAlign w:val="center"/>
          </w:tcPr>
          <w:p w14:paraId="04410922" w14:textId="15300D87" w:rsidR="00F81D4B" w:rsidRPr="00932B45" w:rsidRDefault="00514528" w:rsidP="00F81D4B">
            <w:pPr>
              <w:jc w:val="center"/>
              <w:rPr>
                <w:i/>
                <w:color w:val="000000"/>
              </w:rPr>
            </w:pPr>
            <w:r>
              <w:rPr>
                <w:i/>
                <w:color w:val="000000"/>
              </w:rPr>
              <w:t>+1 461,8</w:t>
            </w:r>
          </w:p>
        </w:tc>
        <w:tc>
          <w:tcPr>
            <w:tcW w:w="1134" w:type="dxa"/>
            <w:tcBorders>
              <w:top w:val="nil"/>
              <w:left w:val="nil"/>
              <w:bottom w:val="single" w:sz="4" w:space="0" w:color="auto"/>
              <w:right w:val="single" w:sz="4" w:space="0" w:color="auto"/>
            </w:tcBorders>
            <w:shd w:val="clear" w:color="auto" w:fill="auto"/>
            <w:vAlign w:val="center"/>
          </w:tcPr>
          <w:p w14:paraId="4E081C24" w14:textId="2AC9A79D" w:rsidR="00F81D4B" w:rsidRPr="00932B45" w:rsidRDefault="00514528" w:rsidP="00F81D4B">
            <w:pPr>
              <w:jc w:val="center"/>
              <w:rPr>
                <w:i/>
                <w:color w:val="000000"/>
              </w:rPr>
            </w:pPr>
            <w:r>
              <w:rPr>
                <w:i/>
                <w:color w:val="000000"/>
              </w:rPr>
              <w:t>+2</w:t>
            </w:r>
            <w:r w:rsidR="00F81D4B">
              <w:rPr>
                <w:i/>
                <w:color w:val="000000"/>
              </w:rPr>
              <w:t>,0</w:t>
            </w:r>
          </w:p>
        </w:tc>
      </w:tr>
      <w:tr w:rsidR="00F81D4B" w14:paraId="5F579A1A" w14:textId="77777777" w:rsidTr="00B32345">
        <w:trPr>
          <w:trHeight w:val="708"/>
        </w:trPr>
        <w:tc>
          <w:tcPr>
            <w:tcW w:w="582" w:type="dxa"/>
            <w:vMerge/>
            <w:tcBorders>
              <w:left w:val="single" w:sz="4" w:space="0" w:color="auto"/>
              <w:right w:val="single" w:sz="4" w:space="0" w:color="auto"/>
            </w:tcBorders>
          </w:tcPr>
          <w:p w14:paraId="4E721A0B"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A5DF775" w14:textId="77777777" w:rsidR="00F81D4B" w:rsidRPr="00932B45" w:rsidRDefault="00F81D4B" w:rsidP="00F81D4B">
            <w:pPr>
              <w:rPr>
                <w:bCs/>
                <w:i/>
              </w:rPr>
            </w:pPr>
            <w:r w:rsidRPr="00932B45">
              <w:rPr>
                <w:bCs/>
                <w:i/>
              </w:rPr>
              <w:t>Комплекс процессных мероприятий "Снижение аварийности на муниципальной сети автомобильных дорог"</w:t>
            </w:r>
          </w:p>
        </w:tc>
        <w:tc>
          <w:tcPr>
            <w:tcW w:w="1418" w:type="dxa"/>
            <w:tcBorders>
              <w:top w:val="nil"/>
              <w:left w:val="nil"/>
              <w:bottom w:val="single" w:sz="4" w:space="0" w:color="auto"/>
              <w:right w:val="single" w:sz="4" w:space="0" w:color="auto"/>
            </w:tcBorders>
            <w:shd w:val="clear" w:color="auto" w:fill="auto"/>
            <w:vAlign w:val="center"/>
          </w:tcPr>
          <w:p w14:paraId="51EB06B7" w14:textId="70B0C62A" w:rsidR="00F81D4B" w:rsidRPr="00932B45" w:rsidRDefault="00F81D4B" w:rsidP="00F81D4B">
            <w:pPr>
              <w:jc w:val="center"/>
              <w:rPr>
                <w:i/>
                <w:color w:val="000000"/>
              </w:rPr>
            </w:pPr>
            <w:r w:rsidRPr="00932B45">
              <w:rPr>
                <w:i/>
                <w:color w:val="000000"/>
              </w:rPr>
              <w:t>27 644,8</w:t>
            </w:r>
          </w:p>
        </w:tc>
        <w:tc>
          <w:tcPr>
            <w:tcW w:w="1417" w:type="dxa"/>
            <w:tcBorders>
              <w:top w:val="nil"/>
              <w:left w:val="nil"/>
              <w:bottom w:val="single" w:sz="4" w:space="0" w:color="auto"/>
              <w:right w:val="single" w:sz="4" w:space="0" w:color="auto"/>
            </w:tcBorders>
            <w:shd w:val="clear" w:color="auto" w:fill="auto"/>
            <w:vAlign w:val="center"/>
          </w:tcPr>
          <w:p w14:paraId="406D71B3" w14:textId="44D7B1FD" w:rsidR="00F81D4B" w:rsidRPr="00932B45" w:rsidRDefault="00E567AA" w:rsidP="00F81D4B">
            <w:pPr>
              <w:jc w:val="center"/>
              <w:rPr>
                <w:i/>
                <w:color w:val="000000"/>
              </w:rPr>
            </w:pPr>
            <w:r>
              <w:rPr>
                <w:i/>
                <w:color w:val="000000"/>
              </w:rPr>
              <w:t>30 392,2</w:t>
            </w:r>
          </w:p>
        </w:tc>
        <w:tc>
          <w:tcPr>
            <w:tcW w:w="1276" w:type="dxa"/>
            <w:tcBorders>
              <w:top w:val="nil"/>
              <w:left w:val="nil"/>
              <w:bottom w:val="single" w:sz="4" w:space="0" w:color="auto"/>
              <w:right w:val="single" w:sz="4" w:space="0" w:color="auto"/>
            </w:tcBorders>
            <w:shd w:val="clear" w:color="auto" w:fill="auto"/>
            <w:vAlign w:val="center"/>
          </w:tcPr>
          <w:p w14:paraId="41AFA3FD" w14:textId="30A40BD3" w:rsidR="00F81D4B" w:rsidRPr="00932B45" w:rsidRDefault="00514528" w:rsidP="00F81D4B">
            <w:pPr>
              <w:jc w:val="center"/>
              <w:rPr>
                <w:bCs/>
                <w:i/>
                <w:color w:val="000000"/>
              </w:rPr>
            </w:pPr>
            <w:r>
              <w:rPr>
                <w:bCs/>
                <w:i/>
                <w:color w:val="000000"/>
              </w:rPr>
              <w:t>+2</w:t>
            </w:r>
            <w:r w:rsidR="00E567AA">
              <w:rPr>
                <w:bCs/>
                <w:i/>
                <w:color w:val="000000"/>
              </w:rPr>
              <w:t xml:space="preserve"> </w:t>
            </w:r>
            <w:r>
              <w:rPr>
                <w:bCs/>
                <w:i/>
                <w:color w:val="000000"/>
              </w:rPr>
              <w:t>747,4</w:t>
            </w:r>
          </w:p>
        </w:tc>
        <w:tc>
          <w:tcPr>
            <w:tcW w:w="1134" w:type="dxa"/>
            <w:tcBorders>
              <w:top w:val="nil"/>
              <w:left w:val="nil"/>
              <w:bottom w:val="single" w:sz="4" w:space="0" w:color="auto"/>
              <w:right w:val="single" w:sz="4" w:space="0" w:color="auto"/>
            </w:tcBorders>
            <w:shd w:val="clear" w:color="auto" w:fill="auto"/>
            <w:vAlign w:val="center"/>
          </w:tcPr>
          <w:p w14:paraId="0A32F116" w14:textId="5974AEAC" w:rsidR="00F81D4B" w:rsidRPr="00932B45" w:rsidRDefault="00514528" w:rsidP="00F81D4B">
            <w:pPr>
              <w:jc w:val="center"/>
              <w:rPr>
                <w:bCs/>
                <w:i/>
                <w:color w:val="000000"/>
              </w:rPr>
            </w:pPr>
            <w:r>
              <w:rPr>
                <w:bCs/>
                <w:i/>
                <w:color w:val="000000"/>
              </w:rPr>
              <w:t>+9,9</w:t>
            </w:r>
          </w:p>
        </w:tc>
      </w:tr>
      <w:tr w:rsidR="00F81D4B" w14:paraId="019CAB42" w14:textId="77777777" w:rsidTr="00B32345">
        <w:trPr>
          <w:trHeight w:val="708"/>
        </w:trPr>
        <w:tc>
          <w:tcPr>
            <w:tcW w:w="582" w:type="dxa"/>
            <w:vMerge/>
            <w:tcBorders>
              <w:left w:val="single" w:sz="4" w:space="0" w:color="auto"/>
              <w:right w:val="single" w:sz="4" w:space="0" w:color="auto"/>
            </w:tcBorders>
          </w:tcPr>
          <w:p w14:paraId="3EBFD1BB"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5FDDB731" w14:textId="77777777" w:rsidR="00F81D4B" w:rsidRPr="00932B45" w:rsidRDefault="00F81D4B" w:rsidP="00F81D4B">
            <w:pPr>
              <w:rPr>
                <w:bCs/>
                <w:i/>
              </w:rPr>
            </w:pPr>
            <w:r w:rsidRPr="00932B45">
              <w:rPr>
                <w:bCs/>
                <w:i/>
              </w:rPr>
              <w:t>Комплекс процессных мероприятий "Приобретение коммунальной спецтехники и оборудования для жилищно-коммунальных нужд"</w:t>
            </w:r>
          </w:p>
        </w:tc>
        <w:tc>
          <w:tcPr>
            <w:tcW w:w="1418" w:type="dxa"/>
            <w:tcBorders>
              <w:top w:val="nil"/>
              <w:left w:val="nil"/>
              <w:bottom w:val="single" w:sz="4" w:space="0" w:color="auto"/>
              <w:right w:val="single" w:sz="4" w:space="0" w:color="auto"/>
            </w:tcBorders>
            <w:shd w:val="clear" w:color="auto" w:fill="auto"/>
            <w:vAlign w:val="center"/>
          </w:tcPr>
          <w:p w14:paraId="57C9BED9" w14:textId="00E0E7CC" w:rsidR="00F81D4B" w:rsidRPr="00932B45" w:rsidRDefault="00F81D4B" w:rsidP="00F81D4B">
            <w:pPr>
              <w:jc w:val="center"/>
              <w:rPr>
                <w:i/>
                <w:color w:val="000000"/>
              </w:rPr>
            </w:pPr>
            <w:r w:rsidRPr="00932B45">
              <w:rPr>
                <w:i/>
                <w:color w:val="000000"/>
              </w:rPr>
              <w:t>5 954,6</w:t>
            </w:r>
          </w:p>
        </w:tc>
        <w:tc>
          <w:tcPr>
            <w:tcW w:w="1417" w:type="dxa"/>
            <w:tcBorders>
              <w:top w:val="nil"/>
              <w:left w:val="nil"/>
              <w:bottom w:val="single" w:sz="4" w:space="0" w:color="auto"/>
              <w:right w:val="single" w:sz="4" w:space="0" w:color="auto"/>
            </w:tcBorders>
            <w:shd w:val="clear" w:color="auto" w:fill="auto"/>
            <w:vAlign w:val="center"/>
          </w:tcPr>
          <w:p w14:paraId="71AB61D2" w14:textId="77777777" w:rsidR="00F81D4B" w:rsidRPr="00932B45" w:rsidRDefault="00F81D4B" w:rsidP="00F81D4B">
            <w:pPr>
              <w:jc w:val="center"/>
              <w:rPr>
                <w:i/>
                <w:color w:val="000000"/>
              </w:rPr>
            </w:pPr>
            <w:r w:rsidRPr="00932B45">
              <w:rPr>
                <w:i/>
                <w:color w:val="000000"/>
              </w:rPr>
              <w:t>5 954,6</w:t>
            </w:r>
          </w:p>
        </w:tc>
        <w:tc>
          <w:tcPr>
            <w:tcW w:w="1276" w:type="dxa"/>
            <w:tcBorders>
              <w:top w:val="nil"/>
              <w:left w:val="nil"/>
              <w:bottom w:val="single" w:sz="4" w:space="0" w:color="auto"/>
              <w:right w:val="single" w:sz="4" w:space="0" w:color="auto"/>
            </w:tcBorders>
            <w:shd w:val="clear" w:color="auto" w:fill="auto"/>
            <w:vAlign w:val="center"/>
          </w:tcPr>
          <w:p w14:paraId="56D4B112" w14:textId="77777777" w:rsidR="00F81D4B" w:rsidRPr="00932B45"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3899DC14" w14:textId="77777777" w:rsidR="00F81D4B" w:rsidRPr="00932B45" w:rsidRDefault="00F81D4B" w:rsidP="00F81D4B">
            <w:pPr>
              <w:jc w:val="center"/>
              <w:rPr>
                <w:bCs/>
                <w:i/>
                <w:color w:val="000000"/>
              </w:rPr>
            </w:pPr>
            <w:r>
              <w:rPr>
                <w:bCs/>
                <w:i/>
                <w:color w:val="000000"/>
              </w:rPr>
              <w:t>0,0</w:t>
            </w:r>
          </w:p>
        </w:tc>
      </w:tr>
      <w:tr w:rsidR="00F81D4B" w14:paraId="11C131FA" w14:textId="77777777" w:rsidTr="00B32345">
        <w:trPr>
          <w:trHeight w:val="708"/>
        </w:trPr>
        <w:tc>
          <w:tcPr>
            <w:tcW w:w="582" w:type="dxa"/>
            <w:vMerge/>
            <w:tcBorders>
              <w:left w:val="single" w:sz="4" w:space="0" w:color="auto"/>
              <w:right w:val="single" w:sz="4" w:space="0" w:color="auto"/>
            </w:tcBorders>
          </w:tcPr>
          <w:p w14:paraId="7262BB18"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50B089CB" w14:textId="77777777" w:rsidR="00F81D4B" w:rsidRPr="00932B45" w:rsidRDefault="00F81D4B" w:rsidP="00F81D4B">
            <w:pPr>
              <w:rPr>
                <w:bCs/>
                <w:i/>
              </w:rPr>
            </w:pPr>
            <w:r w:rsidRPr="00932B45">
              <w:rPr>
                <w:bCs/>
                <w:i/>
              </w:rPr>
              <w:t>Комплекс процессных мероприятий "Проведение мероприятий по обеспечению безопасности дорожного движения"</w:t>
            </w:r>
          </w:p>
        </w:tc>
        <w:tc>
          <w:tcPr>
            <w:tcW w:w="1418" w:type="dxa"/>
            <w:tcBorders>
              <w:top w:val="nil"/>
              <w:left w:val="nil"/>
              <w:bottom w:val="single" w:sz="4" w:space="0" w:color="auto"/>
              <w:right w:val="single" w:sz="4" w:space="0" w:color="auto"/>
            </w:tcBorders>
            <w:shd w:val="clear" w:color="auto" w:fill="auto"/>
            <w:vAlign w:val="center"/>
          </w:tcPr>
          <w:p w14:paraId="1FA322B7" w14:textId="795C661F" w:rsidR="00F81D4B" w:rsidRPr="00932B45" w:rsidRDefault="00F81D4B" w:rsidP="00F81D4B">
            <w:pPr>
              <w:jc w:val="center"/>
              <w:rPr>
                <w:i/>
                <w:color w:val="000000"/>
              </w:rPr>
            </w:pPr>
            <w:r w:rsidRPr="00932B45">
              <w:rPr>
                <w:i/>
                <w:color w:val="000000"/>
              </w:rPr>
              <w:t>4 574,6</w:t>
            </w:r>
          </w:p>
        </w:tc>
        <w:tc>
          <w:tcPr>
            <w:tcW w:w="1417" w:type="dxa"/>
            <w:tcBorders>
              <w:top w:val="nil"/>
              <w:left w:val="nil"/>
              <w:bottom w:val="single" w:sz="4" w:space="0" w:color="auto"/>
              <w:right w:val="single" w:sz="4" w:space="0" w:color="auto"/>
            </w:tcBorders>
            <w:shd w:val="clear" w:color="auto" w:fill="auto"/>
            <w:vAlign w:val="center"/>
          </w:tcPr>
          <w:p w14:paraId="50778485" w14:textId="77777777" w:rsidR="00F81D4B" w:rsidRPr="00932B45" w:rsidRDefault="00F81D4B" w:rsidP="00F81D4B">
            <w:pPr>
              <w:jc w:val="center"/>
              <w:rPr>
                <w:i/>
                <w:color w:val="000000"/>
              </w:rPr>
            </w:pPr>
            <w:r w:rsidRPr="00932B45">
              <w:rPr>
                <w:i/>
                <w:color w:val="000000"/>
              </w:rPr>
              <w:t>4 574,6</w:t>
            </w:r>
          </w:p>
        </w:tc>
        <w:tc>
          <w:tcPr>
            <w:tcW w:w="1276" w:type="dxa"/>
            <w:tcBorders>
              <w:top w:val="nil"/>
              <w:left w:val="nil"/>
              <w:bottom w:val="single" w:sz="4" w:space="0" w:color="auto"/>
              <w:right w:val="single" w:sz="4" w:space="0" w:color="auto"/>
            </w:tcBorders>
            <w:shd w:val="clear" w:color="auto" w:fill="auto"/>
            <w:vAlign w:val="center"/>
          </w:tcPr>
          <w:p w14:paraId="1423CB72" w14:textId="5E2EF775" w:rsidR="00F81D4B" w:rsidRPr="00932B45" w:rsidRDefault="00E567AA" w:rsidP="00F81D4B">
            <w:pPr>
              <w:jc w:val="center"/>
              <w:rPr>
                <w:bCs/>
                <w:i/>
                <w:color w:val="000000"/>
              </w:rPr>
            </w:pPr>
            <w:r>
              <w:rPr>
                <w:bCs/>
                <w:i/>
                <w:color w:val="000000"/>
              </w:rPr>
              <w:t>0</w:t>
            </w:r>
            <w:r w:rsidR="00F81D4B" w:rsidRPr="00932B45">
              <w:rPr>
                <w:bCs/>
                <w:i/>
                <w:color w:val="000000"/>
              </w:rPr>
              <w:t>,0</w:t>
            </w:r>
          </w:p>
        </w:tc>
        <w:tc>
          <w:tcPr>
            <w:tcW w:w="1134" w:type="dxa"/>
            <w:tcBorders>
              <w:top w:val="nil"/>
              <w:left w:val="nil"/>
              <w:bottom w:val="single" w:sz="4" w:space="0" w:color="auto"/>
              <w:right w:val="single" w:sz="4" w:space="0" w:color="auto"/>
            </w:tcBorders>
            <w:shd w:val="clear" w:color="auto" w:fill="auto"/>
            <w:vAlign w:val="center"/>
          </w:tcPr>
          <w:p w14:paraId="3C4081D2" w14:textId="5CD797D7" w:rsidR="00F81D4B" w:rsidRPr="00932B45" w:rsidRDefault="00E567AA" w:rsidP="00F81D4B">
            <w:pPr>
              <w:jc w:val="center"/>
              <w:rPr>
                <w:bCs/>
                <w:i/>
                <w:color w:val="000000"/>
              </w:rPr>
            </w:pPr>
            <w:r>
              <w:rPr>
                <w:bCs/>
                <w:i/>
                <w:color w:val="000000"/>
              </w:rPr>
              <w:t>0,0</w:t>
            </w:r>
          </w:p>
        </w:tc>
      </w:tr>
      <w:tr w:rsidR="00F81D4B" w14:paraId="586E4F15" w14:textId="77777777" w:rsidTr="00B32345">
        <w:trPr>
          <w:trHeight w:val="708"/>
        </w:trPr>
        <w:tc>
          <w:tcPr>
            <w:tcW w:w="582" w:type="dxa"/>
            <w:vMerge/>
            <w:tcBorders>
              <w:left w:val="single" w:sz="4" w:space="0" w:color="auto"/>
              <w:right w:val="single" w:sz="4" w:space="0" w:color="auto"/>
            </w:tcBorders>
          </w:tcPr>
          <w:p w14:paraId="3BA711BF"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1360A2A2" w14:textId="77777777" w:rsidR="00F81D4B" w:rsidRPr="00932B45" w:rsidRDefault="00F81D4B" w:rsidP="00F81D4B">
            <w:pPr>
              <w:rPr>
                <w:bCs/>
                <w:i/>
              </w:rPr>
            </w:pPr>
            <w:r w:rsidRPr="00932B45">
              <w:rPr>
                <w:bCs/>
                <w:i/>
              </w:rPr>
              <w:t>Комплекс процессных мероприятий "Техническое оснащение, постановка на кадастровый учет объектов недвижимости в целях государственной регистрации прав"</w:t>
            </w:r>
          </w:p>
        </w:tc>
        <w:tc>
          <w:tcPr>
            <w:tcW w:w="1418" w:type="dxa"/>
            <w:tcBorders>
              <w:top w:val="nil"/>
              <w:left w:val="nil"/>
              <w:bottom w:val="single" w:sz="4" w:space="0" w:color="auto"/>
              <w:right w:val="single" w:sz="4" w:space="0" w:color="auto"/>
            </w:tcBorders>
            <w:shd w:val="clear" w:color="auto" w:fill="auto"/>
            <w:vAlign w:val="center"/>
          </w:tcPr>
          <w:p w14:paraId="7D4BD6F2" w14:textId="27560B35" w:rsidR="00F81D4B" w:rsidRPr="00932B45" w:rsidRDefault="00F81D4B" w:rsidP="00F81D4B">
            <w:pPr>
              <w:jc w:val="center"/>
              <w:rPr>
                <w:i/>
                <w:color w:val="000000"/>
              </w:rPr>
            </w:pPr>
            <w:r w:rsidRPr="00932B45">
              <w:rPr>
                <w:i/>
                <w:color w:val="000000"/>
              </w:rPr>
              <w:t>100,0</w:t>
            </w:r>
          </w:p>
        </w:tc>
        <w:tc>
          <w:tcPr>
            <w:tcW w:w="1417" w:type="dxa"/>
            <w:tcBorders>
              <w:top w:val="nil"/>
              <w:left w:val="nil"/>
              <w:bottom w:val="single" w:sz="4" w:space="0" w:color="auto"/>
              <w:right w:val="single" w:sz="4" w:space="0" w:color="auto"/>
            </w:tcBorders>
            <w:shd w:val="clear" w:color="auto" w:fill="auto"/>
            <w:vAlign w:val="center"/>
          </w:tcPr>
          <w:p w14:paraId="618207A9" w14:textId="77777777" w:rsidR="00F81D4B" w:rsidRPr="00932B45" w:rsidRDefault="00F81D4B" w:rsidP="00F81D4B">
            <w:pPr>
              <w:jc w:val="center"/>
              <w:rPr>
                <w:i/>
                <w:color w:val="000000"/>
              </w:rPr>
            </w:pPr>
            <w:r w:rsidRPr="00932B45">
              <w:rPr>
                <w:i/>
                <w:color w:val="000000"/>
              </w:rPr>
              <w:t>100,0</w:t>
            </w:r>
          </w:p>
        </w:tc>
        <w:tc>
          <w:tcPr>
            <w:tcW w:w="1276" w:type="dxa"/>
            <w:tcBorders>
              <w:top w:val="nil"/>
              <w:left w:val="nil"/>
              <w:bottom w:val="single" w:sz="4" w:space="0" w:color="auto"/>
              <w:right w:val="single" w:sz="4" w:space="0" w:color="auto"/>
            </w:tcBorders>
            <w:shd w:val="clear" w:color="auto" w:fill="auto"/>
            <w:vAlign w:val="center"/>
          </w:tcPr>
          <w:p w14:paraId="546CC113" w14:textId="77777777" w:rsidR="00F81D4B" w:rsidRPr="00932B45"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6B37D835" w14:textId="77777777" w:rsidR="00F81D4B" w:rsidRPr="00932B45" w:rsidRDefault="00F81D4B" w:rsidP="00F81D4B">
            <w:pPr>
              <w:jc w:val="center"/>
              <w:rPr>
                <w:bCs/>
                <w:i/>
                <w:color w:val="000000"/>
              </w:rPr>
            </w:pPr>
            <w:r>
              <w:rPr>
                <w:bCs/>
                <w:i/>
                <w:color w:val="000000"/>
              </w:rPr>
              <w:t>0,0</w:t>
            </w:r>
          </w:p>
        </w:tc>
      </w:tr>
      <w:tr w:rsidR="00F81D4B" w14:paraId="6A90EA39" w14:textId="77777777" w:rsidTr="00B32345">
        <w:trPr>
          <w:trHeight w:val="708"/>
        </w:trPr>
        <w:tc>
          <w:tcPr>
            <w:tcW w:w="582" w:type="dxa"/>
            <w:vMerge/>
            <w:tcBorders>
              <w:left w:val="single" w:sz="4" w:space="0" w:color="auto"/>
              <w:bottom w:val="single" w:sz="4" w:space="0" w:color="auto"/>
              <w:right w:val="single" w:sz="4" w:space="0" w:color="auto"/>
            </w:tcBorders>
          </w:tcPr>
          <w:p w14:paraId="1ADCACC7"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1EDD0119" w14:textId="77777777" w:rsidR="00F81D4B" w:rsidRPr="00932B45" w:rsidRDefault="00F81D4B" w:rsidP="00F81D4B">
            <w:pPr>
              <w:rPr>
                <w:bCs/>
                <w:i/>
              </w:rPr>
            </w:pPr>
            <w:r w:rsidRPr="00932B45">
              <w:rPr>
                <w:bCs/>
                <w:i/>
              </w:rPr>
              <w:t>Мероприятия, направленные на достижение цели федерального проекта "Дорожная сеть"</w:t>
            </w:r>
          </w:p>
        </w:tc>
        <w:tc>
          <w:tcPr>
            <w:tcW w:w="1418" w:type="dxa"/>
            <w:tcBorders>
              <w:top w:val="nil"/>
              <w:left w:val="nil"/>
              <w:bottom w:val="single" w:sz="4" w:space="0" w:color="auto"/>
              <w:right w:val="single" w:sz="4" w:space="0" w:color="auto"/>
            </w:tcBorders>
            <w:shd w:val="clear" w:color="auto" w:fill="auto"/>
            <w:vAlign w:val="center"/>
          </w:tcPr>
          <w:p w14:paraId="1F7FD568" w14:textId="224050FE" w:rsidR="00F81D4B" w:rsidRPr="00932B45" w:rsidRDefault="00F81D4B" w:rsidP="00F81D4B">
            <w:pPr>
              <w:jc w:val="center"/>
              <w:rPr>
                <w:i/>
                <w:color w:val="000000"/>
              </w:rPr>
            </w:pPr>
            <w:r w:rsidRPr="00932B45">
              <w:rPr>
                <w:i/>
                <w:color w:val="000000"/>
              </w:rPr>
              <w:t>12 652,4</w:t>
            </w:r>
          </w:p>
        </w:tc>
        <w:tc>
          <w:tcPr>
            <w:tcW w:w="1417" w:type="dxa"/>
            <w:tcBorders>
              <w:top w:val="nil"/>
              <w:left w:val="nil"/>
              <w:bottom w:val="single" w:sz="4" w:space="0" w:color="auto"/>
              <w:right w:val="single" w:sz="4" w:space="0" w:color="auto"/>
            </w:tcBorders>
            <w:shd w:val="clear" w:color="auto" w:fill="auto"/>
            <w:vAlign w:val="center"/>
          </w:tcPr>
          <w:p w14:paraId="062AA88A" w14:textId="0C0347A9" w:rsidR="00F81D4B" w:rsidRPr="00932B45" w:rsidRDefault="00E567AA" w:rsidP="00F81D4B">
            <w:pPr>
              <w:jc w:val="center"/>
              <w:rPr>
                <w:i/>
                <w:color w:val="000000"/>
              </w:rPr>
            </w:pPr>
            <w:r>
              <w:rPr>
                <w:i/>
                <w:color w:val="000000"/>
              </w:rPr>
              <w:t>10 544,5</w:t>
            </w:r>
          </w:p>
        </w:tc>
        <w:tc>
          <w:tcPr>
            <w:tcW w:w="1276" w:type="dxa"/>
            <w:tcBorders>
              <w:top w:val="nil"/>
              <w:left w:val="nil"/>
              <w:bottom w:val="single" w:sz="4" w:space="0" w:color="auto"/>
              <w:right w:val="single" w:sz="4" w:space="0" w:color="auto"/>
            </w:tcBorders>
            <w:shd w:val="clear" w:color="auto" w:fill="auto"/>
            <w:vAlign w:val="center"/>
          </w:tcPr>
          <w:p w14:paraId="2D905AA0" w14:textId="2A896578" w:rsidR="00F81D4B" w:rsidRPr="00932B45" w:rsidRDefault="00E567AA" w:rsidP="00F81D4B">
            <w:pPr>
              <w:jc w:val="center"/>
              <w:rPr>
                <w:bCs/>
                <w:i/>
                <w:color w:val="000000"/>
              </w:rPr>
            </w:pPr>
            <w:r>
              <w:rPr>
                <w:bCs/>
                <w:i/>
                <w:color w:val="000000"/>
              </w:rPr>
              <w:t>-2</w:t>
            </w:r>
            <w:r w:rsidR="00E17315">
              <w:rPr>
                <w:bCs/>
                <w:i/>
                <w:color w:val="000000"/>
              </w:rPr>
              <w:t xml:space="preserve"> </w:t>
            </w:r>
            <w:r>
              <w:rPr>
                <w:bCs/>
                <w:i/>
                <w:color w:val="000000"/>
              </w:rPr>
              <w:t>107,9</w:t>
            </w:r>
          </w:p>
        </w:tc>
        <w:tc>
          <w:tcPr>
            <w:tcW w:w="1134" w:type="dxa"/>
            <w:tcBorders>
              <w:top w:val="nil"/>
              <w:left w:val="nil"/>
              <w:bottom w:val="single" w:sz="4" w:space="0" w:color="auto"/>
              <w:right w:val="single" w:sz="4" w:space="0" w:color="auto"/>
            </w:tcBorders>
            <w:shd w:val="clear" w:color="auto" w:fill="auto"/>
            <w:vAlign w:val="center"/>
          </w:tcPr>
          <w:p w14:paraId="15F17136" w14:textId="36AFCDBB" w:rsidR="00F81D4B" w:rsidRPr="00932B45" w:rsidRDefault="00E567AA" w:rsidP="00F81D4B">
            <w:pPr>
              <w:jc w:val="center"/>
              <w:rPr>
                <w:bCs/>
                <w:i/>
                <w:color w:val="000000"/>
              </w:rPr>
            </w:pPr>
            <w:r>
              <w:rPr>
                <w:bCs/>
                <w:i/>
                <w:color w:val="000000"/>
              </w:rPr>
              <w:t>-16,7</w:t>
            </w:r>
          </w:p>
        </w:tc>
      </w:tr>
      <w:tr w:rsidR="00F81D4B" w14:paraId="119C1088" w14:textId="77777777" w:rsidTr="00B32345">
        <w:trPr>
          <w:trHeight w:val="936"/>
        </w:trPr>
        <w:tc>
          <w:tcPr>
            <w:tcW w:w="582" w:type="dxa"/>
            <w:vMerge w:val="restart"/>
            <w:tcBorders>
              <w:top w:val="nil"/>
              <w:left w:val="single" w:sz="4" w:space="0" w:color="auto"/>
              <w:right w:val="single" w:sz="4" w:space="0" w:color="auto"/>
            </w:tcBorders>
          </w:tcPr>
          <w:p w14:paraId="54768318" w14:textId="77777777" w:rsidR="00F81D4B" w:rsidRPr="00B9770F" w:rsidRDefault="00F81D4B" w:rsidP="00F81D4B">
            <w:pPr>
              <w:jc w:val="center"/>
              <w:rPr>
                <w:b/>
                <w:bCs/>
              </w:rPr>
            </w:pPr>
            <w:r w:rsidRPr="00B9770F">
              <w:rPr>
                <w:b/>
                <w:bCs/>
              </w:rPr>
              <w:t>4</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61900942" w14:textId="77777777" w:rsidR="00F81D4B" w:rsidRPr="008C2CFD" w:rsidRDefault="00F81D4B" w:rsidP="00F81D4B">
            <w:pPr>
              <w:rPr>
                <w:b/>
                <w:bCs/>
              </w:rPr>
            </w:pPr>
            <w:r w:rsidRPr="008C2CFD">
              <w:rPr>
                <w:b/>
                <w:bCs/>
              </w:rPr>
              <w:t>Муниципальная программа МО город Волхов "Развитие культуры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6DC00523" w14:textId="175744B0" w:rsidR="00F81D4B" w:rsidRPr="00AA4598" w:rsidRDefault="00F81D4B" w:rsidP="00F81D4B">
            <w:pPr>
              <w:jc w:val="center"/>
              <w:rPr>
                <w:b/>
                <w:bCs/>
                <w:color w:val="000000"/>
              </w:rPr>
            </w:pPr>
            <w:r>
              <w:rPr>
                <w:b/>
                <w:bCs/>
                <w:color w:val="000000"/>
              </w:rPr>
              <w:t>89 284,8</w:t>
            </w:r>
          </w:p>
        </w:tc>
        <w:tc>
          <w:tcPr>
            <w:tcW w:w="1417" w:type="dxa"/>
            <w:tcBorders>
              <w:top w:val="nil"/>
              <w:left w:val="nil"/>
              <w:bottom w:val="single" w:sz="4" w:space="0" w:color="auto"/>
              <w:right w:val="single" w:sz="4" w:space="0" w:color="auto"/>
            </w:tcBorders>
            <w:shd w:val="clear" w:color="auto" w:fill="auto"/>
            <w:vAlign w:val="center"/>
          </w:tcPr>
          <w:p w14:paraId="7A91F996" w14:textId="454663C2" w:rsidR="00F81D4B" w:rsidRPr="00AA4598" w:rsidRDefault="00F81D4B" w:rsidP="00F81D4B">
            <w:pPr>
              <w:jc w:val="center"/>
              <w:rPr>
                <w:b/>
                <w:bCs/>
                <w:color w:val="000000"/>
              </w:rPr>
            </w:pPr>
            <w:r>
              <w:rPr>
                <w:b/>
                <w:bCs/>
                <w:color w:val="000000"/>
              </w:rPr>
              <w:t>89 </w:t>
            </w:r>
            <w:r w:rsidR="00E567AA">
              <w:rPr>
                <w:b/>
                <w:bCs/>
                <w:color w:val="000000"/>
              </w:rPr>
              <w:t>9</w:t>
            </w:r>
            <w:r>
              <w:rPr>
                <w:b/>
                <w:bCs/>
                <w:color w:val="000000"/>
              </w:rPr>
              <w:t>84,8</w:t>
            </w:r>
          </w:p>
        </w:tc>
        <w:tc>
          <w:tcPr>
            <w:tcW w:w="1276" w:type="dxa"/>
            <w:tcBorders>
              <w:top w:val="nil"/>
              <w:left w:val="nil"/>
              <w:bottom w:val="single" w:sz="4" w:space="0" w:color="auto"/>
              <w:right w:val="single" w:sz="4" w:space="0" w:color="auto"/>
            </w:tcBorders>
            <w:shd w:val="clear" w:color="auto" w:fill="auto"/>
            <w:vAlign w:val="center"/>
          </w:tcPr>
          <w:p w14:paraId="4D20E2A8" w14:textId="1D3C3EDD" w:rsidR="00F81D4B" w:rsidRPr="005E1A65" w:rsidRDefault="00F81D4B" w:rsidP="00F81D4B">
            <w:pPr>
              <w:jc w:val="center"/>
              <w:rPr>
                <w:b/>
                <w:bCs/>
                <w:color w:val="000000"/>
              </w:rPr>
            </w:pPr>
            <w:r>
              <w:rPr>
                <w:b/>
                <w:bCs/>
                <w:color w:val="000000"/>
              </w:rPr>
              <w:t>+</w:t>
            </w:r>
            <w:r w:rsidR="00E567AA">
              <w:rPr>
                <w:b/>
                <w:bCs/>
                <w:color w:val="000000"/>
              </w:rPr>
              <w:t>700,0</w:t>
            </w:r>
          </w:p>
        </w:tc>
        <w:tc>
          <w:tcPr>
            <w:tcW w:w="1134" w:type="dxa"/>
            <w:tcBorders>
              <w:top w:val="nil"/>
              <w:left w:val="nil"/>
              <w:bottom w:val="single" w:sz="4" w:space="0" w:color="auto"/>
              <w:right w:val="single" w:sz="4" w:space="0" w:color="auto"/>
            </w:tcBorders>
            <w:shd w:val="clear" w:color="auto" w:fill="auto"/>
            <w:vAlign w:val="center"/>
          </w:tcPr>
          <w:p w14:paraId="01A427EB" w14:textId="2204C3E9" w:rsidR="00F81D4B" w:rsidRPr="008C2CFD" w:rsidRDefault="00E567AA" w:rsidP="00F81D4B">
            <w:pPr>
              <w:jc w:val="center"/>
              <w:rPr>
                <w:b/>
                <w:bCs/>
                <w:color w:val="000000"/>
              </w:rPr>
            </w:pPr>
            <w:r>
              <w:rPr>
                <w:b/>
                <w:bCs/>
                <w:color w:val="000000"/>
              </w:rPr>
              <w:t>+0,8</w:t>
            </w:r>
          </w:p>
        </w:tc>
      </w:tr>
      <w:tr w:rsidR="00F81D4B" w14:paraId="7D9A3FE7" w14:textId="77777777" w:rsidTr="00B32345">
        <w:trPr>
          <w:trHeight w:val="972"/>
        </w:trPr>
        <w:tc>
          <w:tcPr>
            <w:tcW w:w="582" w:type="dxa"/>
            <w:vMerge/>
            <w:tcBorders>
              <w:left w:val="single" w:sz="4" w:space="0" w:color="auto"/>
              <w:right w:val="single" w:sz="4" w:space="0" w:color="auto"/>
            </w:tcBorders>
          </w:tcPr>
          <w:p w14:paraId="2B32E0B0"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59E29684" w14:textId="77777777" w:rsidR="00F81D4B" w:rsidRPr="00932B45" w:rsidRDefault="00F81D4B" w:rsidP="00F81D4B">
            <w:pPr>
              <w:rPr>
                <w:i/>
              </w:rPr>
            </w:pPr>
            <w:r w:rsidRPr="00932B45">
              <w:rPr>
                <w:bCs/>
                <w:i/>
              </w:rPr>
              <w:t xml:space="preserve">Комплекс процессных мероприятий "Сохранение, поддержка и развитие объектов культуры МО город Волхов, совершенствование материально-технической </w:t>
            </w:r>
            <w:r w:rsidRPr="00932B45">
              <w:rPr>
                <w:bCs/>
                <w:i/>
              </w:rPr>
              <w:lastRenderedPageBreak/>
              <w:t>базы"</w:t>
            </w:r>
          </w:p>
        </w:tc>
        <w:tc>
          <w:tcPr>
            <w:tcW w:w="1418" w:type="dxa"/>
            <w:tcBorders>
              <w:top w:val="nil"/>
              <w:left w:val="nil"/>
              <w:bottom w:val="single" w:sz="4" w:space="0" w:color="auto"/>
              <w:right w:val="single" w:sz="4" w:space="0" w:color="auto"/>
            </w:tcBorders>
            <w:shd w:val="clear" w:color="auto" w:fill="auto"/>
            <w:vAlign w:val="center"/>
          </w:tcPr>
          <w:p w14:paraId="64B52E97" w14:textId="455CB6B3" w:rsidR="00F81D4B" w:rsidRPr="00932B45" w:rsidRDefault="00F81D4B" w:rsidP="00F81D4B">
            <w:pPr>
              <w:jc w:val="center"/>
              <w:rPr>
                <w:i/>
                <w:color w:val="000000"/>
              </w:rPr>
            </w:pPr>
            <w:r w:rsidRPr="00932B45">
              <w:rPr>
                <w:i/>
                <w:color w:val="000000"/>
              </w:rPr>
              <w:lastRenderedPageBreak/>
              <w:t>3 439,1</w:t>
            </w:r>
          </w:p>
        </w:tc>
        <w:tc>
          <w:tcPr>
            <w:tcW w:w="1417" w:type="dxa"/>
            <w:tcBorders>
              <w:top w:val="nil"/>
              <w:left w:val="nil"/>
              <w:bottom w:val="single" w:sz="4" w:space="0" w:color="auto"/>
              <w:right w:val="single" w:sz="4" w:space="0" w:color="auto"/>
            </w:tcBorders>
            <w:shd w:val="clear" w:color="auto" w:fill="auto"/>
            <w:vAlign w:val="center"/>
          </w:tcPr>
          <w:p w14:paraId="15C936EB" w14:textId="77777777" w:rsidR="00F81D4B" w:rsidRPr="00932B45" w:rsidRDefault="00F81D4B" w:rsidP="00F81D4B">
            <w:pPr>
              <w:jc w:val="center"/>
              <w:rPr>
                <w:i/>
                <w:color w:val="000000"/>
              </w:rPr>
            </w:pPr>
            <w:r w:rsidRPr="00932B45">
              <w:rPr>
                <w:i/>
                <w:color w:val="000000"/>
              </w:rPr>
              <w:t>3 439,1</w:t>
            </w:r>
          </w:p>
        </w:tc>
        <w:tc>
          <w:tcPr>
            <w:tcW w:w="1276" w:type="dxa"/>
            <w:tcBorders>
              <w:top w:val="nil"/>
              <w:left w:val="nil"/>
              <w:bottom w:val="single" w:sz="4" w:space="0" w:color="auto"/>
              <w:right w:val="single" w:sz="4" w:space="0" w:color="auto"/>
            </w:tcBorders>
            <w:shd w:val="clear" w:color="auto" w:fill="auto"/>
            <w:vAlign w:val="center"/>
          </w:tcPr>
          <w:p w14:paraId="634C839A" w14:textId="76D9EC2E" w:rsidR="00F81D4B" w:rsidRPr="0075157D" w:rsidRDefault="00E567AA" w:rsidP="00F81D4B">
            <w:pPr>
              <w:jc w:val="center"/>
              <w:rPr>
                <w:i/>
                <w:color w:val="000000"/>
              </w:rPr>
            </w:pPr>
            <w:r w:rsidRPr="0075157D">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0961878F" w14:textId="02013222" w:rsidR="00F81D4B" w:rsidRPr="0075157D" w:rsidRDefault="00E567AA" w:rsidP="00F81D4B">
            <w:pPr>
              <w:jc w:val="center"/>
              <w:rPr>
                <w:i/>
                <w:color w:val="000000"/>
              </w:rPr>
            </w:pPr>
            <w:r w:rsidRPr="0075157D">
              <w:rPr>
                <w:i/>
                <w:color w:val="000000"/>
              </w:rPr>
              <w:t>0,0</w:t>
            </w:r>
          </w:p>
        </w:tc>
      </w:tr>
      <w:tr w:rsidR="00F81D4B" w14:paraId="33839B2B" w14:textId="77777777" w:rsidTr="00B32345">
        <w:trPr>
          <w:trHeight w:val="873"/>
        </w:trPr>
        <w:tc>
          <w:tcPr>
            <w:tcW w:w="582" w:type="dxa"/>
            <w:vMerge/>
            <w:tcBorders>
              <w:left w:val="single" w:sz="4" w:space="0" w:color="auto"/>
              <w:right w:val="single" w:sz="4" w:space="0" w:color="auto"/>
            </w:tcBorders>
          </w:tcPr>
          <w:p w14:paraId="219281A6"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C84732E" w14:textId="77777777" w:rsidR="00F81D4B" w:rsidRPr="00932B45" w:rsidRDefault="00F81D4B" w:rsidP="00F81D4B">
            <w:pPr>
              <w:rPr>
                <w:bCs/>
                <w:i/>
              </w:rPr>
            </w:pPr>
            <w:r w:rsidRPr="00932B45">
              <w:rPr>
                <w:bCs/>
                <w:i/>
              </w:rPr>
              <w:t>Комплекс процессных мероприятий "Сохранение и развитие народной культуры и самодеятельного творчества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50437630" w14:textId="10620024" w:rsidR="00F81D4B" w:rsidRPr="00932B45" w:rsidRDefault="00F81D4B" w:rsidP="00F81D4B">
            <w:pPr>
              <w:jc w:val="center"/>
              <w:rPr>
                <w:i/>
                <w:color w:val="000000"/>
              </w:rPr>
            </w:pPr>
            <w:r w:rsidRPr="00932B45">
              <w:rPr>
                <w:i/>
                <w:color w:val="000000"/>
              </w:rPr>
              <w:t>4 309,7</w:t>
            </w:r>
          </w:p>
        </w:tc>
        <w:tc>
          <w:tcPr>
            <w:tcW w:w="1417" w:type="dxa"/>
            <w:tcBorders>
              <w:top w:val="nil"/>
              <w:left w:val="nil"/>
              <w:bottom w:val="single" w:sz="4" w:space="0" w:color="auto"/>
              <w:right w:val="single" w:sz="4" w:space="0" w:color="auto"/>
            </w:tcBorders>
            <w:shd w:val="clear" w:color="auto" w:fill="auto"/>
            <w:vAlign w:val="center"/>
          </w:tcPr>
          <w:p w14:paraId="4719FE68" w14:textId="75BE86E5" w:rsidR="00F81D4B" w:rsidRPr="00932B45" w:rsidRDefault="00E567AA" w:rsidP="00F81D4B">
            <w:pPr>
              <w:jc w:val="center"/>
              <w:rPr>
                <w:i/>
                <w:color w:val="000000"/>
              </w:rPr>
            </w:pPr>
            <w:r>
              <w:rPr>
                <w:i/>
                <w:color w:val="000000"/>
              </w:rPr>
              <w:t>5 0</w:t>
            </w:r>
            <w:r w:rsidR="00F81D4B" w:rsidRPr="00932B45">
              <w:rPr>
                <w:i/>
                <w:color w:val="000000"/>
              </w:rPr>
              <w:t>09,7</w:t>
            </w:r>
          </w:p>
        </w:tc>
        <w:tc>
          <w:tcPr>
            <w:tcW w:w="1276" w:type="dxa"/>
            <w:tcBorders>
              <w:top w:val="nil"/>
              <w:left w:val="nil"/>
              <w:bottom w:val="single" w:sz="4" w:space="0" w:color="auto"/>
              <w:right w:val="single" w:sz="4" w:space="0" w:color="auto"/>
            </w:tcBorders>
            <w:shd w:val="clear" w:color="auto" w:fill="auto"/>
            <w:vAlign w:val="center"/>
          </w:tcPr>
          <w:p w14:paraId="4B41B5FF" w14:textId="25724CE5" w:rsidR="00F81D4B" w:rsidRPr="0075157D" w:rsidRDefault="00F81D4B" w:rsidP="00F81D4B">
            <w:pPr>
              <w:jc w:val="center"/>
              <w:rPr>
                <w:i/>
                <w:color w:val="000000"/>
              </w:rPr>
            </w:pPr>
            <w:r w:rsidRPr="0075157D">
              <w:rPr>
                <w:i/>
                <w:color w:val="000000"/>
              </w:rPr>
              <w:t>+</w:t>
            </w:r>
            <w:r w:rsidR="00E567AA" w:rsidRPr="0075157D">
              <w:rPr>
                <w:i/>
                <w:color w:val="000000"/>
              </w:rPr>
              <w:t>700</w:t>
            </w:r>
            <w:r w:rsidRPr="0075157D">
              <w:rPr>
                <w:i/>
                <w:color w:val="000000"/>
              </w:rPr>
              <w:t>,0</w:t>
            </w:r>
          </w:p>
        </w:tc>
        <w:tc>
          <w:tcPr>
            <w:tcW w:w="1134" w:type="dxa"/>
            <w:tcBorders>
              <w:top w:val="nil"/>
              <w:left w:val="nil"/>
              <w:bottom w:val="single" w:sz="4" w:space="0" w:color="auto"/>
              <w:right w:val="single" w:sz="4" w:space="0" w:color="auto"/>
            </w:tcBorders>
            <w:shd w:val="clear" w:color="auto" w:fill="auto"/>
            <w:vAlign w:val="center"/>
          </w:tcPr>
          <w:p w14:paraId="32EFC5CA" w14:textId="62ED6977" w:rsidR="00F81D4B" w:rsidRPr="0075157D" w:rsidRDefault="00F81D4B" w:rsidP="00F81D4B">
            <w:pPr>
              <w:jc w:val="center"/>
              <w:rPr>
                <w:i/>
                <w:color w:val="000000"/>
              </w:rPr>
            </w:pPr>
            <w:r w:rsidRPr="0075157D">
              <w:rPr>
                <w:i/>
                <w:color w:val="000000"/>
              </w:rPr>
              <w:t>+</w:t>
            </w:r>
            <w:r w:rsidR="00E567AA" w:rsidRPr="0075157D">
              <w:rPr>
                <w:i/>
                <w:color w:val="000000"/>
              </w:rPr>
              <w:t>16,2</w:t>
            </w:r>
          </w:p>
        </w:tc>
      </w:tr>
      <w:tr w:rsidR="00F81D4B" w14:paraId="106A69B1" w14:textId="77777777" w:rsidTr="00B32345">
        <w:trPr>
          <w:trHeight w:val="1140"/>
        </w:trPr>
        <w:tc>
          <w:tcPr>
            <w:tcW w:w="582" w:type="dxa"/>
            <w:vMerge/>
            <w:tcBorders>
              <w:left w:val="single" w:sz="4" w:space="0" w:color="auto"/>
              <w:bottom w:val="single" w:sz="4" w:space="0" w:color="auto"/>
              <w:right w:val="single" w:sz="4" w:space="0" w:color="auto"/>
            </w:tcBorders>
          </w:tcPr>
          <w:p w14:paraId="5AE490B8"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D90C35B" w14:textId="77777777" w:rsidR="00F81D4B" w:rsidRPr="00932B45" w:rsidRDefault="00F81D4B" w:rsidP="00F81D4B">
            <w:pPr>
              <w:rPr>
                <w:bCs/>
                <w:i/>
              </w:rPr>
            </w:pPr>
            <w:r w:rsidRPr="00932B45">
              <w:rPr>
                <w:bCs/>
                <w:i/>
              </w:rPr>
              <w:t>Комплекс процессных мероприятий "Развитие и содержание муниципальных учреждений культуры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05A32BBD" w14:textId="56A437DA" w:rsidR="00F81D4B" w:rsidRPr="00932B45" w:rsidRDefault="00F81D4B" w:rsidP="00F81D4B">
            <w:pPr>
              <w:jc w:val="center"/>
              <w:rPr>
                <w:i/>
                <w:color w:val="000000"/>
              </w:rPr>
            </w:pPr>
            <w:r w:rsidRPr="00932B45">
              <w:rPr>
                <w:i/>
                <w:color w:val="000000"/>
              </w:rPr>
              <w:t>81 536,0</w:t>
            </w:r>
          </w:p>
        </w:tc>
        <w:tc>
          <w:tcPr>
            <w:tcW w:w="1417" w:type="dxa"/>
            <w:tcBorders>
              <w:top w:val="nil"/>
              <w:left w:val="nil"/>
              <w:bottom w:val="single" w:sz="4" w:space="0" w:color="auto"/>
              <w:right w:val="single" w:sz="4" w:space="0" w:color="auto"/>
            </w:tcBorders>
            <w:shd w:val="clear" w:color="auto" w:fill="auto"/>
            <w:vAlign w:val="center"/>
          </w:tcPr>
          <w:p w14:paraId="5FD1B58B" w14:textId="77777777" w:rsidR="00F81D4B" w:rsidRPr="00932B45" w:rsidRDefault="00F81D4B" w:rsidP="00F81D4B">
            <w:pPr>
              <w:jc w:val="center"/>
              <w:rPr>
                <w:i/>
                <w:color w:val="000000"/>
              </w:rPr>
            </w:pPr>
            <w:r w:rsidRPr="00932B45">
              <w:rPr>
                <w:i/>
                <w:color w:val="000000"/>
              </w:rPr>
              <w:t>81 536,0</w:t>
            </w:r>
          </w:p>
        </w:tc>
        <w:tc>
          <w:tcPr>
            <w:tcW w:w="1276" w:type="dxa"/>
            <w:tcBorders>
              <w:top w:val="nil"/>
              <w:left w:val="nil"/>
              <w:bottom w:val="single" w:sz="4" w:space="0" w:color="auto"/>
              <w:right w:val="single" w:sz="4" w:space="0" w:color="auto"/>
            </w:tcBorders>
            <w:shd w:val="clear" w:color="auto" w:fill="auto"/>
            <w:vAlign w:val="center"/>
          </w:tcPr>
          <w:p w14:paraId="0B2E8511" w14:textId="0FA57C80" w:rsidR="00F81D4B" w:rsidRPr="0075157D" w:rsidRDefault="0075157D" w:rsidP="00F81D4B">
            <w:pPr>
              <w:jc w:val="center"/>
              <w:rPr>
                <w:i/>
                <w:color w:val="000000"/>
              </w:rPr>
            </w:pPr>
            <w:r w:rsidRPr="0075157D">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12B3A26A" w14:textId="2EF98346" w:rsidR="00F81D4B" w:rsidRPr="0075157D" w:rsidRDefault="0075157D" w:rsidP="00F81D4B">
            <w:pPr>
              <w:jc w:val="center"/>
              <w:rPr>
                <w:i/>
                <w:color w:val="000000"/>
              </w:rPr>
            </w:pPr>
            <w:r w:rsidRPr="0075157D">
              <w:rPr>
                <w:i/>
                <w:color w:val="000000"/>
              </w:rPr>
              <w:t>0,0</w:t>
            </w:r>
          </w:p>
        </w:tc>
      </w:tr>
      <w:tr w:rsidR="00F81D4B" w14:paraId="44156389" w14:textId="77777777" w:rsidTr="00B32345">
        <w:trPr>
          <w:trHeight w:val="1008"/>
        </w:trPr>
        <w:tc>
          <w:tcPr>
            <w:tcW w:w="582" w:type="dxa"/>
            <w:vMerge w:val="restart"/>
            <w:tcBorders>
              <w:top w:val="nil"/>
              <w:left w:val="single" w:sz="4" w:space="0" w:color="auto"/>
              <w:right w:val="single" w:sz="4" w:space="0" w:color="auto"/>
            </w:tcBorders>
          </w:tcPr>
          <w:p w14:paraId="5D657315" w14:textId="77777777" w:rsidR="00F81D4B" w:rsidRPr="00B9770F" w:rsidRDefault="00F81D4B" w:rsidP="00F81D4B">
            <w:pPr>
              <w:jc w:val="center"/>
              <w:rPr>
                <w:b/>
                <w:bCs/>
              </w:rPr>
            </w:pPr>
            <w:r w:rsidRPr="00B9770F">
              <w:rPr>
                <w:b/>
                <w:bCs/>
              </w:rPr>
              <w:t>5</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17FCC6EC" w14:textId="77777777" w:rsidR="00F81D4B" w:rsidRPr="008C2CFD" w:rsidRDefault="00F81D4B" w:rsidP="00F81D4B">
            <w:pPr>
              <w:rPr>
                <w:b/>
                <w:bCs/>
              </w:rPr>
            </w:pPr>
            <w:r w:rsidRPr="008C2CFD">
              <w:rPr>
                <w:b/>
                <w:bCs/>
              </w:rPr>
              <w:t>Муниципальная программа МО город Волхов "Развитие физической культуры и спорта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5767FA7D" w14:textId="0B8EAC09" w:rsidR="00F81D4B" w:rsidRPr="008C2CFD" w:rsidRDefault="00F81D4B" w:rsidP="00F81D4B">
            <w:pPr>
              <w:jc w:val="center"/>
              <w:rPr>
                <w:b/>
                <w:bCs/>
                <w:color w:val="000000"/>
              </w:rPr>
            </w:pPr>
            <w:r>
              <w:rPr>
                <w:b/>
                <w:bCs/>
                <w:color w:val="000000"/>
              </w:rPr>
              <w:t>60 820,0</w:t>
            </w:r>
          </w:p>
        </w:tc>
        <w:tc>
          <w:tcPr>
            <w:tcW w:w="1417" w:type="dxa"/>
            <w:tcBorders>
              <w:top w:val="nil"/>
              <w:left w:val="nil"/>
              <w:bottom w:val="single" w:sz="4" w:space="0" w:color="auto"/>
              <w:right w:val="single" w:sz="4" w:space="0" w:color="auto"/>
            </w:tcBorders>
            <w:shd w:val="clear" w:color="auto" w:fill="auto"/>
            <w:vAlign w:val="center"/>
          </w:tcPr>
          <w:p w14:paraId="4B017470" w14:textId="24D6035B" w:rsidR="00F81D4B" w:rsidRPr="008C2CFD" w:rsidRDefault="00F81D4B" w:rsidP="00F81D4B">
            <w:pPr>
              <w:jc w:val="center"/>
              <w:rPr>
                <w:b/>
                <w:bCs/>
                <w:color w:val="000000"/>
              </w:rPr>
            </w:pPr>
            <w:r>
              <w:rPr>
                <w:b/>
                <w:bCs/>
                <w:color w:val="000000"/>
              </w:rPr>
              <w:t>6</w:t>
            </w:r>
            <w:r w:rsidR="00E17315">
              <w:rPr>
                <w:b/>
                <w:bCs/>
                <w:color w:val="000000"/>
              </w:rPr>
              <w:t>1 362,3</w:t>
            </w:r>
          </w:p>
        </w:tc>
        <w:tc>
          <w:tcPr>
            <w:tcW w:w="1276" w:type="dxa"/>
            <w:tcBorders>
              <w:top w:val="nil"/>
              <w:left w:val="nil"/>
              <w:bottom w:val="single" w:sz="4" w:space="0" w:color="auto"/>
              <w:right w:val="single" w:sz="4" w:space="0" w:color="auto"/>
            </w:tcBorders>
            <w:shd w:val="clear" w:color="auto" w:fill="auto"/>
            <w:vAlign w:val="center"/>
          </w:tcPr>
          <w:p w14:paraId="11DCBD2A" w14:textId="121E9237" w:rsidR="00F81D4B" w:rsidRPr="008C2CFD" w:rsidRDefault="00F81D4B" w:rsidP="00F81D4B">
            <w:pPr>
              <w:jc w:val="center"/>
              <w:rPr>
                <w:b/>
                <w:bCs/>
                <w:color w:val="000000"/>
              </w:rPr>
            </w:pPr>
            <w:r>
              <w:rPr>
                <w:b/>
                <w:bCs/>
                <w:color w:val="000000"/>
              </w:rPr>
              <w:t>+</w:t>
            </w:r>
            <w:r w:rsidR="0075157D">
              <w:rPr>
                <w:b/>
                <w:bCs/>
                <w:color w:val="000000"/>
              </w:rPr>
              <w:t>54</w:t>
            </w:r>
            <w:r>
              <w:rPr>
                <w:b/>
                <w:bCs/>
                <w:color w:val="000000"/>
              </w:rPr>
              <w:t>2</w:t>
            </w:r>
            <w:r w:rsidR="0075157D">
              <w:rPr>
                <w:b/>
                <w:bCs/>
                <w:color w:val="000000"/>
              </w:rPr>
              <w:t>,3</w:t>
            </w:r>
          </w:p>
        </w:tc>
        <w:tc>
          <w:tcPr>
            <w:tcW w:w="1134" w:type="dxa"/>
            <w:tcBorders>
              <w:top w:val="nil"/>
              <w:left w:val="nil"/>
              <w:bottom w:val="single" w:sz="4" w:space="0" w:color="auto"/>
              <w:right w:val="single" w:sz="4" w:space="0" w:color="auto"/>
            </w:tcBorders>
            <w:shd w:val="clear" w:color="auto" w:fill="auto"/>
            <w:vAlign w:val="center"/>
          </w:tcPr>
          <w:p w14:paraId="5C51AAE1" w14:textId="46A6B08C" w:rsidR="00F81D4B" w:rsidRPr="008C2CFD" w:rsidRDefault="00F81D4B" w:rsidP="00F81D4B">
            <w:pPr>
              <w:jc w:val="center"/>
              <w:rPr>
                <w:b/>
                <w:bCs/>
                <w:color w:val="000000"/>
              </w:rPr>
            </w:pPr>
            <w:r>
              <w:rPr>
                <w:b/>
                <w:bCs/>
                <w:color w:val="000000"/>
              </w:rPr>
              <w:t>+0,</w:t>
            </w:r>
            <w:r w:rsidR="0075157D">
              <w:rPr>
                <w:b/>
                <w:bCs/>
                <w:color w:val="000000"/>
              </w:rPr>
              <w:t>9</w:t>
            </w:r>
          </w:p>
        </w:tc>
      </w:tr>
      <w:tr w:rsidR="00F81D4B" w14:paraId="7685952A" w14:textId="77777777" w:rsidTr="00B32345">
        <w:trPr>
          <w:trHeight w:val="754"/>
        </w:trPr>
        <w:tc>
          <w:tcPr>
            <w:tcW w:w="582" w:type="dxa"/>
            <w:vMerge/>
            <w:tcBorders>
              <w:left w:val="single" w:sz="4" w:space="0" w:color="auto"/>
              <w:right w:val="single" w:sz="4" w:space="0" w:color="auto"/>
            </w:tcBorders>
          </w:tcPr>
          <w:p w14:paraId="03986AE5"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9498ACB" w14:textId="77777777" w:rsidR="00F81D4B" w:rsidRPr="00932B45" w:rsidRDefault="00F81D4B" w:rsidP="00F81D4B">
            <w:pPr>
              <w:rPr>
                <w:bCs/>
                <w:i/>
              </w:rPr>
            </w:pPr>
            <w:r w:rsidRPr="00932B45">
              <w:rPr>
                <w:bCs/>
                <w:i/>
              </w:rPr>
              <w:t xml:space="preserve">Комплекс процессных мероприятий "Развитие физической культуры и массового спорта в МО город Волхов" </w:t>
            </w:r>
          </w:p>
        </w:tc>
        <w:tc>
          <w:tcPr>
            <w:tcW w:w="1418" w:type="dxa"/>
            <w:tcBorders>
              <w:top w:val="nil"/>
              <w:left w:val="nil"/>
              <w:bottom w:val="single" w:sz="4" w:space="0" w:color="auto"/>
              <w:right w:val="single" w:sz="4" w:space="0" w:color="auto"/>
            </w:tcBorders>
            <w:shd w:val="clear" w:color="auto" w:fill="auto"/>
            <w:vAlign w:val="center"/>
          </w:tcPr>
          <w:p w14:paraId="655E38AE" w14:textId="42DE841C" w:rsidR="00F81D4B" w:rsidRPr="00932B45" w:rsidRDefault="00F81D4B" w:rsidP="00F81D4B">
            <w:pPr>
              <w:jc w:val="center"/>
              <w:rPr>
                <w:i/>
                <w:color w:val="000000"/>
              </w:rPr>
            </w:pPr>
            <w:r>
              <w:rPr>
                <w:i/>
                <w:color w:val="000000"/>
              </w:rPr>
              <w:t>58 315,1</w:t>
            </w:r>
          </w:p>
        </w:tc>
        <w:tc>
          <w:tcPr>
            <w:tcW w:w="1417" w:type="dxa"/>
            <w:tcBorders>
              <w:top w:val="nil"/>
              <w:left w:val="nil"/>
              <w:bottom w:val="single" w:sz="4" w:space="0" w:color="auto"/>
              <w:right w:val="single" w:sz="4" w:space="0" w:color="auto"/>
            </w:tcBorders>
            <w:shd w:val="clear" w:color="auto" w:fill="auto"/>
            <w:vAlign w:val="center"/>
          </w:tcPr>
          <w:p w14:paraId="6AB1481F" w14:textId="2FCCF0B3" w:rsidR="00F81D4B" w:rsidRPr="00932B45" w:rsidRDefault="00F81D4B" w:rsidP="00F81D4B">
            <w:pPr>
              <w:jc w:val="center"/>
              <w:rPr>
                <w:i/>
                <w:color w:val="000000"/>
              </w:rPr>
            </w:pPr>
            <w:r>
              <w:rPr>
                <w:i/>
                <w:color w:val="000000"/>
              </w:rPr>
              <w:t>58</w:t>
            </w:r>
            <w:r w:rsidR="0075157D">
              <w:rPr>
                <w:i/>
                <w:color w:val="000000"/>
              </w:rPr>
              <w:t> 857,4</w:t>
            </w:r>
          </w:p>
        </w:tc>
        <w:tc>
          <w:tcPr>
            <w:tcW w:w="1276" w:type="dxa"/>
            <w:tcBorders>
              <w:top w:val="nil"/>
              <w:left w:val="nil"/>
              <w:bottom w:val="single" w:sz="4" w:space="0" w:color="auto"/>
              <w:right w:val="single" w:sz="4" w:space="0" w:color="auto"/>
            </w:tcBorders>
            <w:shd w:val="clear" w:color="auto" w:fill="auto"/>
            <w:vAlign w:val="center"/>
          </w:tcPr>
          <w:p w14:paraId="2E28B018" w14:textId="178C7688" w:rsidR="00F81D4B" w:rsidRPr="00932B45" w:rsidRDefault="0075157D" w:rsidP="00F81D4B">
            <w:pPr>
              <w:jc w:val="center"/>
              <w:rPr>
                <w:i/>
                <w:color w:val="000000"/>
              </w:rPr>
            </w:pPr>
            <w:r>
              <w:rPr>
                <w:i/>
                <w:color w:val="000000"/>
              </w:rPr>
              <w:t>+542,3</w:t>
            </w:r>
          </w:p>
        </w:tc>
        <w:tc>
          <w:tcPr>
            <w:tcW w:w="1134" w:type="dxa"/>
            <w:tcBorders>
              <w:top w:val="nil"/>
              <w:left w:val="nil"/>
              <w:bottom w:val="single" w:sz="4" w:space="0" w:color="auto"/>
              <w:right w:val="single" w:sz="4" w:space="0" w:color="auto"/>
            </w:tcBorders>
            <w:shd w:val="clear" w:color="auto" w:fill="auto"/>
            <w:vAlign w:val="center"/>
          </w:tcPr>
          <w:p w14:paraId="69F85299" w14:textId="20B43820" w:rsidR="00F81D4B" w:rsidRPr="00932B45" w:rsidRDefault="0075157D" w:rsidP="00F81D4B">
            <w:pPr>
              <w:jc w:val="center"/>
              <w:rPr>
                <w:i/>
                <w:color w:val="000000"/>
              </w:rPr>
            </w:pPr>
            <w:r>
              <w:rPr>
                <w:i/>
                <w:color w:val="000000"/>
              </w:rPr>
              <w:t>+0,9</w:t>
            </w:r>
          </w:p>
        </w:tc>
      </w:tr>
      <w:tr w:rsidR="00F81D4B" w14:paraId="7C78ECA8" w14:textId="77777777" w:rsidTr="00B32345">
        <w:trPr>
          <w:trHeight w:val="852"/>
        </w:trPr>
        <w:tc>
          <w:tcPr>
            <w:tcW w:w="582" w:type="dxa"/>
            <w:vMerge/>
            <w:tcBorders>
              <w:left w:val="single" w:sz="4" w:space="0" w:color="auto"/>
              <w:right w:val="single" w:sz="4" w:space="0" w:color="auto"/>
            </w:tcBorders>
          </w:tcPr>
          <w:p w14:paraId="7DB86770"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26652535" w14:textId="77777777" w:rsidR="00F81D4B" w:rsidRPr="00932B45" w:rsidRDefault="00F81D4B" w:rsidP="00F81D4B">
            <w:pPr>
              <w:rPr>
                <w:bCs/>
                <w:i/>
              </w:rPr>
            </w:pPr>
            <w:r w:rsidRPr="00932B45">
              <w:rPr>
                <w:bCs/>
                <w:i/>
              </w:rPr>
              <w:t>Комплекс процессных мероприятий "Реализация мероприятий по внедрению Всероссийского физкультурно-спортивного комплекса "Готов к труду и обороне" (ГТО)</w:t>
            </w:r>
          </w:p>
        </w:tc>
        <w:tc>
          <w:tcPr>
            <w:tcW w:w="1418" w:type="dxa"/>
            <w:tcBorders>
              <w:top w:val="nil"/>
              <w:left w:val="nil"/>
              <w:bottom w:val="single" w:sz="4" w:space="0" w:color="auto"/>
              <w:right w:val="single" w:sz="4" w:space="0" w:color="auto"/>
            </w:tcBorders>
            <w:shd w:val="clear" w:color="auto" w:fill="auto"/>
            <w:vAlign w:val="center"/>
          </w:tcPr>
          <w:p w14:paraId="11511CED" w14:textId="39CEE02E" w:rsidR="00F81D4B" w:rsidRPr="00932B45" w:rsidRDefault="00F81D4B" w:rsidP="00F81D4B">
            <w:pPr>
              <w:jc w:val="center"/>
              <w:rPr>
                <w:i/>
                <w:color w:val="000000"/>
              </w:rPr>
            </w:pPr>
            <w:r>
              <w:rPr>
                <w:i/>
                <w:color w:val="000000"/>
              </w:rPr>
              <w:t>1 813,3</w:t>
            </w:r>
          </w:p>
        </w:tc>
        <w:tc>
          <w:tcPr>
            <w:tcW w:w="1417" w:type="dxa"/>
            <w:tcBorders>
              <w:top w:val="nil"/>
              <w:left w:val="nil"/>
              <w:bottom w:val="single" w:sz="4" w:space="0" w:color="auto"/>
              <w:right w:val="single" w:sz="4" w:space="0" w:color="auto"/>
            </w:tcBorders>
            <w:shd w:val="clear" w:color="auto" w:fill="auto"/>
            <w:vAlign w:val="center"/>
          </w:tcPr>
          <w:p w14:paraId="6FCF6C30" w14:textId="77777777" w:rsidR="00F81D4B" w:rsidRPr="00932B45" w:rsidRDefault="00F81D4B" w:rsidP="00F81D4B">
            <w:pPr>
              <w:jc w:val="center"/>
              <w:rPr>
                <w:i/>
                <w:color w:val="000000"/>
              </w:rPr>
            </w:pPr>
            <w:r>
              <w:rPr>
                <w:i/>
                <w:color w:val="000000"/>
              </w:rPr>
              <w:t>1 813,3</w:t>
            </w:r>
          </w:p>
        </w:tc>
        <w:tc>
          <w:tcPr>
            <w:tcW w:w="1276" w:type="dxa"/>
            <w:tcBorders>
              <w:top w:val="nil"/>
              <w:left w:val="nil"/>
              <w:bottom w:val="single" w:sz="4" w:space="0" w:color="auto"/>
              <w:right w:val="single" w:sz="4" w:space="0" w:color="auto"/>
            </w:tcBorders>
            <w:shd w:val="clear" w:color="auto" w:fill="auto"/>
            <w:vAlign w:val="center"/>
          </w:tcPr>
          <w:p w14:paraId="03766135" w14:textId="77777777" w:rsidR="00F81D4B" w:rsidRPr="00932B45" w:rsidRDefault="00F81D4B"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6F7BD3CA" w14:textId="77777777" w:rsidR="00F81D4B" w:rsidRPr="00932B45" w:rsidRDefault="00F81D4B" w:rsidP="00F81D4B">
            <w:pPr>
              <w:jc w:val="center"/>
              <w:rPr>
                <w:i/>
                <w:color w:val="000000"/>
              </w:rPr>
            </w:pPr>
            <w:r>
              <w:rPr>
                <w:i/>
                <w:color w:val="000000"/>
              </w:rPr>
              <w:t>0,0</w:t>
            </w:r>
          </w:p>
        </w:tc>
      </w:tr>
      <w:tr w:rsidR="00F81D4B" w14:paraId="4553CF8A" w14:textId="77777777" w:rsidTr="00B32345">
        <w:trPr>
          <w:trHeight w:val="696"/>
        </w:trPr>
        <w:tc>
          <w:tcPr>
            <w:tcW w:w="582" w:type="dxa"/>
            <w:vMerge/>
            <w:tcBorders>
              <w:left w:val="single" w:sz="4" w:space="0" w:color="auto"/>
              <w:bottom w:val="single" w:sz="4" w:space="0" w:color="auto"/>
              <w:right w:val="single" w:sz="4" w:space="0" w:color="auto"/>
            </w:tcBorders>
          </w:tcPr>
          <w:p w14:paraId="461BE809"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37A1769D" w14:textId="77777777" w:rsidR="00F81D4B" w:rsidRPr="00932B45" w:rsidRDefault="00F81D4B" w:rsidP="00F81D4B">
            <w:pPr>
              <w:rPr>
                <w:i/>
              </w:rPr>
            </w:pPr>
            <w:r w:rsidRPr="00932B45">
              <w:rPr>
                <w:bCs/>
                <w:i/>
              </w:rPr>
              <w:t>Мероприятия, направленные на достижение целей федерального проекта "Спорт - норма жизни"</w:t>
            </w:r>
          </w:p>
        </w:tc>
        <w:tc>
          <w:tcPr>
            <w:tcW w:w="1418" w:type="dxa"/>
            <w:tcBorders>
              <w:top w:val="nil"/>
              <w:left w:val="nil"/>
              <w:bottom w:val="single" w:sz="4" w:space="0" w:color="auto"/>
              <w:right w:val="single" w:sz="4" w:space="0" w:color="auto"/>
            </w:tcBorders>
            <w:shd w:val="clear" w:color="auto" w:fill="auto"/>
            <w:vAlign w:val="center"/>
          </w:tcPr>
          <w:p w14:paraId="48503A9A" w14:textId="1CF6E86B" w:rsidR="00F81D4B" w:rsidRPr="00932B45" w:rsidRDefault="00F81D4B" w:rsidP="00F81D4B">
            <w:pPr>
              <w:jc w:val="center"/>
              <w:rPr>
                <w:i/>
                <w:color w:val="000000"/>
              </w:rPr>
            </w:pPr>
            <w:r>
              <w:rPr>
                <w:i/>
                <w:color w:val="000000"/>
              </w:rPr>
              <w:t>691,6</w:t>
            </w:r>
          </w:p>
        </w:tc>
        <w:tc>
          <w:tcPr>
            <w:tcW w:w="1417" w:type="dxa"/>
            <w:tcBorders>
              <w:top w:val="nil"/>
              <w:left w:val="nil"/>
              <w:bottom w:val="single" w:sz="4" w:space="0" w:color="auto"/>
              <w:right w:val="single" w:sz="4" w:space="0" w:color="auto"/>
            </w:tcBorders>
            <w:shd w:val="clear" w:color="auto" w:fill="auto"/>
            <w:vAlign w:val="center"/>
          </w:tcPr>
          <w:p w14:paraId="48E5106B" w14:textId="77777777" w:rsidR="00F81D4B" w:rsidRPr="00932B45" w:rsidRDefault="00F81D4B" w:rsidP="00F81D4B">
            <w:pPr>
              <w:jc w:val="center"/>
              <w:rPr>
                <w:i/>
                <w:color w:val="000000"/>
              </w:rPr>
            </w:pPr>
            <w:r>
              <w:rPr>
                <w:i/>
                <w:color w:val="000000"/>
              </w:rPr>
              <w:t>691,6</w:t>
            </w:r>
          </w:p>
        </w:tc>
        <w:tc>
          <w:tcPr>
            <w:tcW w:w="1276" w:type="dxa"/>
            <w:tcBorders>
              <w:top w:val="nil"/>
              <w:left w:val="nil"/>
              <w:bottom w:val="single" w:sz="4" w:space="0" w:color="auto"/>
              <w:right w:val="single" w:sz="4" w:space="0" w:color="auto"/>
            </w:tcBorders>
            <w:shd w:val="clear" w:color="auto" w:fill="auto"/>
            <w:vAlign w:val="center"/>
          </w:tcPr>
          <w:p w14:paraId="16B3B6FC" w14:textId="19565A6E" w:rsidR="00F81D4B" w:rsidRPr="00932B45" w:rsidRDefault="0075157D"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077F9A6C" w14:textId="41A8D88D" w:rsidR="00F81D4B" w:rsidRPr="00932B45" w:rsidRDefault="0075157D" w:rsidP="00F81D4B">
            <w:pPr>
              <w:jc w:val="center"/>
              <w:rPr>
                <w:i/>
                <w:color w:val="000000"/>
              </w:rPr>
            </w:pPr>
            <w:r>
              <w:rPr>
                <w:i/>
                <w:color w:val="000000"/>
              </w:rPr>
              <w:t>0,0</w:t>
            </w:r>
          </w:p>
        </w:tc>
      </w:tr>
      <w:tr w:rsidR="00F81D4B" w14:paraId="2E3B2EA5" w14:textId="77777777" w:rsidTr="00B32345">
        <w:trPr>
          <w:trHeight w:val="1008"/>
        </w:trPr>
        <w:tc>
          <w:tcPr>
            <w:tcW w:w="582" w:type="dxa"/>
            <w:vMerge w:val="restart"/>
            <w:tcBorders>
              <w:top w:val="nil"/>
              <w:left w:val="single" w:sz="4" w:space="0" w:color="auto"/>
              <w:right w:val="single" w:sz="4" w:space="0" w:color="auto"/>
            </w:tcBorders>
          </w:tcPr>
          <w:p w14:paraId="3B4DC4B7" w14:textId="77777777" w:rsidR="00F81D4B" w:rsidRPr="00B9770F" w:rsidRDefault="00F81D4B" w:rsidP="00F81D4B">
            <w:pPr>
              <w:jc w:val="center"/>
              <w:rPr>
                <w:b/>
                <w:bCs/>
              </w:rPr>
            </w:pPr>
            <w:r w:rsidRPr="00B9770F">
              <w:rPr>
                <w:b/>
                <w:bCs/>
              </w:rPr>
              <w:t>6</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31806351" w14:textId="77777777" w:rsidR="00F81D4B" w:rsidRPr="008C2CFD" w:rsidRDefault="00F81D4B" w:rsidP="00F81D4B">
            <w:pPr>
              <w:rPr>
                <w:b/>
                <w:bCs/>
              </w:rPr>
            </w:pPr>
            <w:r w:rsidRPr="008C2CFD">
              <w:rPr>
                <w:b/>
                <w:bCs/>
              </w:rPr>
              <w:t xml:space="preserve">Муниципальная программа МО город Волхов «Развитие малого, среднего </w:t>
            </w:r>
            <w:r>
              <w:rPr>
                <w:b/>
                <w:bCs/>
              </w:rPr>
              <w:t>предпринимательства</w:t>
            </w:r>
            <w:r w:rsidRPr="008C2CFD">
              <w:rPr>
                <w:b/>
                <w:bCs/>
              </w:rPr>
              <w:t xml:space="preserve"> и потребите</w:t>
            </w:r>
            <w:r>
              <w:rPr>
                <w:b/>
                <w:bCs/>
              </w:rPr>
              <w:t>льского рынка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256EF52A" w14:textId="56E46405" w:rsidR="00F81D4B" w:rsidRPr="00E17315" w:rsidRDefault="00F81D4B" w:rsidP="00F81D4B">
            <w:pPr>
              <w:jc w:val="center"/>
              <w:rPr>
                <w:b/>
                <w:bCs/>
                <w:color w:val="000000"/>
              </w:rPr>
            </w:pPr>
            <w:r w:rsidRPr="00E17315">
              <w:rPr>
                <w:b/>
                <w:bCs/>
                <w:color w:val="000000"/>
              </w:rPr>
              <w:t>100,0</w:t>
            </w:r>
          </w:p>
        </w:tc>
        <w:tc>
          <w:tcPr>
            <w:tcW w:w="1417" w:type="dxa"/>
            <w:tcBorders>
              <w:top w:val="nil"/>
              <w:left w:val="nil"/>
              <w:bottom w:val="single" w:sz="4" w:space="0" w:color="auto"/>
              <w:right w:val="single" w:sz="4" w:space="0" w:color="auto"/>
            </w:tcBorders>
            <w:shd w:val="clear" w:color="auto" w:fill="auto"/>
            <w:vAlign w:val="center"/>
          </w:tcPr>
          <w:p w14:paraId="2CC024D3" w14:textId="77777777" w:rsidR="00F81D4B" w:rsidRPr="00E17315" w:rsidRDefault="00F81D4B" w:rsidP="00F81D4B">
            <w:pPr>
              <w:jc w:val="center"/>
              <w:rPr>
                <w:b/>
                <w:bCs/>
                <w:color w:val="000000"/>
              </w:rPr>
            </w:pPr>
            <w:r w:rsidRPr="00E17315">
              <w:rPr>
                <w:b/>
                <w:bCs/>
                <w:color w:val="000000"/>
              </w:rPr>
              <w:t>100,0</w:t>
            </w:r>
          </w:p>
        </w:tc>
        <w:tc>
          <w:tcPr>
            <w:tcW w:w="1276" w:type="dxa"/>
            <w:tcBorders>
              <w:top w:val="nil"/>
              <w:left w:val="nil"/>
              <w:bottom w:val="single" w:sz="4" w:space="0" w:color="auto"/>
              <w:right w:val="single" w:sz="4" w:space="0" w:color="auto"/>
            </w:tcBorders>
            <w:shd w:val="clear" w:color="auto" w:fill="auto"/>
            <w:vAlign w:val="center"/>
          </w:tcPr>
          <w:p w14:paraId="625180F3" w14:textId="77777777" w:rsidR="00F81D4B" w:rsidRPr="00E17315" w:rsidRDefault="00F81D4B" w:rsidP="00F81D4B">
            <w:pPr>
              <w:jc w:val="center"/>
              <w:rPr>
                <w:b/>
                <w:bCs/>
                <w:color w:val="000000"/>
              </w:rPr>
            </w:pPr>
            <w:r w:rsidRPr="00E17315">
              <w:rPr>
                <w:b/>
                <w:bCs/>
                <w:color w:val="000000"/>
              </w:rPr>
              <w:t>0,0</w:t>
            </w:r>
          </w:p>
        </w:tc>
        <w:tc>
          <w:tcPr>
            <w:tcW w:w="1134" w:type="dxa"/>
            <w:tcBorders>
              <w:top w:val="nil"/>
              <w:left w:val="nil"/>
              <w:bottom w:val="single" w:sz="4" w:space="0" w:color="auto"/>
              <w:right w:val="single" w:sz="4" w:space="0" w:color="auto"/>
            </w:tcBorders>
            <w:shd w:val="clear" w:color="auto" w:fill="auto"/>
            <w:vAlign w:val="center"/>
          </w:tcPr>
          <w:p w14:paraId="6BCCE35C" w14:textId="77777777" w:rsidR="00F81D4B" w:rsidRPr="00E17315" w:rsidRDefault="00F81D4B" w:rsidP="00F81D4B">
            <w:pPr>
              <w:jc w:val="center"/>
              <w:rPr>
                <w:b/>
                <w:bCs/>
                <w:color w:val="000000"/>
              </w:rPr>
            </w:pPr>
            <w:r w:rsidRPr="00E17315">
              <w:rPr>
                <w:b/>
                <w:bCs/>
                <w:color w:val="000000"/>
              </w:rPr>
              <w:t>0,0</w:t>
            </w:r>
          </w:p>
        </w:tc>
      </w:tr>
      <w:tr w:rsidR="00F81D4B" w14:paraId="7A207D23" w14:textId="77777777" w:rsidTr="00B32345">
        <w:trPr>
          <w:trHeight w:val="1008"/>
        </w:trPr>
        <w:tc>
          <w:tcPr>
            <w:tcW w:w="582" w:type="dxa"/>
            <w:vMerge/>
            <w:tcBorders>
              <w:left w:val="single" w:sz="4" w:space="0" w:color="auto"/>
              <w:bottom w:val="single" w:sz="4" w:space="0" w:color="auto"/>
              <w:right w:val="single" w:sz="4" w:space="0" w:color="auto"/>
            </w:tcBorders>
          </w:tcPr>
          <w:p w14:paraId="2F792AE9" w14:textId="77777777" w:rsidR="00F81D4B" w:rsidRPr="00B9770F"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auto" w:fill="auto"/>
            <w:vAlign w:val="center"/>
          </w:tcPr>
          <w:p w14:paraId="5670049C" w14:textId="77777777" w:rsidR="00F81D4B" w:rsidRPr="009621E3" w:rsidRDefault="00F81D4B" w:rsidP="00F81D4B">
            <w:pPr>
              <w:rPr>
                <w:bCs/>
                <w:i/>
              </w:rPr>
            </w:pPr>
            <w:r w:rsidRPr="009621E3">
              <w:rPr>
                <w:bCs/>
                <w:i/>
              </w:rPr>
              <w:t>Комплекс процессных мероприятий "Проведение систематической информационной кампании, популяризирующей ведение предпринимательской деятельности"</w:t>
            </w:r>
          </w:p>
        </w:tc>
        <w:tc>
          <w:tcPr>
            <w:tcW w:w="1418" w:type="dxa"/>
            <w:tcBorders>
              <w:top w:val="nil"/>
              <w:left w:val="nil"/>
              <w:bottom w:val="single" w:sz="4" w:space="0" w:color="auto"/>
              <w:right w:val="single" w:sz="4" w:space="0" w:color="auto"/>
            </w:tcBorders>
            <w:shd w:val="clear" w:color="auto" w:fill="auto"/>
            <w:vAlign w:val="center"/>
          </w:tcPr>
          <w:p w14:paraId="226DB7F4" w14:textId="6AAD6CC4" w:rsidR="00F81D4B" w:rsidRPr="008C2CFD" w:rsidRDefault="00F81D4B" w:rsidP="00F81D4B">
            <w:pPr>
              <w:jc w:val="center"/>
              <w:rPr>
                <w:bCs/>
                <w:color w:val="000000"/>
              </w:rPr>
            </w:pPr>
            <w:r>
              <w:rPr>
                <w:bCs/>
                <w:color w:val="000000"/>
              </w:rPr>
              <w:t>100,0</w:t>
            </w:r>
          </w:p>
        </w:tc>
        <w:tc>
          <w:tcPr>
            <w:tcW w:w="1417" w:type="dxa"/>
            <w:tcBorders>
              <w:top w:val="nil"/>
              <w:left w:val="nil"/>
              <w:bottom w:val="single" w:sz="4" w:space="0" w:color="auto"/>
              <w:right w:val="single" w:sz="4" w:space="0" w:color="auto"/>
            </w:tcBorders>
            <w:shd w:val="clear" w:color="auto" w:fill="auto"/>
            <w:vAlign w:val="center"/>
          </w:tcPr>
          <w:p w14:paraId="6636D8F7" w14:textId="77777777" w:rsidR="00F81D4B" w:rsidRPr="008C2CFD" w:rsidRDefault="00F81D4B" w:rsidP="00F81D4B">
            <w:pPr>
              <w:jc w:val="center"/>
              <w:rPr>
                <w:bCs/>
                <w:color w:val="000000"/>
              </w:rPr>
            </w:pPr>
            <w:r>
              <w:rPr>
                <w:bCs/>
                <w:color w:val="000000"/>
              </w:rPr>
              <w:t>100,0</w:t>
            </w:r>
          </w:p>
        </w:tc>
        <w:tc>
          <w:tcPr>
            <w:tcW w:w="1276" w:type="dxa"/>
            <w:tcBorders>
              <w:top w:val="nil"/>
              <w:left w:val="nil"/>
              <w:bottom w:val="single" w:sz="4" w:space="0" w:color="auto"/>
              <w:right w:val="single" w:sz="4" w:space="0" w:color="auto"/>
            </w:tcBorders>
            <w:shd w:val="clear" w:color="auto" w:fill="auto"/>
            <w:vAlign w:val="center"/>
          </w:tcPr>
          <w:p w14:paraId="612E66F3" w14:textId="77777777" w:rsidR="00F81D4B" w:rsidRPr="008C2CFD" w:rsidRDefault="00F81D4B" w:rsidP="00F81D4B">
            <w:pPr>
              <w:jc w:val="center"/>
              <w:rPr>
                <w:bCs/>
                <w:color w:val="000000"/>
              </w:rPr>
            </w:pPr>
            <w:r>
              <w:rPr>
                <w:bCs/>
                <w:color w:val="000000"/>
              </w:rPr>
              <w:t>0,0</w:t>
            </w:r>
          </w:p>
        </w:tc>
        <w:tc>
          <w:tcPr>
            <w:tcW w:w="1134" w:type="dxa"/>
            <w:tcBorders>
              <w:top w:val="nil"/>
              <w:left w:val="nil"/>
              <w:bottom w:val="single" w:sz="4" w:space="0" w:color="auto"/>
              <w:right w:val="single" w:sz="4" w:space="0" w:color="auto"/>
            </w:tcBorders>
            <w:shd w:val="clear" w:color="auto" w:fill="auto"/>
            <w:vAlign w:val="center"/>
          </w:tcPr>
          <w:p w14:paraId="4C3075B5" w14:textId="77777777" w:rsidR="00F81D4B" w:rsidRPr="008C2CFD" w:rsidRDefault="00F81D4B" w:rsidP="00F81D4B">
            <w:pPr>
              <w:jc w:val="center"/>
              <w:rPr>
                <w:bCs/>
                <w:color w:val="000000"/>
              </w:rPr>
            </w:pPr>
            <w:r>
              <w:rPr>
                <w:bCs/>
                <w:color w:val="000000"/>
              </w:rPr>
              <w:t>0,0</w:t>
            </w:r>
          </w:p>
        </w:tc>
      </w:tr>
      <w:tr w:rsidR="00F81D4B" w14:paraId="00841B44" w14:textId="77777777" w:rsidTr="00B32345">
        <w:trPr>
          <w:trHeight w:val="416"/>
        </w:trPr>
        <w:tc>
          <w:tcPr>
            <w:tcW w:w="582" w:type="dxa"/>
            <w:vMerge w:val="restart"/>
            <w:tcBorders>
              <w:top w:val="single" w:sz="4" w:space="0" w:color="auto"/>
              <w:left w:val="single" w:sz="4" w:space="0" w:color="auto"/>
              <w:right w:val="single" w:sz="4" w:space="0" w:color="auto"/>
            </w:tcBorders>
          </w:tcPr>
          <w:p w14:paraId="4B6DA67E" w14:textId="77777777" w:rsidR="00F81D4B" w:rsidRPr="00B9770F" w:rsidRDefault="00F81D4B" w:rsidP="00F81D4B">
            <w:pPr>
              <w:jc w:val="center"/>
              <w:rPr>
                <w:b/>
                <w:bCs/>
              </w:rPr>
            </w:pPr>
            <w:r w:rsidRPr="00B9770F">
              <w:rPr>
                <w:b/>
                <w:bCs/>
              </w:rPr>
              <w:t>7</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48991680" w14:textId="77777777" w:rsidR="00F81D4B" w:rsidRPr="008C2CFD" w:rsidRDefault="00F81D4B" w:rsidP="00F81D4B">
            <w:pPr>
              <w:rPr>
                <w:b/>
                <w:bCs/>
              </w:rPr>
            </w:pPr>
            <w:r w:rsidRPr="008C2CFD">
              <w:rPr>
                <w:b/>
                <w:bCs/>
              </w:rPr>
              <w:t>Муниципальная программа МО город Волхов "Безопасность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34010777" w14:textId="1E9E2334" w:rsidR="00F81D4B" w:rsidRPr="008C2CFD" w:rsidRDefault="00F81D4B" w:rsidP="00F81D4B">
            <w:pPr>
              <w:jc w:val="center"/>
              <w:rPr>
                <w:b/>
                <w:bCs/>
                <w:color w:val="000000"/>
              </w:rPr>
            </w:pPr>
            <w:r>
              <w:rPr>
                <w:b/>
                <w:bCs/>
                <w:color w:val="000000"/>
              </w:rPr>
              <w:t>5 150,3</w:t>
            </w:r>
          </w:p>
        </w:tc>
        <w:tc>
          <w:tcPr>
            <w:tcW w:w="1417" w:type="dxa"/>
            <w:tcBorders>
              <w:top w:val="nil"/>
              <w:left w:val="nil"/>
              <w:bottom w:val="single" w:sz="4" w:space="0" w:color="auto"/>
              <w:right w:val="single" w:sz="4" w:space="0" w:color="auto"/>
            </w:tcBorders>
            <w:shd w:val="clear" w:color="auto" w:fill="auto"/>
            <w:vAlign w:val="center"/>
          </w:tcPr>
          <w:p w14:paraId="26882757" w14:textId="77777777" w:rsidR="00F81D4B" w:rsidRPr="005E1A65" w:rsidRDefault="00F81D4B" w:rsidP="00F81D4B">
            <w:pPr>
              <w:jc w:val="center"/>
              <w:rPr>
                <w:b/>
                <w:bCs/>
                <w:color w:val="000000"/>
              </w:rPr>
            </w:pPr>
            <w:r>
              <w:rPr>
                <w:b/>
                <w:bCs/>
                <w:color w:val="000000"/>
              </w:rPr>
              <w:t>5 150,3</w:t>
            </w:r>
          </w:p>
        </w:tc>
        <w:tc>
          <w:tcPr>
            <w:tcW w:w="1276" w:type="dxa"/>
            <w:tcBorders>
              <w:top w:val="nil"/>
              <w:left w:val="nil"/>
              <w:bottom w:val="single" w:sz="4" w:space="0" w:color="auto"/>
              <w:right w:val="single" w:sz="4" w:space="0" w:color="auto"/>
            </w:tcBorders>
            <w:shd w:val="clear" w:color="auto" w:fill="auto"/>
            <w:vAlign w:val="center"/>
          </w:tcPr>
          <w:p w14:paraId="5059F68B" w14:textId="77777777" w:rsidR="00F81D4B" w:rsidRPr="005E1A65" w:rsidRDefault="00F81D4B" w:rsidP="00F81D4B">
            <w:pPr>
              <w:jc w:val="center"/>
              <w:rPr>
                <w:b/>
                <w:bCs/>
                <w:color w:val="000000"/>
              </w:rPr>
            </w:pPr>
            <w:r>
              <w:rPr>
                <w:b/>
                <w:bCs/>
                <w:color w:val="000000"/>
              </w:rPr>
              <w:t>0,0</w:t>
            </w:r>
          </w:p>
        </w:tc>
        <w:tc>
          <w:tcPr>
            <w:tcW w:w="1134" w:type="dxa"/>
            <w:tcBorders>
              <w:top w:val="nil"/>
              <w:left w:val="nil"/>
              <w:bottom w:val="single" w:sz="4" w:space="0" w:color="auto"/>
              <w:right w:val="single" w:sz="4" w:space="0" w:color="auto"/>
            </w:tcBorders>
            <w:shd w:val="clear" w:color="auto" w:fill="auto"/>
            <w:vAlign w:val="center"/>
          </w:tcPr>
          <w:p w14:paraId="26540658" w14:textId="77777777" w:rsidR="00F81D4B" w:rsidRPr="005E1A65" w:rsidRDefault="00F81D4B" w:rsidP="00F81D4B">
            <w:pPr>
              <w:jc w:val="center"/>
              <w:rPr>
                <w:b/>
                <w:bCs/>
                <w:color w:val="000000"/>
              </w:rPr>
            </w:pPr>
            <w:r>
              <w:rPr>
                <w:b/>
                <w:bCs/>
                <w:color w:val="000000"/>
              </w:rPr>
              <w:t>0,0</w:t>
            </w:r>
          </w:p>
        </w:tc>
      </w:tr>
      <w:tr w:rsidR="00F81D4B" w14:paraId="6E946807" w14:textId="77777777" w:rsidTr="00B32345">
        <w:trPr>
          <w:trHeight w:val="828"/>
        </w:trPr>
        <w:tc>
          <w:tcPr>
            <w:tcW w:w="582" w:type="dxa"/>
            <w:vMerge/>
            <w:tcBorders>
              <w:left w:val="single" w:sz="4" w:space="0" w:color="auto"/>
              <w:right w:val="single" w:sz="4" w:space="0" w:color="auto"/>
            </w:tcBorders>
          </w:tcPr>
          <w:p w14:paraId="6716A324"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6A7D990F" w14:textId="77777777" w:rsidR="00F81D4B" w:rsidRPr="00823B38" w:rsidRDefault="00F81D4B" w:rsidP="00F81D4B">
            <w:pPr>
              <w:rPr>
                <w:bCs/>
                <w:i/>
              </w:rPr>
            </w:pPr>
            <w:r w:rsidRPr="00823B38">
              <w:rPr>
                <w:bCs/>
                <w:i/>
              </w:rPr>
              <w:t xml:space="preserve">Комплекс процессных мероприятий "Реализация мероприятий по обеспечению </w:t>
            </w:r>
            <w:r w:rsidRPr="00823B38">
              <w:rPr>
                <w:bCs/>
                <w:i/>
              </w:rPr>
              <w:lastRenderedPageBreak/>
              <w:t>правопорядка и профилактики правонарушений"</w:t>
            </w:r>
          </w:p>
        </w:tc>
        <w:tc>
          <w:tcPr>
            <w:tcW w:w="1418" w:type="dxa"/>
            <w:tcBorders>
              <w:top w:val="nil"/>
              <w:left w:val="nil"/>
              <w:bottom w:val="single" w:sz="4" w:space="0" w:color="auto"/>
              <w:right w:val="single" w:sz="4" w:space="0" w:color="auto"/>
            </w:tcBorders>
            <w:shd w:val="clear" w:color="auto" w:fill="auto"/>
            <w:vAlign w:val="center"/>
          </w:tcPr>
          <w:p w14:paraId="6F65B8DA" w14:textId="64271E79" w:rsidR="00F81D4B" w:rsidRPr="008C2CFD" w:rsidRDefault="00F81D4B" w:rsidP="00F81D4B">
            <w:pPr>
              <w:jc w:val="center"/>
              <w:rPr>
                <w:color w:val="000000"/>
              </w:rPr>
            </w:pPr>
            <w:r>
              <w:rPr>
                <w:color w:val="000000"/>
              </w:rPr>
              <w:lastRenderedPageBreak/>
              <w:t>3 827,9</w:t>
            </w:r>
          </w:p>
        </w:tc>
        <w:tc>
          <w:tcPr>
            <w:tcW w:w="1417" w:type="dxa"/>
            <w:tcBorders>
              <w:top w:val="nil"/>
              <w:left w:val="nil"/>
              <w:bottom w:val="single" w:sz="4" w:space="0" w:color="auto"/>
              <w:right w:val="single" w:sz="4" w:space="0" w:color="auto"/>
            </w:tcBorders>
            <w:shd w:val="clear" w:color="auto" w:fill="auto"/>
            <w:vAlign w:val="center"/>
          </w:tcPr>
          <w:p w14:paraId="2C716C52" w14:textId="77777777" w:rsidR="00F81D4B" w:rsidRPr="005E1A65" w:rsidRDefault="00F81D4B" w:rsidP="00F81D4B">
            <w:pPr>
              <w:jc w:val="center"/>
              <w:rPr>
                <w:color w:val="000000"/>
              </w:rPr>
            </w:pPr>
            <w:r>
              <w:rPr>
                <w:color w:val="000000"/>
              </w:rPr>
              <w:t>3 827,9</w:t>
            </w:r>
          </w:p>
        </w:tc>
        <w:tc>
          <w:tcPr>
            <w:tcW w:w="1276" w:type="dxa"/>
            <w:tcBorders>
              <w:top w:val="nil"/>
              <w:left w:val="nil"/>
              <w:bottom w:val="single" w:sz="4" w:space="0" w:color="auto"/>
              <w:right w:val="single" w:sz="4" w:space="0" w:color="auto"/>
            </w:tcBorders>
            <w:shd w:val="clear" w:color="auto" w:fill="auto"/>
            <w:vAlign w:val="center"/>
          </w:tcPr>
          <w:p w14:paraId="165559A3" w14:textId="77777777" w:rsidR="00F81D4B" w:rsidRPr="005E1A65" w:rsidRDefault="00F81D4B" w:rsidP="00F81D4B">
            <w:pPr>
              <w:jc w:val="center"/>
              <w:rPr>
                <w:color w:val="000000"/>
              </w:rPr>
            </w:pPr>
            <w:r>
              <w:rPr>
                <w:color w:val="000000"/>
              </w:rPr>
              <w:t>0,0</w:t>
            </w:r>
          </w:p>
        </w:tc>
        <w:tc>
          <w:tcPr>
            <w:tcW w:w="1134" w:type="dxa"/>
            <w:tcBorders>
              <w:top w:val="nil"/>
              <w:left w:val="nil"/>
              <w:bottom w:val="single" w:sz="4" w:space="0" w:color="auto"/>
              <w:right w:val="single" w:sz="4" w:space="0" w:color="auto"/>
            </w:tcBorders>
            <w:shd w:val="clear" w:color="auto" w:fill="auto"/>
            <w:vAlign w:val="center"/>
          </w:tcPr>
          <w:p w14:paraId="635C7F81" w14:textId="77777777" w:rsidR="00F81D4B" w:rsidRPr="005E1A65" w:rsidRDefault="00F81D4B" w:rsidP="00F81D4B">
            <w:pPr>
              <w:jc w:val="center"/>
              <w:rPr>
                <w:color w:val="000000"/>
              </w:rPr>
            </w:pPr>
            <w:r>
              <w:rPr>
                <w:color w:val="000000"/>
              </w:rPr>
              <w:t>0,0</w:t>
            </w:r>
          </w:p>
        </w:tc>
      </w:tr>
      <w:tr w:rsidR="00F81D4B" w14:paraId="346FC28E" w14:textId="77777777" w:rsidTr="00B32345">
        <w:trPr>
          <w:trHeight w:val="985"/>
        </w:trPr>
        <w:tc>
          <w:tcPr>
            <w:tcW w:w="582" w:type="dxa"/>
            <w:vMerge/>
            <w:tcBorders>
              <w:left w:val="single" w:sz="4" w:space="0" w:color="auto"/>
              <w:right w:val="single" w:sz="4" w:space="0" w:color="auto"/>
            </w:tcBorders>
          </w:tcPr>
          <w:p w14:paraId="4E67D186"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7FDDDA9E" w14:textId="77777777" w:rsidR="00F81D4B" w:rsidRPr="00823B38" w:rsidRDefault="00F81D4B" w:rsidP="00F81D4B">
            <w:pPr>
              <w:rPr>
                <w:bCs/>
                <w:i/>
              </w:rPr>
            </w:pPr>
            <w:r w:rsidRPr="00823B38">
              <w:rPr>
                <w:bCs/>
                <w:i/>
              </w:rPr>
              <w:t>Комплекс процессных мероприятий "Предупреждение и ликвидация чрезвычайных ситуаций"</w:t>
            </w:r>
          </w:p>
        </w:tc>
        <w:tc>
          <w:tcPr>
            <w:tcW w:w="1418" w:type="dxa"/>
            <w:tcBorders>
              <w:top w:val="nil"/>
              <w:left w:val="nil"/>
              <w:bottom w:val="single" w:sz="4" w:space="0" w:color="auto"/>
              <w:right w:val="single" w:sz="4" w:space="0" w:color="auto"/>
            </w:tcBorders>
            <w:shd w:val="clear" w:color="auto" w:fill="auto"/>
            <w:vAlign w:val="center"/>
          </w:tcPr>
          <w:p w14:paraId="7D18D089" w14:textId="76CFC6A8" w:rsidR="00F81D4B" w:rsidRPr="008C2CFD" w:rsidRDefault="00F81D4B" w:rsidP="00F81D4B">
            <w:pPr>
              <w:jc w:val="center"/>
              <w:rPr>
                <w:color w:val="000000"/>
              </w:rPr>
            </w:pPr>
            <w:r>
              <w:rPr>
                <w:color w:val="000000"/>
              </w:rPr>
              <w:t>270,0</w:t>
            </w:r>
          </w:p>
        </w:tc>
        <w:tc>
          <w:tcPr>
            <w:tcW w:w="1417" w:type="dxa"/>
            <w:tcBorders>
              <w:top w:val="nil"/>
              <w:left w:val="nil"/>
              <w:bottom w:val="single" w:sz="4" w:space="0" w:color="auto"/>
              <w:right w:val="single" w:sz="4" w:space="0" w:color="auto"/>
            </w:tcBorders>
            <w:shd w:val="clear" w:color="auto" w:fill="auto"/>
            <w:vAlign w:val="center"/>
          </w:tcPr>
          <w:p w14:paraId="3C0522C3" w14:textId="77777777" w:rsidR="00F81D4B" w:rsidRPr="008C2CFD" w:rsidRDefault="00F81D4B" w:rsidP="00F81D4B">
            <w:pPr>
              <w:jc w:val="center"/>
              <w:rPr>
                <w:color w:val="000000"/>
              </w:rPr>
            </w:pPr>
            <w:r>
              <w:rPr>
                <w:color w:val="000000"/>
              </w:rPr>
              <w:t>270,0</w:t>
            </w:r>
          </w:p>
        </w:tc>
        <w:tc>
          <w:tcPr>
            <w:tcW w:w="1276" w:type="dxa"/>
            <w:tcBorders>
              <w:top w:val="nil"/>
              <w:left w:val="nil"/>
              <w:bottom w:val="single" w:sz="4" w:space="0" w:color="auto"/>
              <w:right w:val="single" w:sz="4" w:space="0" w:color="auto"/>
            </w:tcBorders>
            <w:shd w:val="clear" w:color="auto" w:fill="auto"/>
            <w:vAlign w:val="center"/>
          </w:tcPr>
          <w:p w14:paraId="2C136A95" w14:textId="77777777" w:rsidR="00F81D4B" w:rsidRPr="008C2CFD" w:rsidRDefault="00F81D4B" w:rsidP="00F81D4B">
            <w:pPr>
              <w:jc w:val="center"/>
              <w:rPr>
                <w:color w:val="000000"/>
              </w:rPr>
            </w:pPr>
            <w:r>
              <w:rPr>
                <w:color w:val="000000"/>
              </w:rPr>
              <w:t>0,0</w:t>
            </w:r>
          </w:p>
        </w:tc>
        <w:tc>
          <w:tcPr>
            <w:tcW w:w="1134" w:type="dxa"/>
            <w:tcBorders>
              <w:top w:val="nil"/>
              <w:left w:val="nil"/>
              <w:bottom w:val="single" w:sz="4" w:space="0" w:color="auto"/>
              <w:right w:val="single" w:sz="4" w:space="0" w:color="auto"/>
            </w:tcBorders>
            <w:shd w:val="clear" w:color="auto" w:fill="auto"/>
            <w:vAlign w:val="center"/>
          </w:tcPr>
          <w:p w14:paraId="7FECA480" w14:textId="77777777" w:rsidR="00F81D4B" w:rsidRPr="008C2CFD" w:rsidRDefault="00F81D4B" w:rsidP="00F81D4B">
            <w:pPr>
              <w:jc w:val="center"/>
              <w:rPr>
                <w:color w:val="000000"/>
              </w:rPr>
            </w:pPr>
            <w:r>
              <w:rPr>
                <w:color w:val="000000"/>
              </w:rPr>
              <w:t>0,0</w:t>
            </w:r>
          </w:p>
        </w:tc>
      </w:tr>
      <w:tr w:rsidR="00F81D4B" w14:paraId="28BBB285" w14:textId="77777777" w:rsidTr="00B32345">
        <w:trPr>
          <w:trHeight w:val="985"/>
        </w:trPr>
        <w:tc>
          <w:tcPr>
            <w:tcW w:w="582" w:type="dxa"/>
            <w:tcBorders>
              <w:left w:val="single" w:sz="4" w:space="0" w:color="auto"/>
              <w:right w:val="single" w:sz="4" w:space="0" w:color="auto"/>
            </w:tcBorders>
          </w:tcPr>
          <w:p w14:paraId="3E878565"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70155C4A" w14:textId="77777777" w:rsidR="00F81D4B" w:rsidRPr="00823B38" w:rsidRDefault="00F81D4B" w:rsidP="00F81D4B">
            <w:pPr>
              <w:rPr>
                <w:bCs/>
                <w:i/>
              </w:rPr>
            </w:pPr>
            <w:r w:rsidRPr="00823B38">
              <w:rPr>
                <w:bCs/>
                <w:i/>
              </w:rPr>
              <w:t>Комплекс процессных мероприятий "Проведение мероприятий по гражданской обороне"</w:t>
            </w:r>
          </w:p>
        </w:tc>
        <w:tc>
          <w:tcPr>
            <w:tcW w:w="1418" w:type="dxa"/>
            <w:tcBorders>
              <w:top w:val="nil"/>
              <w:left w:val="nil"/>
              <w:bottom w:val="single" w:sz="4" w:space="0" w:color="auto"/>
              <w:right w:val="single" w:sz="4" w:space="0" w:color="auto"/>
            </w:tcBorders>
            <w:shd w:val="clear" w:color="auto" w:fill="auto"/>
            <w:vAlign w:val="center"/>
          </w:tcPr>
          <w:p w14:paraId="7E827299" w14:textId="06DC4D9F" w:rsidR="00F81D4B" w:rsidRPr="008C2CFD" w:rsidRDefault="00F81D4B" w:rsidP="00F81D4B">
            <w:pPr>
              <w:jc w:val="center"/>
              <w:rPr>
                <w:color w:val="000000"/>
              </w:rPr>
            </w:pPr>
            <w:r>
              <w:rPr>
                <w:color w:val="000000"/>
              </w:rPr>
              <w:t>30,0</w:t>
            </w:r>
          </w:p>
        </w:tc>
        <w:tc>
          <w:tcPr>
            <w:tcW w:w="1417" w:type="dxa"/>
            <w:tcBorders>
              <w:top w:val="nil"/>
              <w:left w:val="nil"/>
              <w:bottom w:val="single" w:sz="4" w:space="0" w:color="auto"/>
              <w:right w:val="single" w:sz="4" w:space="0" w:color="auto"/>
            </w:tcBorders>
            <w:shd w:val="clear" w:color="auto" w:fill="auto"/>
            <w:vAlign w:val="center"/>
          </w:tcPr>
          <w:p w14:paraId="6D735130" w14:textId="77777777" w:rsidR="00F81D4B" w:rsidRPr="008C2CFD" w:rsidRDefault="00F81D4B" w:rsidP="00F81D4B">
            <w:pPr>
              <w:jc w:val="center"/>
              <w:rPr>
                <w:color w:val="000000"/>
              </w:rPr>
            </w:pPr>
            <w:r>
              <w:rPr>
                <w:color w:val="000000"/>
              </w:rPr>
              <w:t>30,0</w:t>
            </w:r>
          </w:p>
        </w:tc>
        <w:tc>
          <w:tcPr>
            <w:tcW w:w="1276" w:type="dxa"/>
            <w:tcBorders>
              <w:top w:val="nil"/>
              <w:left w:val="nil"/>
              <w:bottom w:val="single" w:sz="4" w:space="0" w:color="auto"/>
              <w:right w:val="single" w:sz="4" w:space="0" w:color="auto"/>
            </w:tcBorders>
            <w:shd w:val="clear" w:color="auto" w:fill="auto"/>
            <w:vAlign w:val="center"/>
          </w:tcPr>
          <w:p w14:paraId="7BFE9725" w14:textId="77777777" w:rsidR="00F81D4B" w:rsidRPr="008C2CFD" w:rsidRDefault="00F81D4B" w:rsidP="00F81D4B">
            <w:pPr>
              <w:jc w:val="center"/>
              <w:rPr>
                <w:color w:val="000000"/>
              </w:rPr>
            </w:pPr>
            <w:r>
              <w:rPr>
                <w:color w:val="000000"/>
              </w:rPr>
              <w:t>0,0</w:t>
            </w:r>
          </w:p>
        </w:tc>
        <w:tc>
          <w:tcPr>
            <w:tcW w:w="1134" w:type="dxa"/>
            <w:tcBorders>
              <w:top w:val="nil"/>
              <w:left w:val="nil"/>
              <w:bottom w:val="single" w:sz="4" w:space="0" w:color="auto"/>
              <w:right w:val="single" w:sz="4" w:space="0" w:color="auto"/>
            </w:tcBorders>
            <w:shd w:val="clear" w:color="auto" w:fill="auto"/>
            <w:vAlign w:val="center"/>
          </w:tcPr>
          <w:p w14:paraId="70F95841" w14:textId="77777777" w:rsidR="00F81D4B" w:rsidRPr="008C2CFD" w:rsidRDefault="00F81D4B" w:rsidP="00F81D4B">
            <w:pPr>
              <w:jc w:val="center"/>
              <w:rPr>
                <w:color w:val="000000"/>
              </w:rPr>
            </w:pPr>
            <w:r>
              <w:rPr>
                <w:color w:val="000000"/>
              </w:rPr>
              <w:t>0,0</w:t>
            </w:r>
          </w:p>
        </w:tc>
      </w:tr>
      <w:tr w:rsidR="00F81D4B" w14:paraId="1454B518" w14:textId="77777777" w:rsidTr="00B32345">
        <w:trPr>
          <w:trHeight w:val="985"/>
        </w:trPr>
        <w:tc>
          <w:tcPr>
            <w:tcW w:w="582" w:type="dxa"/>
            <w:tcBorders>
              <w:left w:val="single" w:sz="4" w:space="0" w:color="auto"/>
              <w:right w:val="single" w:sz="4" w:space="0" w:color="auto"/>
            </w:tcBorders>
          </w:tcPr>
          <w:p w14:paraId="43BC6A5D"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tcPr>
          <w:p w14:paraId="2E4947A8" w14:textId="77777777" w:rsidR="00F81D4B" w:rsidRPr="00823B38" w:rsidRDefault="00F81D4B" w:rsidP="00F81D4B">
            <w:pPr>
              <w:rPr>
                <w:bCs/>
                <w:i/>
              </w:rPr>
            </w:pPr>
            <w:r w:rsidRPr="00FB54F9">
              <w:rPr>
                <w:bCs/>
                <w:i/>
              </w:rPr>
              <w:t>Комплекс процессных мероприятий "Обеспечение первичных мер пожарной безопасности"</w:t>
            </w:r>
          </w:p>
        </w:tc>
        <w:tc>
          <w:tcPr>
            <w:tcW w:w="1418" w:type="dxa"/>
            <w:tcBorders>
              <w:top w:val="nil"/>
              <w:left w:val="nil"/>
              <w:bottom w:val="single" w:sz="4" w:space="0" w:color="auto"/>
              <w:right w:val="single" w:sz="4" w:space="0" w:color="auto"/>
            </w:tcBorders>
            <w:shd w:val="clear" w:color="auto" w:fill="auto"/>
            <w:vAlign w:val="center"/>
          </w:tcPr>
          <w:p w14:paraId="4C4EB1A7" w14:textId="5FC603DB" w:rsidR="00F81D4B" w:rsidRPr="00DA31FC" w:rsidRDefault="00F81D4B" w:rsidP="00F81D4B">
            <w:pPr>
              <w:jc w:val="center"/>
              <w:rPr>
                <w:i/>
                <w:color w:val="000000"/>
              </w:rPr>
            </w:pPr>
            <w:r w:rsidRPr="00DA31FC">
              <w:rPr>
                <w:i/>
                <w:color w:val="000000"/>
              </w:rPr>
              <w:t>1 022,4</w:t>
            </w:r>
          </w:p>
        </w:tc>
        <w:tc>
          <w:tcPr>
            <w:tcW w:w="1417" w:type="dxa"/>
            <w:tcBorders>
              <w:top w:val="nil"/>
              <w:left w:val="nil"/>
              <w:bottom w:val="single" w:sz="4" w:space="0" w:color="auto"/>
              <w:right w:val="single" w:sz="4" w:space="0" w:color="auto"/>
            </w:tcBorders>
            <w:shd w:val="clear" w:color="auto" w:fill="auto"/>
            <w:vAlign w:val="center"/>
          </w:tcPr>
          <w:p w14:paraId="0202214C" w14:textId="77777777" w:rsidR="00F81D4B" w:rsidRPr="00DA31FC" w:rsidRDefault="00F81D4B" w:rsidP="00F81D4B">
            <w:pPr>
              <w:jc w:val="center"/>
              <w:rPr>
                <w:i/>
                <w:color w:val="000000"/>
              </w:rPr>
            </w:pPr>
            <w:r w:rsidRPr="00DA31FC">
              <w:rPr>
                <w:i/>
                <w:color w:val="000000"/>
              </w:rPr>
              <w:t>1 022,4</w:t>
            </w:r>
          </w:p>
        </w:tc>
        <w:tc>
          <w:tcPr>
            <w:tcW w:w="1276" w:type="dxa"/>
            <w:tcBorders>
              <w:top w:val="nil"/>
              <w:left w:val="nil"/>
              <w:bottom w:val="single" w:sz="4" w:space="0" w:color="auto"/>
              <w:right w:val="single" w:sz="4" w:space="0" w:color="auto"/>
            </w:tcBorders>
            <w:shd w:val="clear" w:color="auto" w:fill="auto"/>
            <w:vAlign w:val="center"/>
          </w:tcPr>
          <w:p w14:paraId="26C41AFB" w14:textId="77777777" w:rsidR="00F81D4B" w:rsidRPr="00DA31FC" w:rsidRDefault="00F81D4B" w:rsidP="00F81D4B">
            <w:pPr>
              <w:jc w:val="center"/>
              <w:rPr>
                <w:i/>
                <w:color w:val="000000"/>
              </w:rPr>
            </w:pPr>
            <w:r w:rsidRPr="00DA31FC">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4C4BD5C5" w14:textId="77777777" w:rsidR="00F81D4B" w:rsidRPr="008C2CFD" w:rsidRDefault="00F81D4B" w:rsidP="00F81D4B">
            <w:pPr>
              <w:jc w:val="center"/>
              <w:rPr>
                <w:color w:val="000000"/>
              </w:rPr>
            </w:pPr>
            <w:r>
              <w:rPr>
                <w:color w:val="000000"/>
              </w:rPr>
              <w:t>0,0</w:t>
            </w:r>
          </w:p>
        </w:tc>
      </w:tr>
      <w:tr w:rsidR="00F81D4B" w14:paraId="4207EE6B" w14:textId="77777777" w:rsidTr="00B32345">
        <w:trPr>
          <w:trHeight w:val="828"/>
        </w:trPr>
        <w:tc>
          <w:tcPr>
            <w:tcW w:w="582" w:type="dxa"/>
            <w:vMerge w:val="restart"/>
            <w:tcBorders>
              <w:top w:val="single" w:sz="4" w:space="0" w:color="auto"/>
              <w:left w:val="single" w:sz="4" w:space="0" w:color="auto"/>
              <w:right w:val="single" w:sz="4" w:space="0" w:color="auto"/>
            </w:tcBorders>
          </w:tcPr>
          <w:p w14:paraId="10B41AFC" w14:textId="77777777" w:rsidR="00F81D4B" w:rsidRPr="00B9770F" w:rsidRDefault="00F81D4B" w:rsidP="00F81D4B">
            <w:pPr>
              <w:jc w:val="center"/>
              <w:rPr>
                <w:b/>
                <w:bCs/>
              </w:rPr>
            </w:pPr>
            <w:r w:rsidRPr="00B9770F">
              <w:rPr>
                <w:b/>
                <w:bCs/>
              </w:rPr>
              <w:t>8</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687BF10A" w14:textId="77777777" w:rsidR="00F81D4B" w:rsidRPr="008C2CFD" w:rsidRDefault="00F81D4B" w:rsidP="00F81D4B">
            <w:pPr>
              <w:rPr>
                <w:b/>
                <w:bCs/>
              </w:rPr>
            </w:pPr>
            <w:r w:rsidRPr="008C2CFD">
              <w:rPr>
                <w:b/>
                <w:bCs/>
              </w:rPr>
              <w:t>Муниципальная программа МО город Волхов "Устойчивое общественное развитие в МО город Волхов"</w:t>
            </w:r>
          </w:p>
        </w:tc>
        <w:tc>
          <w:tcPr>
            <w:tcW w:w="1418" w:type="dxa"/>
            <w:tcBorders>
              <w:top w:val="nil"/>
              <w:left w:val="nil"/>
              <w:bottom w:val="single" w:sz="4" w:space="0" w:color="auto"/>
              <w:right w:val="single" w:sz="4" w:space="0" w:color="auto"/>
            </w:tcBorders>
            <w:shd w:val="clear" w:color="auto" w:fill="auto"/>
            <w:vAlign w:val="center"/>
          </w:tcPr>
          <w:p w14:paraId="75DAEF03" w14:textId="6217F0F9" w:rsidR="00F81D4B" w:rsidRPr="008C2CFD" w:rsidRDefault="00F81D4B" w:rsidP="00F81D4B">
            <w:pPr>
              <w:jc w:val="center"/>
              <w:rPr>
                <w:b/>
                <w:bCs/>
                <w:color w:val="000000"/>
              </w:rPr>
            </w:pPr>
            <w:r>
              <w:rPr>
                <w:b/>
                <w:bCs/>
                <w:color w:val="000000"/>
              </w:rPr>
              <w:t>5 042,3</w:t>
            </w:r>
          </w:p>
        </w:tc>
        <w:tc>
          <w:tcPr>
            <w:tcW w:w="1417" w:type="dxa"/>
            <w:tcBorders>
              <w:top w:val="nil"/>
              <w:left w:val="nil"/>
              <w:bottom w:val="single" w:sz="4" w:space="0" w:color="auto"/>
              <w:right w:val="single" w:sz="4" w:space="0" w:color="auto"/>
            </w:tcBorders>
            <w:shd w:val="clear" w:color="auto" w:fill="auto"/>
            <w:vAlign w:val="center"/>
          </w:tcPr>
          <w:p w14:paraId="6B1032E2" w14:textId="77777777" w:rsidR="00F81D4B" w:rsidRPr="008C2CFD" w:rsidRDefault="00F81D4B" w:rsidP="00F81D4B">
            <w:pPr>
              <w:jc w:val="center"/>
              <w:rPr>
                <w:b/>
                <w:bCs/>
                <w:color w:val="000000"/>
              </w:rPr>
            </w:pPr>
            <w:r>
              <w:rPr>
                <w:b/>
                <w:bCs/>
                <w:color w:val="000000"/>
              </w:rPr>
              <w:t>5 042,3</w:t>
            </w:r>
          </w:p>
        </w:tc>
        <w:tc>
          <w:tcPr>
            <w:tcW w:w="1276" w:type="dxa"/>
            <w:tcBorders>
              <w:top w:val="nil"/>
              <w:left w:val="nil"/>
              <w:bottom w:val="single" w:sz="4" w:space="0" w:color="auto"/>
              <w:right w:val="single" w:sz="4" w:space="0" w:color="auto"/>
            </w:tcBorders>
            <w:shd w:val="clear" w:color="auto" w:fill="auto"/>
            <w:vAlign w:val="center"/>
          </w:tcPr>
          <w:p w14:paraId="677CFE69" w14:textId="77777777" w:rsidR="00F81D4B" w:rsidRPr="00AD1FDD" w:rsidRDefault="00F81D4B" w:rsidP="00F81D4B">
            <w:pPr>
              <w:jc w:val="center"/>
              <w:rPr>
                <w:b/>
                <w:bCs/>
                <w:color w:val="000000"/>
              </w:rPr>
            </w:pPr>
            <w:r>
              <w:rPr>
                <w:b/>
                <w:bCs/>
                <w:color w:val="000000"/>
              </w:rPr>
              <w:t>0,0</w:t>
            </w:r>
          </w:p>
        </w:tc>
        <w:tc>
          <w:tcPr>
            <w:tcW w:w="1134" w:type="dxa"/>
            <w:tcBorders>
              <w:top w:val="nil"/>
              <w:left w:val="nil"/>
              <w:bottom w:val="single" w:sz="4" w:space="0" w:color="auto"/>
              <w:right w:val="single" w:sz="4" w:space="0" w:color="auto"/>
            </w:tcBorders>
            <w:shd w:val="clear" w:color="auto" w:fill="auto"/>
            <w:vAlign w:val="center"/>
          </w:tcPr>
          <w:p w14:paraId="4138FB27" w14:textId="77777777" w:rsidR="00F81D4B" w:rsidRPr="00AD1FDD" w:rsidRDefault="00F81D4B" w:rsidP="00F81D4B">
            <w:pPr>
              <w:jc w:val="center"/>
              <w:rPr>
                <w:b/>
                <w:bCs/>
                <w:color w:val="000000"/>
              </w:rPr>
            </w:pPr>
            <w:r>
              <w:rPr>
                <w:b/>
                <w:bCs/>
                <w:color w:val="000000"/>
              </w:rPr>
              <w:t>0,0</w:t>
            </w:r>
          </w:p>
        </w:tc>
      </w:tr>
      <w:tr w:rsidR="00F81D4B" w14:paraId="01FB29CF" w14:textId="77777777" w:rsidTr="00B32345">
        <w:trPr>
          <w:trHeight w:val="492"/>
        </w:trPr>
        <w:tc>
          <w:tcPr>
            <w:tcW w:w="582" w:type="dxa"/>
            <w:vMerge/>
            <w:tcBorders>
              <w:left w:val="single" w:sz="4" w:space="0" w:color="auto"/>
              <w:right w:val="single" w:sz="4" w:space="0" w:color="auto"/>
            </w:tcBorders>
          </w:tcPr>
          <w:p w14:paraId="45526440"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4DCBBE0" w14:textId="77777777" w:rsidR="00F81D4B" w:rsidRPr="00FF6C52" w:rsidRDefault="00F81D4B" w:rsidP="00F81D4B">
            <w:r w:rsidRPr="00FF6C52">
              <w:rPr>
                <w:bCs/>
                <w:i/>
              </w:rPr>
              <w:t>Комплекс процессных мероприятий "Повышение информационной открытости органов местного самоуправления Волховского муниципального района"</w:t>
            </w:r>
          </w:p>
        </w:tc>
        <w:tc>
          <w:tcPr>
            <w:tcW w:w="1418" w:type="dxa"/>
            <w:tcBorders>
              <w:top w:val="nil"/>
              <w:left w:val="nil"/>
              <w:bottom w:val="single" w:sz="4" w:space="0" w:color="auto"/>
              <w:right w:val="single" w:sz="4" w:space="0" w:color="auto"/>
            </w:tcBorders>
            <w:shd w:val="clear" w:color="auto" w:fill="auto"/>
            <w:vAlign w:val="center"/>
          </w:tcPr>
          <w:p w14:paraId="232044F0" w14:textId="348DCD79" w:rsidR="00F81D4B" w:rsidRPr="00FF6C52" w:rsidRDefault="00F81D4B" w:rsidP="00F81D4B">
            <w:pPr>
              <w:jc w:val="center"/>
              <w:rPr>
                <w:i/>
                <w:color w:val="000000"/>
              </w:rPr>
            </w:pPr>
            <w:r>
              <w:rPr>
                <w:i/>
                <w:color w:val="000000"/>
              </w:rPr>
              <w:t>1 000,0</w:t>
            </w:r>
          </w:p>
        </w:tc>
        <w:tc>
          <w:tcPr>
            <w:tcW w:w="1417" w:type="dxa"/>
            <w:tcBorders>
              <w:top w:val="nil"/>
              <w:left w:val="nil"/>
              <w:bottom w:val="single" w:sz="4" w:space="0" w:color="auto"/>
              <w:right w:val="single" w:sz="4" w:space="0" w:color="auto"/>
            </w:tcBorders>
            <w:shd w:val="clear" w:color="auto" w:fill="auto"/>
            <w:vAlign w:val="center"/>
          </w:tcPr>
          <w:p w14:paraId="28016662" w14:textId="77777777" w:rsidR="00F81D4B" w:rsidRPr="00FF6C52" w:rsidRDefault="00F81D4B" w:rsidP="00F81D4B">
            <w:pPr>
              <w:jc w:val="center"/>
              <w:rPr>
                <w:i/>
                <w:color w:val="000000"/>
              </w:rPr>
            </w:pPr>
            <w:r>
              <w:rPr>
                <w:i/>
                <w:color w:val="000000"/>
              </w:rPr>
              <w:t>1 000,0</w:t>
            </w:r>
          </w:p>
        </w:tc>
        <w:tc>
          <w:tcPr>
            <w:tcW w:w="1276" w:type="dxa"/>
            <w:tcBorders>
              <w:top w:val="nil"/>
              <w:left w:val="nil"/>
              <w:bottom w:val="single" w:sz="4" w:space="0" w:color="auto"/>
              <w:right w:val="single" w:sz="4" w:space="0" w:color="auto"/>
            </w:tcBorders>
            <w:shd w:val="clear" w:color="auto" w:fill="auto"/>
            <w:vAlign w:val="center"/>
          </w:tcPr>
          <w:p w14:paraId="58C1841C" w14:textId="77777777" w:rsidR="00F81D4B" w:rsidRPr="00FF6C52" w:rsidRDefault="00F81D4B"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12F5FD17" w14:textId="77777777" w:rsidR="00F81D4B" w:rsidRPr="00FF6C52" w:rsidRDefault="00F81D4B" w:rsidP="00F81D4B">
            <w:pPr>
              <w:jc w:val="center"/>
              <w:rPr>
                <w:i/>
                <w:color w:val="000000"/>
              </w:rPr>
            </w:pPr>
            <w:r>
              <w:rPr>
                <w:i/>
                <w:color w:val="000000"/>
              </w:rPr>
              <w:t>0,0</w:t>
            </w:r>
          </w:p>
        </w:tc>
      </w:tr>
      <w:tr w:rsidR="00F81D4B" w14:paraId="0589927B" w14:textId="77777777" w:rsidTr="00B32345">
        <w:trPr>
          <w:trHeight w:val="492"/>
        </w:trPr>
        <w:tc>
          <w:tcPr>
            <w:tcW w:w="582" w:type="dxa"/>
            <w:vMerge/>
            <w:tcBorders>
              <w:left w:val="single" w:sz="4" w:space="0" w:color="auto"/>
              <w:right w:val="single" w:sz="4" w:space="0" w:color="auto"/>
            </w:tcBorders>
          </w:tcPr>
          <w:p w14:paraId="1B7FA47F"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0AD65BC2" w14:textId="77777777" w:rsidR="00F81D4B" w:rsidRPr="00FF6C52" w:rsidRDefault="00F81D4B" w:rsidP="00F81D4B">
            <w:pPr>
              <w:rPr>
                <w:bCs/>
                <w:i/>
              </w:rPr>
            </w:pPr>
            <w:r w:rsidRPr="00FF6C52">
              <w:rPr>
                <w:bCs/>
                <w:i/>
              </w:rPr>
              <w:t>Комплекс процессных мероприятий "Поддержка социально ориентированных некоммерческих организаций в МО город Волхов в сфере социальной поддержки и защиты граждан"</w:t>
            </w:r>
          </w:p>
        </w:tc>
        <w:tc>
          <w:tcPr>
            <w:tcW w:w="1418" w:type="dxa"/>
            <w:tcBorders>
              <w:top w:val="nil"/>
              <w:left w:val="nil"/>
              <w:bottom w:val="single" w:sz="4" w:space="0" w:color="auto"/>
              <w:right w:val="single" w:sz="4" w:space="0" w:color="auto"/>
            </w:tcBorders>
            <w:shd w:val="clear" w:color="auto" w:fill="auto"/>
            <w:vAlign w:val="center"/>
          </w:tcPr>
          <w:p w14:paraId="5C8ACDC2" w14:textId="753269B8" w:rsidR="00F81D4B" w:rsidRPr="00FF6C52" w:rsidRDefault="00F81D4B" w:rsidP="00F81D4B">
            <w:pPr>
              <w:jc w:val="center"/>
              <w:rPr>
                <w:i/>
                <w:color w:val="000000"/>
              </w:rPr>
            </w:pPr>
            <w:r>
              <w:rPr>
                <w:i/>
                <w:color w:val="000000"/>
              </w:rPr>
              <w:t>500,0</w:t>
            </w:r>
          </w:p>
        </w:tc>
        <w:tc>
          <w:tcPr>
            <w:tcW w:w="1417" w:type="dxa"/>
            <w:tcBorders>
              <w:top w:val="nil"/>
              <w:left w:val="nil"/>
              <w:bottom w:val="single" w:sz="4" w:space="0" w:color="auto"/>
              <w:right w:val="single" w:sz="4" w:space="0" w:color="auto"/>
            </w:tcBorders>
            <w:shd w:val="clear" w:color="auto" w:fill="auto"/>
            <w:vAlign w:val="center"/>
          </w:tcPr>
          <w:p w14:paraId="540472BA" w14:textId="77777777" w:rsidR="00F81D4B" w:rsidRPr="00FF6C52" w:rsidRDefault="00F81D4B" w:rsidP="00F81D4B">
            <w:pPr>
              <w:jc w:val="center"/>
              <w:rPr>
                <w:i/>
                <w:color w:val="000000"/>
              </w:rPr>
            </w:pPr>
            <w:r>
              <w:rPr>
                <w:i/>
                <w:color w:val="000000"/>
              </w:rPr>
              <w:t>500,0</w:t>
            </w:r>
          </w:p>
        </w:tc>
        <w:tc>
          <w:tcPr>
            <w:tcW w:w="1276" w:type="dxa"/>
            <w:tcBorders>
              <w:top w:val="nil"/>
              <w:left w:val="nil"/>
              <w:bottom w:val="single" w:sz="4" w:space="0" w:color="auto"/>
              <w:right w:val="single" w:sz="4" w:space="0" w:color="auto"/>
            </w:tcBorders>
            <w:shd w:val="clear" w:color="auto" w:fill="auto"/>
            <w:vAlign w:val="center"/>
          </w:tcPr>
          <w:p w14:paraId="49B22EF3" w14:textId="77777777" w:rsidR="00F81D4B" w:rsidRPr="00FF6C52" w:rsidRDefault="00F81D4B"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53BFF0E6" w14:textId="77777777" w:rsidR="00F81D4B" w:rsidRPr="00FF6C52" w:rsidRDefault="00F81D4B" w:rsidP="00F81D4B">
            <w:pPr>
              <w:jc w:val="center"/>
              <w:rPr>
                <w:i/>
                <w:color w:val="000000"/>
              </w:rPr>
            </w:pPr>
            <w:r>
              <w:rPr>
                <w:i/>
                <w:color w:val="000000"/>
              </w:rPr>
              <w:t>0,0</w:t>
            </w:r>
          </w:p>
        </w:tc>
      </w:tr>
      <w:tr w:rsidR="00F81D4B" w14:paraId="769BF828" w14:textId="77777777" w:rsidTr="00B32345">
        <w:trPr>
          <w:trHeight w:val="492"/>
        </w:trPr>
        <w:tc>
          <w:tcPr>
            <w:tcW w:w="582" w:type="dxa"/>
            <w:vMerge/>
            <w:tcBorders>
              <w:left w:val="single" w:sz="4" w:space="0" w:color="auto"/>
              <w:bottom w:val="single" w:sz="4" w:space="0" w:color="auto"/>
              <w:right w:val="single" w:sz="4" w:space="0" w:color="auto"/>
            </w:tcBorders>
          </w:tcPr>
          <w:p w14:paraId="09C533E1" w14:textId="77777777" w:rsidR="00F81D4B" w:rsidRPr="00B9770F" w:rsidRDefault="00F81D4B" w:rsidP="00F81D4B"/>
        </w:tc>
        <w:tc>
          <w:tcPr>
            <w:tcW w:w="3544" w:type="dxa"/>
            <w:tcBorders>
              <w:top w:val="nil"/>
              <w:left w:val="single" w:sz="4" w:space="0" w:color="auto"/>
              <w:bottom w:val="single" w:sz="4" w:space="0" w:color="auto"/>
              <w:right w:val="single" w:sz="4" w:space="0" w:color="auto"/>
            </w:tcBorders>
            <w:shd w:val="clear" w:color="auto" w:fill="auto"/>
            <w:vAlign w:val="center"/>
            <w:hideMark/>
          </w:tcPr>
          <w:p w14:paraId="6D64053E" w14:textId="77777777" w:rsidR="00F81D4B" w:rsidRPr="00FF6C52" w:rsidRDefault="00F81D4B" w:rsidP="00F81D4B">
            <w:pPr>
              <w:rPr>
                <w:bCs/>
                <w:i/>
              </w:rPr>
            </w:pPr>
            <w:r w:rsidRPr="00FF6C52">
              <w:rPr>
                <w:bCs/>
                <w:i/>
              </w:rPr>
              <w:t>Комплекс процессных мероприятий "Реализация проектов местных инициатив граждан"</w:t>
            </w:r>
          </w:p>
        </w:tc>
        <w:tc>
          <w:tcPr>
            <w:tcW w:w="1418" w:type="dxa"/>
            <w:tcBorders>
              <w:top w:val="nil"/>
              <w:left w:val="nil"/>
              <w:bottom w:val="single" w:sz="4" w:space="0" w:color="auto"/>
              <w:right w:val="single" w:sz="4" w:space="0" w:color="auto"/>
            </w:tcBorders>
            <w:shd w:val="clear" w:color="auto" w:fill="auto"/>
            <w:vAlign w:val="center"/>
          </w:tcPr>
          <w:p w14:paraId="312A18CE" w14:textId="0F6A30B2" w:rsidR="00F81D4B" w:rsidRPr="00FF6C52" w:rsidRDefault="00F81D4B" w:rsidP="00F81D4B">
            <w:pPr>
              <w:jc w:val="center"/>
              <w:rPr>
                <w:i/>
                <w:color w:val="000000"/>
              </w:rPr>
            </w:pPr>
            <w:r>
              <w:rPr>
                <w:i/>
                <w:color w:val="000000"/>
              </w:rPr>
              <w:t>3 542,3</w:t>
            </w:r>
          </w:p>
        </w:tc>
        <w:tc>
          <w:tcPr>
            <w:tcW w:w="1417" w:type="dxa"/>
            <w:tcBorders>
              <w:top w:val="nil"/>
              <w:left w:val="nil"/>
              <w:bottom w:val="single" w:sz="4" w:space="0" w:color="auto"/>
              <w:right w:val="single" w:sz="4" w:space="0" w:color="auto"/>
            </w:tcBorders>
            <w:shd w:val="clear" w:color="auto" w:fill="auto"/>
            <w:vAlign w:val="center"/>
          </w:tcPr>
          <w:p w14:paraId="37066549" w14:textId="77777777" w:rsidR="00F81D4B" w:rsidRPr="00FF6C52" w:rsidRDefault="00F81D4B" w:rsidP="00F81D4B">
            <w:pPr>
              <w:jc w:val="center"/>
              <w:rPr>
                <w:i/>
                <w:color w:val="000000"/>
              </w:rPr>
            </w:pPr>
            <w:r>
              <w:rPr>
                <w:i/>
                <w:color w:val="000000"/>
              </w:rPr>
              <w:t>3 542,3</w:t>
            </w:r>
          </w:p>
        </w:tc>
        <w:tc>
          <w:tcPr>
            <w:tcW w:w="1276" w:type="dxa"/>
            <w:tcBorders>
              <w:top w:val="nil"/>
              <w:left w:val="nil"/>
              <w:bottom w:val="single" w:sz="4" w:space="0" w:color="auto"/>
              <w:right w:val="single" w:sz="4" w:space="0" w:color="auto"/>
            </w:tcBorders>
            <w:shd w:val="clear" w:color="auto" w:fill="auto"/>
            <w:vAlign w:val="center"/>
          </w:tcPr>
          <w:p w14:paraId="0B68822E" w14:textId="77777777" w:rsidR="00F81D4B" w:rsidRPr="00FF6C52" w:rsidRDefault="00F81D4B" w:rsidP="00F81D4B">
            <w:pPr>
              <w:jc w:val="center"/>
              <w:rPr>
                <w:i/>
                <w:color w:val="000000"/>
              </w:rPr>
            </w:pPr>
            <w:r>
              <w:rPr>
                <w:i/>
                <w:color w:val="000000"/>
              </w:rPr>
              <w:t>0,0</w:t>
            </w:r>
          </w:p>
        </w:tc>
        <w:tc>
          <w:tcPr>
            <w:tcW w:w="1134" w:type="dxa"/>
            <w:tcBorders>
              <w:top w:val="nil"/>
              <w:left w:val="nil"/>
              <w:bottom w:val="single" w:sz="4" w:space="0" w:color="auto"/>
              <w:right w:val="single" w:sz="4" w:space="0" w:color="auto"/>
            </w:tcBorders>
            <w:shd w:val="clear" w:color="auto" w:fill="auto"/>
            <w:vAlign w:val="center"/>
          </w:tcPr>
          <w:p w14:paraId="4356DE53" w14:textId="77777777" w:rsidR="00F81D4B" w:rsidRPr="00FF6C52" w:rsidRDefault="00F81D4B" w:rsidP="00F81D4B">
            <w:pPr>
              <w:jc w:val="center"/>
              <w:rPr>
                <w:i/>
                <w:color w:val="000000"/>
              </w:rPr>
            </w:pPr>
            <w:r>
              <w:rPr>
                <w:i/>
                <w:color w:val="000000"/>
              </w:rPr>
              <w:t>0,0</w:t>
            </w:r>
          </w:p>
        </w:tc>
      </w:tr>
      <w:tr w:rsidR="00F81D4B" w14:paraId="1AD6D030" w14:textId="77777777" w:rsidTr="00B32345">
        <w:trPr>
          <w:trHeight w:val="1032"/>
        </w:trPr>
        <w:tc>
          <w:tcPr>
            <w:tcW w:w="582" w:type="dxa"/>
            <w:vMerge w:val="restart"/>
            <w:tcBorders>
              <w:top w:val="single" w:sz="4" w:space="0" w:color="auto"/>
              <w:left w:val="single" w:sz="4" w:space="0" w:color="auto"/>
              <w:right w:val="single" w:sz="4" w:space="0" w:color="auto"/>
            </w:tcBorders>
            <w:shd w:val="clear" w:color="000000" w:fill="FFFFFF"/>
          </w:tcPr>
          <w:p w14:paraId="588C06D9" w14:textId="77777777" w:rsidR="00F81D4B" w:rsidRPr="00B9770F" w:rsidRDefault="00F81D4B" w:rsidP="00F81D4B">
            <w:pPr>
              <w:jc w:val="center"/>
              <w:rPr>
                <w:b/>
                <w:bCs/>
              </w:rPr>
            </w:pPr>
            <w:r w:rsidRPr="00B9770F">
              <w:rPr>
                <w:b/>
                <w:bCs/>
              </w:rPr>
              <w:t>9</w:t>
            </w:r>
          </w:p>
          <w:p w14:paraId="0EEF9777" w14:textId="77777777" w:rsidR="00F81D4B" w:rsidRDefault="00F81D4B" w:rsidP="00F81D4B">
            <w:pPr>
              <w:rPr>
                <w:b/>
                <w:bCs/>
              </w:rPr>
            </w:pPr>
          </w:p>
          <w:p w14:paraId="18926189" w14:textId="77777777" w:rsidR="00F81D4B" w:rsidRPr="00B9770F"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hideMark/>
          </w:tcPr>
          <w:p w14:paraId="42B48C2D" w14:textId="77777777" w:rsidR="00F81D4B" w:rsidRPr="008C2CFD" w:rsidRDefault="00F81D4B" w:rsidP="00F81D4B">
            <w:pPr>
              <w:rPr>
                <w:b/>
                <w:bCs/>
              </w:rPr>
            </w:pPr>
            <w:r w:rsidRPr="008C2CFD">
              <w:rPr>
                <w:b/>
                <w:bCs/>
              </w:rPr>
              <w:t>Муниципальная программа МО город Волхов "Формиров</w:t>
            </w:r>
            <w:r>
              <w:rPr>
                <w:b/>
                <w:bCs/>
              </w:rPr>
              <w:t>ание комфортной городской среды»</w:t>
            </w:r>
          </w:p>
        </w:tc>
        <w:tc>
          <w:tcPr>
            <w:tcW w:w="1418" w:type="dxa"/>
            <w:tcBorders>
              <w:top w:val="nil"/>
              <w:left w:val="nil"/>
              <w:bottom w:val="single" w:sz="4" w:space="0" w:color="auto"/>
              <w:right w:val="single" w:sz="4" w:space="0" w:color="auto"/>
            </w:tcBorders>
            <w:shd w:val="clear" w:color="000000" w:fill="FFFFFF"/>
            <w:vAlign w:val="center"/>
          </w:tcPr>
          <w:p w14:paraId="23727829" w14:textId="2294CE0D" w:rsidR="00F81D4B" w:rsidRPr="00AA4598" w:rsidRDefault="00F81D4B" w:rsidP="00F81D4B">
            <w:pPr>
              <w:jc w:val="center"/>
              <w:rPr>
                <w:b/>
                <w:bCs/>
                <w:color w:val="000000"/>
              </w:rPr>
            </w:pPr>
            <w:r>
              <w:rPr>
                <w:b/>
                <w:bCs/>
                <w:color w:val="000000"/>
              </w:rPr>
              <w:t>33 103,2</w:t>
            </w:r>
          </w:p>
        </w:tc>
        <w:tc>
          <w:tcPr>
            <w:tcW w:w="1417" w:type="dxa"/>
            <w:tcBorders>
              <w:top w:val="nil"/>
              <w:left w:val="nil"/>
              <w:bottom w:val="single" w:sz="4" w:space="0" w:color="auto"/>
              <w:right w:val="single" w:sz="4" w:space="0" w:color="auto"/>
            </w:tcBorders>
            <w:shd w:val="clear" w:color="000000" w:fill="FFFFFF"/>
            <w:vAlign w:val="center"/>
          </w:tcPr>
          <w:p w14:paraId="79788040" w14:textId="77777777" w:rsidR="00F81D4B" w:rsidRPr="00AA4598" w:rsidRDefault="00F81D4B" w:rsidP="00F81D4B">
            <w:pPr>
              <w:jc w:val="center"/>
              <w:rPr>
                <w:b/>
                <w:bCs/>
                <w:color w:val="000000"/>
              </w:rPr>
            </w:pPr>
            <w:r>
              <w:rPr>
                <w:b/>
                <w:bCs/>
                <w:color w:val="000000"/>
              </w:rPr>
              <w:t>33 103,2</w:t>
            </w:r>
          </w:p>
        </w:tc>
        <w:tc>
          <w:tcPr>
            <w:tcW w:w="1276" w:type="dxa"/>
            <w:tcBorders>
              <w:top w:val="nil"/>
              <w:left w:val="nil"/>
              <w:bottom w:val="single" w:sz="4" w:space="0" w:color="auto"/>
              <w:right w:val="single" w:sz="4" w:space="0" w:color="auto"/>
            </w:tcBorders>
            <w:shd w:val="clear" w:color="000000" w:fill="FFFFFF"/>
            <w:vAlign w:val="center"/>
          </w:tcPr>
          <w:p w14:paraId="1EDD22C5" w14:textId="77777777" w:rsidR="00F81D4B" w:rsidRPr="005E1A65" w:rsidRDefault="00F81D4B" w:rsidP="00F81D4B">
            <w:pPr>
              <w:jc w:val="center"/>
              <w:rPr>
                <w:b/>
                <w:bCs/>
                <w:color w:val="000000"/>
              </w:rPr>
            </w:pPr>
            <w:r>
              <w:rPr>
                <w:b/>
                <w:bCs/>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248B9B70" w14:textId="77777777" w:rsidR="00F81D4B" w:rsidRPr="008C2CFD" w:rsidRDefault="00F81D4B" w:rsidP="00F81D4B">
            <w:pPr>
              <w:jc w:val="center"/>
              <w:rPr>
                <w:b/>
                <w:bCs/>
                <w:color w:val="000000"/>
              </w:rPr>
            </w:pPr>
            <w:r>
              <w:rPr>
                <w:b/>
                <w:bCs/>
                <w:color w:val="000000"/>
              </w:rPr>
              <w:t>0,0</w:t>
            </w:r>
          </w:p>
        </w:tc>
      </w:tr>
      <w:tr w:rsidR="00F81D4B" w14:paraId="26E7E37B" w14:textId="77777777" w:rsidTr="00B32345">
        <w:trPr>
          <w:trHeight w:val="462"/>
        </w:trPr>
        <w:tc>
          <w:tcPr>
            <w:tcW w:w="582" w:type="dxa"/>
            <w:vMerge/>
            <w:tcBorders>
              <w:left w:val="single" w:sz="4" w:space="0" w:color="auto"/>
              <w:right w:val="single" w:sz="4" w:space="0" w:color="auto"/>
            </w:tcBorders>
            <w:shd w:val="clear" w:color="000000" w:fill="FFFFFF"/>
          </w:tcPr>
          <w:p w14:paraId="3DFD7344" w14:textId="77777777" w:rsidR="00F81D4B" w:rsidRPr="00B9770F"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3F3BC986" w14:textId="77777777" w:rsidR="00F81D4B" w:rsidRPr="006B1187" w:rsidRDefault="00F81D4B" w:rsidP="00F81D4B">
            <w:pPr>
              <w:rPr>
                <w:bCs/>
                <w:i/>
              </w:rPr>
            </w:pPr>
            <w:r w:rsidRPr="006B1187">
              <w:rPr>
                <w:bCs/>
                <w:i/>
              </w:rPr>
              <w:t>Федеральный проект "Формирование комфортной городской среды"</w:t>
            </w:r>
          </w:p>
        </w:tc>
        <w:tc>
          <w:tcPr>
            <w:tcW w:w="1418" w:type="dxa"/>
            <w:tcBorders>
              <w:top w:val="nil"/>
              <w:left w:val="nil"/>
              <w:bottom w:val="single" w:sz="4" w:space="0" w:color="auto"/>
              <w:right w:val="single" w:sz="4" w:space="0" w:color="auto"/>
            </w:tcBorders>
            <w:shd w:val="clear" w:color="000000" w:fill="FFFFFF"/>
            <w:vAlign w:val="center"/>
          </w:tcPr>
          <w:p w14:paraId="73AF0101" w14:textId="53AE22E7" w:rsidR="00F81D4B" w:rsidRPr="006B1187" w:rsidRDefault="00F81D4B" w:rsidP="00F81D4B">
            <w:pPr>
              <w:jc w:val="center"/>
              <w:rPr>
                <w:bCs/>
                <w:i/>
                <w:color w:val="000000"/>
              </w:rPr>
            </w:pPr>
            <w:r>
              <w:rPr>
                <w:bCs/>
                <w:i/>
                <w:color w:val="000000"/>
              </w:rPr>
              <w:t>11 477,7</w:t>
            </w:r>
          </w:p>
        </w:tc>
        <w:tc>
          <w:tcPr>
            <w:tcW w:w="1417" w:type="dxa"/>
            <w:tcBorders>
              <w:top w:val="nil"/>
              <w:left w:val="nil"/>
              <w:bottom w:val="single" w:sz="4" w:space="0" w:color="auto"/>
              <w:right w:val="single" w:sz="4" w:space="0" w:color="auto"/>
            </w:tcBorders>
            <w:shd w:val="clear" w:color="000000" w:fill="FFFFFF"/>
            <w:vAlign w:val="center"/>
          </w:tcPr>
          <w:p w14:paraId="1BC66FB6" w14:textId="77777777" w:rsidR="00F81D4B" w:rsidRPr="006B1187" w:rsidRDefault="00F81D4B" w:rsidP="00F81D4B">
            <w:pPr>
              <w:jc w:val="center"/>
              <w:rPr>
                <w:bCs/>
                <w:i/>
                <w:color w:val="000000"/>
              </w:rPr>
            </w:pPr>
            <w:r>
              <w:rPr>
                <w:bCs/>
                <w:i/>
                <w:color w:val="000000"/>
              </w:rPr>
              <w:t>11 477,7</w:t>
            </w:r>
          </w:p>
        </w:tc>
        <w:tc>
          <w:tcPr>
            <w:tcW w:w="1276" w:type="dxa"/>
            <w:tcBorders>
              <w:top w:val="nil"/>
              <w:left w:val="nil"/>
              <w:bottom w:val="single" w:sz="4" w:space="0" w:color="auto"/>
              <w:right w:val="single" w:sz="4" w:space="0" w:color="auto"/>
            </w:tcBorders>
            <w:shd w:val="clear" w:color="000000" w:fill="FFFFFF"/>
            <w:vAlign w:val="center"/>
          </w:tcPr>
          <w:p w14:paraId="26B865C5" w14:textId="77777777" w:rsidR="00F81D4B" w:rsidRPr="006B1187"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0B250971" w14:textId="77777777" w:rsidR="00F81D4B" w:rsidRPr="006B1187" w:rsidRDefault="00F81D4B" w:rsidP="00F81D4B">
            <w:pPr>
              <w:jc w:val="center"/>
              <w:rPr>
                <w:bCs/>
                <w:i/>
                <w:color w:val="000000"/>
              </w:rPr>
            </w:pPr>
            <w:r>
              <w:rPr>
                <w:bCs/>
                <w:i/>
                <w:color w:val="000000"/>
              </w:rPr>
              <w:t>0,0</w:t>
            </w:r>
          </w:p>
        </w:tc>
      </w:tr>
      <w:tr w:rsidR="00F81D4B" w14:paraId="289A5AA2" w14:textId="77777777" w:rsidTr="00B32345">
        <w:trPr>
          <w:trHeight w:val="556"/>
        </w:trPr>
        <w:tc>
          <w:tcPr>
            <w:tcW w:w="582" w:type="dxa"/>
            <w:vMerge/>
            <w:tcBorders>
              <w:left w:val="single" w:sz="4" w:space="0" w:color="auto"/>
              <w:right w:val="single" w:sz="4" w:space="0" w:color="auto"/>
            </w:tcBorders>
            <w:shd w:val="clear" w:color="000000" w:fill="FFFFFF"/>
          </w:tcPr>
          <w:p w14:paraId="290EBEB3" w14:textId="77777777" w:rsidR="00F81D4B" w:rsidRPr="00B9770F"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35B6AAC6" w14:textId="77777777" w:rsidR="00F81D4B" w:rsidRPr="006B1187" w:rsidRDefault="00F81D4B" w:rsidP="00F81D4B">
            <w:pPr>
              <w:rPr>
                <w:bCs/>
                <w:i/>
              </w:rPr>
            </w:pPr>
            <w:r w:rsidRPr="006B1187">
              <w:rPr>
                <w:bCs/>
                <w:i/>
              </w:rPr>
              <w:t>Комплекс процессных мероприятий "Благоустройство территорий МО город Волхов"</w:t>
            </w:r>
          </w:p>
        </w:tc>
        <w:tc>
          <w:tcPr>
            <w:tcW w:w="1418" w:type="dxa"/>
            <w:tcBorders>
              <w:top w:val="nil"/>
              <w:left w:val="nil"/>
              <w:bottom w:val="single" w:sz="4" w:space="0" w:color="auto"/>
              <w:right w:val="single" w:sz="4" w:space="0" w:color="auto"/>
            </w:tcBorders>
            <w:shd w:val="clear" w:color="000000" w:fill="FFFFFF"/>
            <w:vAlign w:val="center"/>
          </w:tcPr>
          <w:p w14:paraId="3BC24E4A" w14:textId="27D951AB" w:rsidR="00F81D4B" w:rsidRPr="006B1187" w:rsidRDefault="00F81D4B" w:rsidP="00F81D4B">
            <w:pPr>
              <w:jc w:val="center"/>
              <w:rPr>
                <w:bCs/>
                <w:i/>
                <w:color w:val="000000"/>
              </w:rPr>
            </w:pPr>
            <w:r>
              <w:rPr>
                <w:bCs/>
                <w:i/>
                <w:color w:val="000000"/>
              </w:rPr>
              <w:t>4 464,6</w:t>
            </w:r>
          </w:p>
        </w:tc>
        <w:tc>
          <w:tcPr>
            <w:tcW w:w="1417" w:type="dxa"/>
            <w:tcBorders>
              <w:top w:val="nil"/>
              <w:left w:val="nil"/>
              <w:bottom w:val="single" w:sz="4" w:space="0" w:color="auto"/>
              <w:right w:val="single" w:sz="4" w:space="0" w:color="auto"/>
            </w:tcBorders>
            <w:shd w:val="clear" w:color="000000" w:fill="FFFFFF"/>
            <w:vAlign w:val="center"/>
          </w:tcPr>
          <w:p w14:paraId="284236FD" w14:textId="77777777" w:rsidR="00F81D4B" w:rsidRPr="006B1187" w:rsidRDefault="00F81D4B" w:rsidP="00F81D4B">
            <w:pPr>
              <w:jc w:val="center"/>
              <w:rPr>
                <w:bCs/>
                <w:i/>
                <w:color w:val="000000"/>
              </w:rPr>
            </w:pPr>
            <w:r>
              <w:rPr>
                <w:bCs/>
                <w:i/>
                <w:color w:val="000000"/>
              </w:rPr>
              <w:t>4 464,6</w:t>
            </w:r>
          </w:p>
        </w:tc>
        <w:tc>
          <w:tcPr>
            <w:tcW w:w="1276" w:type="dxa"/>
            <w:tcBorders>
              <w:top w:val="nil"/>
              <w:left w:val="nil"/>
              <w:bottom w:val="single" w:sz="4" w:space="0" w:color="auto"/>
              <w:right w:val="single" w:sz="4" w:space="0" w:color="auto"/>
            </w:tcBorders>
            <w:shd w:val="clear" w:color="000000" w:fill="FFFFFF"/>
            <w:vAlign w:val="center"/>
          </w:tcPr>
          <w:p w14:paraId="0F44540A" w14:textId="77777777" w:rsidR="00F81D4B" w:rsidRPr="006B1187"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4B58CC17" w14:textId="77777777" w:rsidR="00F81D4B" w:rsidRPr="006B1187" w:rsidRDefault="00F81D4B" w:rsidP="00F81D4B">
            <w:pPr>
              <w:jc w:val="center"/>
              <w:rPr>
                <w:bCs/>
                <w:i/>
                <w:color w:val="000000"/>
              </w:rPr>
            </w:pPr>
            <w:r>
              <w:rPr>
                <w:bCs/>
                <w:i/>
                <w:color w:val="000000"/>
              </w:rPr>
              <w:t>0,0</w:t>
            </w:r>
          </w:p>
        </w:tc>
      </w:tr>
      <w:tr w:rsidR="00F81D4B" w14:paraId="60F934A0" w14:textId="77777777" w:rsidTr="00B32345">
        <w:trPr>
          <w:trHeight w:val="493"/>
        </w:trPr>
        <w:tc>
          <w:tcPr>
            <w:tcW w:w="582" w:type="dxa"/>
            <w:vMerge/>
            <w:tcBorders>
              <w:left w:val="single" w:sz="4" w:space="0" w:color="auto"/>
              <w:bottom w:val="single" w:sz="4" w:space="0" w:color="auto"/>
              <w:right w:val="single" w:sz="4" w:space="0" w:color="auto"/>
            </w:tcBorders>
            <w:shd w:val="clear" w:color="000000" w:fill="FFFFFF"/>
          </w:tcPr>
          <w:p w14:paraId="4493CF3E" w14:textId="77777777" w:rsidR="00F81D4B" w:rsidRPr="00B9770F"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758267EB" w14:textId="77777777" w:rsidR="00F81D4B" w:rsidRPr="006B1187" w:rsidRDefault="00F81D4B" w:rsidP="00F81D4B">
            <w:pPr>
              <w:rPr>
                <w:bCs/>
                <w:i/>
              </w:rPr>
            </w:pPr>
            <w:r w:rsidRPr="006B1187">
              <w:rPr>
                <w:bCs/>
                <w:i/>
              </w:rPr>
              <w:t>Отраслевой проект Ленинградской области "Вело-47"</w:t>
            </w:r>
          </w:p>
        </w:tc>
        <w:tc>
          <w:tcPr>
            <w:tcW w:w="1418" w:type="dxa"/>
            <w:tcBorders>
              <w:top w:val="nil"/>
              <w:left w:val="nil"/>
              <w:bottom w:val="single" w:sz="4" w:space="0" w:color="auto"/>
              <w:right w:val="single" w:sz="4" w:space="0" w:color="auto"/>
            </w:tcBorders>
            <w:shd w:val="clear" w:color="000000" w:fill="FFFFFF"/>
            <w:vAlign w:val="center"/>
          </w:tcPr>
          <w:p w14:paraId="26D99FE1" w14:textId="5436A394" w:rsidR="00F81D4B" w:rsidRPr="006B1187" w:rsidRDefault="00F81D4B" w:rsidP="00F81D4B">
            <w:pPr>
              <w:jc w:val="center"/>
              <w:rPr>
                <w:bCs/>
                <w:i/>
                <w:color w:val="000000"/>
              </w:rPr>
            </w:pPr>
            <w:r>
              <w:rPr>
                <w:bCs/>
                <w:i/>
                <w:color w:val="000000"/>
              </w:rPr>
              <w:t>17 160,9</w:t>
            </w:r>
          </w:p>
        </w:tc>
        <w:tc>
          <w:tcPr>
            <w:tcW w:w="1417" w:type="dxa"/>
            <w:tcBorders>
              <w:top w:val="nil"/>
              <w:left w:val="nil"/>
              <w:bottom w:val="single" w:sz="4" w:space="0" w:color="auto"/>
              <w:right w:val="single" w:sz="4" w:space="0" w:color="auto"/>
            </w:tcBorders>
            <w:shd w:val="clear" w:color="000000" w:fill="FFFFFF"/>
            <w:vAlign w:val="center"/>
          </w:tcPr>
          <w:p w14:paraId="05D737CF" w14:textId="77777777" w:rsidR="00F81D4B" w:rsidRPr="006B1187" w:rsidRDefault="00F81D4B" w:rsidP="00F81D4B">
            <w:pPr>
              <w:jc w:val="center"/>
              <w:rPr>
                <w:bCs/>
                <w:i/>
                <w:color w:val="000000"/>
              </w:rPr>
            </w:pPr>
            <w:r>
              <w:rPr>
                <w:bCs/>
                <w:i/>
                <w:color w:val="000000"/>
              </w:rPr>
              <w:t>17 160,9</w:t>
            </w:r>
          </w:p>
        </w:tc>
        <w:tc>
          <w:tcPr>
            <w:tcW w:w="1276" w:type="dxa"/>
            <w:tcBorders>
              <w:top w:val="nil"/>
              <w:left w:val="nil"/>
              <w:bottom w:val="single" w:sz="4" w:space="0" w:color="auto"/>
              <w:right w:val="single" w:sz="4" w:space="0" w:color="auto"/>
            </w:tcBorders>
            <w:shd w:val="clear" w:color="000000" w:fill="FFFFFF"/>
            <w:vAlign w:val="center"/>
          </w:tcPr>
          <w:p w14:paraId="2C84B51A" w14:textId="77777777" w:rsidR="00F81D4B" w:rsidRPr="006B1187"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7A24630F" w14:textId="77777777" w:rsidR="00F81D4B" w:rsidRPr="006B1187" w:rsidRDefault="00F81D4B" w:rsidP="00F81D4B">
            <w:pPr>
              <w:jc w:val="center"/>
              <w:rPr>
                <w:bCs/>
                <w:i/>
                <w:color w:val="000000"/>
              </w:rPr>
            </w:pPr>
            <w:r>
              <w:rPr>
                <w:bCs/>
                <w:i/>
                <w:color w:val="000000"/>
              </w:rPr>
              <w:t>0,0</w:t>
            </w:r>
          </w:p>
        </w:tc>
      </w:tr>
      <w:tr w:rsidR="00F81D4B" w14:paraId="5E17F52E" w14:textId="77777777" w:rsidTr="00B32345">
        <w:trPr>
          <w:trHeight w:val="942"/>
        </w:trPr>
        <w:tc>
          <w:tcPr>
            <w:tcW w:w="582" w:type="dxa"/>
            <w:vMerge w:val="restart"/>
            <w:tcBorders>
              <w:top w:val="nil"/>
              <w:left w:val="single" w:sz="4" w:space="0" w:color="auto"/>
              <w:right w:val="single" w:sz="4" w:space="0" w:color="auto"/>
            </w:tcBorders>
            <w:shd w:val="clear" w:color="000000" w:fill="FFFFFF"/>
          </w:tcPr>
          <w:p w14:paraId="5364D9D5" w14:textId="77777777" w:rsidR="00F81D4B" w:rsidRPr="00B9770F" w:rsidRDefault="00F81D4B" w:rsidP="00F81D4B">
            <w:pPr>
              <w:jc w:val="center"/>
              <w:rPr>
                <w:b/>
                <w:bCs/>
              </w:rPr>
            </w:pPr>
            <w:r>
              <w:rPr>
                <w:b/>
                <w:bCs/>
              </w:rPr>
              <w:lastRenderedPageBreak/>
              <w:t>10</w:t>
            </w:r>
          </w:p>
        </w:tc>
        <w:tc>
          <w:tcPr>
            <w:tcW w:w="3544" w:type="dxa"/>
            <w:tcBorders>
              <w:top w:val="nil"/>
              <w:left w:val="single" w:sz="4" w:space="0" w:color="auto"/>
              <w:bottom w:val="single" w:sz="4" w:space="0" w:color="auto"/>
              <w:right w:val="single" w:sz="4" w:space="0" w:color="auto"/>
            </w:tcBorders>
            <w:shd w:val="clear" w:color="000000" w:fill="FFFFFF"/>
            <w:vAlign w:val="center"/>
            <w:hideMark/>
          </w:tcPr>
          <w:p w14:paraId="5F0595F2" w14:textId="77777777" w:rsidR="00F81D4B" w:rsidRPr="008C2CFD" w:rsidRDefault="00F81D4B" w:rsidP="00F81D4B">
            <w:pPr>
              <w:rPr>
                <w:b/>
                <w:bCs/>
              </w:rPr>
            </w:pPr>
            <w:r w:rsidRPr="008C2CFD">
              <w:rPr>
                <w:b/>
                <w:bCs/>
              </w:rPr>
              <w:t>Муниципальная программ</w:t>
            </w:r>
            <w:r>
              <w:rPr>
                <w:b/>
                <w:bCs/>
              </w:rPr>
              <w:t>а «Молодежь МО города Волхова»</w:t>
            </w:r>
          </w:p>
        </w:tc>
        <w:tc>
          <w:tcPr>
            <w:tcW w:w="1418" w:type="dxa"/>
            <w:tcBorders>
              <w:top w:val="nil"/>
              <w:left w:val="nil"/>
              <w:bottom w:val="single" w:sz="4" w:space="0" w:color="auto"/>
              <w:right w:val="single" w:sz="4" w:space="0" w:color="auto"/>
            </w:tcBorders>
            <w:shd w:val="clear" w:color="000000" w:fill="FFFFFF"/>
            <w:vAlign w:val="center"/>
          </w:tcPr>
          <w:p w14:paraId="74564F62" w14:textId="3C2491FB" w:rsidR="00F81D4B" w:rsidRPr="008C2CFD" w:rsidRDefault="00F81D4B" w:rsidP="00F81D4B">
            <w:pPr>
              <w:jc w:val="center"/>
              <w:rPr>
                <w:b/>
                <w:bCs/>
                <w:color w:val="000000"/>
              </w:rPr>
            </w:pPr>
            <w:r>
              <w:rPr>
                <w:b/>
                <w:bCs/>
                <w:color w:val="000000"/>
              </w:rPr>
              <w:t>4 220,1</w:t>
            </w:r>
          </w:p>
        </w:tc>
        <w:tc>
          <w:tcPr>
            <w:tcW w:w="1417" w:type="dxa"/>
            <w:tcBorders>
              <w:top w:val="nil"/>
              <w:left w:val="nil"/>
              <w:bottom w:val="single" w:sz="4" w:space="0" w:color="auto"/>
              <w:right w:val="single" w:sz="4" w:space="0" w:color="auto"/>
            </w:tcBorders>
            <w:shd w:val="clear" w:color="000000" w:fill="FFFFFF"/>
            <w:vAlign w:val="center"/>
          </w:tcPr>
          <w:p w14:paraId="2E306714" w14:textId="1D2828B6" w:rsidR="00F81D4B" w:rsidRPr="008C2CFD" w:rsidRDefault="00F81D4B" w:rsidP="00F81D4B">
            <w:pPr>
              <w:jc w:val="center"/>
              <w:rPr>
                <w:b/>
                <w:bCs/>
                <w:color w:val="000000"/>
              </w:rPr>
            </w:pPr>
            <w:r>
              <w:rPr>
                <w:b/>
                <w:bCs/>
                <w:color w:val="000000"/>
              </w:rPr>
              <w:t>4 </w:t>
            </w:r>
            <w:r w:rsidR="00E17315">
              <w:rPr>
                <w:b/>
                <w:bCs/>
                <w:color w:val="000000"/>
              </w:rPr>
              <w:t>38</w:t>
            </w:r>
            <w:r>
              <w:rPr>
                <w:b/>
                <w:bCs/>
                <w:color w:val="000000"/>
              </w:rPr>
              <w:t>0,1</w:t>
            </w:r>
          </w:p>
        </w:tc>
        <w:tc>
          <w:tcPr>
            <w:tcW w:w="1276" w:type="dxa"/>
            <w:tcBorders>
              <w:top w:val="nil"/>
              <w:left w:val="nil"/>
              <w:bottom w:val="single" w:sz="4" w:space="0" w:color="auto"/>
              <w:right w:val="single" w:sz="4" w:space="0" w:color="auto"/>
            </w:tcBorders>
            <w:shd w:val="clear" w:color="000000" w:fill="FFFFFF"/>
            <w:vAlign w:val="center"/>
          </w:tcPr>
          <w:p w14:paraId="11EF2324" w14:textId="15A7B95C" w:rsidR="00F81D4B" w:rsidRPr="008C2CFD" w:rsidRDefault="00F81D4B" w:rsidP="00F81D4B">
            <w:pPr>
              <w:jc w:val="center"/>
              <w:rPr>
                <w:b/>
                <w:bCs/>
                <w:color w:val="000000"/>
              </w:rPr>
            </w:pPr>
            <w:r>
              <w:rPr>
                <w:b/>
                <w:bCs/>
                <w:color w:val="000000"/>
              </w:rPr>
              <w:t>+</w:t>
            </w:r>
            <w:r w:rsidR="00E17315">
              <w:rPr>
                <w:b/>
                <w:bCs/>
                <w:color w:val="000000"/>
              </w:rPr>
              <w:t>160,0</w:t>
            </w:r>
          </w:p>
        </w:tc>
        <w:tc>
          <w:tcPr>
            <w:tcW w:w="1134" w:type="dxa"/>
            <w:tcBorders>
              <w:top w:val="nil"/>
              <w:left w:val="nil"/>
              <w:bottom w:val="single" w:sz="4" w:space="0" w:color="auto"/>
              <w:right w:val="single" w:sz="4" w:space="0" w:color="auto"/>
            </w:tcBorders>
            <w:shd w:val="clear" w:color="000000" w:fill="FFFFFF"/>
            <w:vAlign w:val="center"/>
          </w:tcPr>
          <w:p w14:paraId="1E23CA63" w14:textId="65D8C26F" w:rsidR="00F81D4B" w:rsidRPr="008C2CFD" w:rsidRDefault="00F81D4B" w:rsidP="00F81D4B">
            <w:pPr>
              <w:jc w:val="center"/>
              <w:rPr>
                <w:b/>
                <w:bCs/>
                <w:color w:val="000000"/>
              </w:rPr>
            </w:pPr>
            <w:r>
              <w:rPr>
                <w:b/>
                <w:bCs/>
                <w:color w:val="000000"/>
              </w:rPr>
              <w:t>+</w:t>
            </w:r>
            <w:r w:rsidR="00E17315">
              <w:rPr>
                <w:b/>
                <w:bCs/>
                <w:color w:val="000000"/>
              </w:rPr>
              <w:t>3,8</w:t>
            </w:r>
          </w:p>
        </w:tc>
      </w:tr>
      <w:tr w:rsidR="00F81D4B" w14:paraId="63042CAD" w14:textId="77777777" w:rsidTr="00B32345">
        <w:trPr>
          <w:trHeight w:val="744"/>
        </w:trPr>
        <w:tc>
          <w:tcPr>
            <w:tcW w:w="582" w:type="dxa"/>
            <w:vMerge/>
            <w:tcBorders>
              <w:left w:val="single" w:sz="4" w:space="0" w:color="auto"/>
              <w:bottom w:val="single" w:sz="4" w:space="0" w:color="auto"/>
              <w:right w:val="single" w:sz="4" w:space="0" w:color="auto"/>
            </w:tcBorders>
            <w:shd w:val="clear" w:color="000000" w:fill="FFFFFF"/>
          </w:tcPr>
          <w:p w14:paraId="5825CEE9" w14:textId="77777777" w:rsidR="00F81D4B"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3D7F9B62" w14:textId="77777777" w:rsidR="00F81D4B" w:rsidRPr="007331CD" w:rsidRDefault="00F81D4B" w:rsidP="00F81D4B">
            <w:pPr>
              <w:rPr>
                <w:bCs/>
                <w:i/>
              </w:rPr>
            </w:pPr>
            <w:r w:rsidRPr="007331CD">
              <w:rPr>
                <w:bCs/>
                <w:i/>
              </w:rPr>
              <w:t>Комплекс процессных мероприятий "Участие в молодежных массовых мероприятиях и молодежных объединениях"</w:t>
            </w:r>
          </w:p>
        </w:tc>
        <w:tc>
          <w:tcPr>
            <w:tcW w:w="1418" w:type="dxa"/>
            <w:tcBorders>
              <w:top w:val="nil"/>
              <w:left w:val="nil"/>
              <w:bottom w:val="single" w:sz="4" w:space="0" w:color="auto"/>
              <w:right w:val="single" w:sz="4" w:space="0" w:color="auto"/>
            </w:tcBorders>
            <w:shd w:val="clear" w:color="000000" w:fill="FFFFFF"/>
            <w:vAlign w:val="center"/>
          </w:tcPr>
          <w:p w14:paraId="6378D72A" w14:textId="60BE8CA0" w:rsidR="00F81D4B" w:rsidRPr="007331CD" w:rsidRDefault="00F81D4B" w:rsidP="00F81D4B">
            <w:pPr>
              <w:jc w:val="center"/>
              <w:rPr>
                <w:bCs/>
                <w:i/>
                <w:color w:val="000000"/>
              </w:rPr>
            </w:pPr>
            <w:r>
              <w:rPr>
                <w:bCs/>
                <w:i/>
                <w:color w:val="000000"/>
              </w:rPr>
              <w:t>3 940,1</w:t>
            </w:r>
          </w:p>
        </w:tc>
        <w:tc>
          <w:tcPr>
            <w:tcW w:w="1417" w:type="dxa"/>
            <w:tcBorders>
              <w:top w:val="nil"/>
              <w:left w:val="nil"/>
              <w:bottom w:val="single" w:sz="4" w:space="0" w:color="auto"/>
              <w:right w:val="single" w:sz="4" w:space="0" w:color="auto"/>
            </w:tcBorders>
            <w:shd w:val="clear" w:color="000000" w:fill="FFFFFF"/>
            <w:vAlign w:val="center"/>
          </w:tcPr>
          <w:p w14:paraId="2DE35AEC" w14:textId="77777777" w:rsidR="00F81D4B" w:rsidRPr="007331CD" w:rsidRDefault="00F81D4B" w:rsidP="00F81D4B">
            <w:pPr>
              <w:jc w:val="center"/>
              <w:rPr>
                <w:bCs/>
                <w:i/>
                <w:color w:val="000000"/>
              </w:rPr>
            </w:pPr>
            <w:r>
              <w:rPr>
                <w:bCs/>
                <w:i/>
                <w:color w:val="000000"/>
              </w:rPr>
              <w:t>3 940,1</w:t>
            </w:r>
          </w:p>
        </w:tc>
        <w:tc>
          <w:tcPr>
            <w:tcW w:w="1276" w:type="dxa"/>
            <w:tcBorders>
              <w:top w:val="nil"/>
              <w:left w:val="nil"/>
              <w:bottom w:val="single" w:sz="4" w:space="0" w:color="auto"/>
              <w:right w:val="single" w:sz="4" w:space="0" w:color="auto"/>
            </w:tcBorders>
            <w:shd w:val="clear" w:color="000000" w:fill="FFFFFF"/>
            <w:vAlign w:val="center"/>
          </w:tcPr>
          <w:p w14:paraId="0623E276" w14:textId="1BB57F9F" w:rsidR="00F81D4B" w:rsidRPr="007331CD" w:rsidRDefault="00E17315"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29B36A5D" w14:textId="361F83DD" w:rsidR="00F81D4B" w:rsidRPr="007331CD" w:rsidRDefault="00E17315" w:rsidP="00F81D4B">
            <w:pPr>
              <w:jc w:val="center"/>
              <w:rPr>
                <w:bCs/>
                <w:i/>
                <w:color w:val="000000"/>
              </w:rPr>
            </w:pPr>
            <w:r>
              <w:rPr>
                <w:bCs/>
                <w:i/>
                <w:color w:val="000000"/>
              </w:rPr>
              <w:t>0,0</w:t>
            </w:r>
          </w:p>
        </w:tc>
      </w:tr>
      <w:tr w:rsidR="00F81D4B" w14:paraId="2456C84B" w14:textId="77777777" w:rsidTr="00B32345">
        <w:trPr>
          <w:trHeight w:val="843"/>
        </w:trPr>
        <w:tc>
          <w:tcPr>
            <w:tcW w:w="582" w:type="dxa"/>
            <w:vMerge w:val="restart"/>
            <w:tcBorders>
              <w:top w:val="nil"/>
              <w:left w:val="single" w:sz="4" w:space="0" w:color="auto"/>
              <w:right w:val="single" w:sz="4" w:space="0" w:color="auto"/>
            </w:tcBorders>
            <w:shd w:val="clear" w:color="000000" w:fill="FFFFFF"/>
          </w:tcPr>
          <w:p w14:paraId="3232E036" w14:textId="77777777" w:rsidR="00F81D4B"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64D038A7" w14:textId="77777777" w:rsidR="00F81D4B" w:rsidRPr="007331CD" w:rsidRDefault="00F81D4B" w:rsidP="00F81D4B">
            <w:pPr>
              <w:rPr>
                <w:bCs/>
                <w:i/>
              </w:rPr>
            </w:pPr>
            <w:r w:rsidRPr="007331CD">
              <w:rPr>
                <w:bCs/>
                <w:i/>
              </w:rPr>
              <w:t xml:space="preserve">Комплекс процессных мероприятий "Поддержка молодых семей и пропаганда семейных ценностей" </w:t>
            </w:r>
          </w:p>
        </w:tc>
        <w:tc>
          <w:tcPr>
            <w:tcW w:w="1418" w:type="dxa"/>
            <w:tcBorders>
              <w:top w:val="nil"/>
              <w:left w:val="nil"/>
              <w:bottom w:val="single" w:sz="4" w:space="0" w:color="auto"/>
              <w:right w:val="single" w:sz="4" w:space="0" w:color="auto"/>
            </w:tcBorders>
            <w:shd w:val="clear" w:color="000000" w:fill="FFFFFF"/>
            <w:vAlign w:val="center"/>
          </w:tcPr>
          <w:p w14:paraId="231A51FC" w14:textId="097FBE81" w:rsidR="00F81D4B" w:rsidRPr="007331CD" w:rsidRDefault="00F81D4B" w:rsidP="00F81D4B">
            <w:pPr>
              <w:jc w:val="center"/>
              <w:rPr>
                <w:bCs/>
                <w:i/>
                <w:color w:val="000000"/>
              </w:rPr>
            </w:pPr>
            <w:r>
              <w:rPr>
                <w:bCs/>
                <w:i/>
                <w:color w:val="000000"/>
              </w:rPr>
              <w:t>220,0</w:t>
            </w:r>
          </w:p>
        </w:tc>
        <w:tc>
          <w:tcPr>
            <w:tcW w:w="1417" w:type="dxa"/>
            <w:tcBorders>
              <w:top w:val="nil"/>
              <w:left w:val="nil"/>
              <w:bottom w:val="single" w:sz="4" w:space="0" w:color="auto"/>
              <w:right w:val="single" w:sz="4" w:space="0" w:color="auto"/>
            </w:tcBorders>
            <w:shd w:val="clear" w:color="000000" w:fill="FFFFFF"/>
            <w:vAlign w:val="center"/>
          </w:tcPr>
          <w:p w14:paraId="43C7F8ED" w14:textId="77777777" w:rsidR="00F81D4B" w:rsidRPr="007331CD" w:rsidRDefault="00F81D4B" w:rsidP="00F81D4B">
            <w:pPr>
              <w:jc w:val="center"/>
              <w:rPr>
                <w:bCs/>
                <w:i/>
                <w:color w:val="000000"/>
              </w:rPr>
            </w:pPr>
            <w:r>
              <w:rPr>
                <w:bCs/>
                <w:i/>
                <w:color w:val="000000"/>
              </w:rPr>
              <w:t>220,0</w:t>
            </w:r>
          </w:p>
        </w:tc>
        <w:tc>
          <w:tcPr>
            <w:tcW w:w="1276" w:type="dxa"/>
            <w:tcBorders>
              <w:top w:val="nil"/>
              <w:left w:val="nil"/>
              <w:bottom w:val="single" w:sz="4" w:space="0" w:color="auto"/>
              <w:right w:val="single" w:sz="4" w:space="0" w:color="auto"/>
            </w:tcBorders>
            <w:shd w:val="clear" w:color="000000" w:fill="FFFFFF"/>
            <w:vAlign w:val="center"/>
          </w:tcPr>
          <w:p w14:paraId="69A587C4" w14:textId="77777777" w:rsidR="00F81D4B" w:rsidRPr="007331CD" w:rsidRDefault="00F81D4B" w:rsidP="00F81D4B">
            <w:pPr>
              <w:jc w:val="center"/>
              <w:rPr>
                <w:bCs/>
                <w:i/>
                <w:color w:val="000000"/>
              </w:rPr>
            </w:pPr>
            <w:r>
              <w:rPr>
                <w:bCs/>
                <w:i/>
                <w:color w:val="000000"/>
              </w:rPr>
              <w:t>0,0</w:t>
            </w:r>
          </w:p>
        </w:tc>
        <w:tc>
          <w:tcPr>
            <w:tcW w:w="1134" w:type="dxa"/>
            <w:tcBorders>
              <w:top w:val="nil"/>
              <w:left w:val="nil"/>
              <w:bottom w:val="single" w:sz="4" w:space="0" w:color="auto"/>
              <w:right w:val="single" w:sz="4" w:space="0" w:color="auto"/>
            </w:tcBorders>
            <w:shd w:val="clear" w:color="000000" w:fill="FFFFFF"/>
            <w:vAlign w:val="center"/>
          </w:tcPr>
          <w:p w14:paraId="0E566B15" w14:textId="77777777" w:rsidR="00F81D4B" w:rsidRPr="007331CD" w:rsidRDefault="00F81D4B" w:rsidP="00F81D4B">
            <w:pPr>
              <w:jc w:val="center"/>
              <w:rPr>
                <w:bCs/>
                <w:i/>
                <w:color w:val="000000"/>
              </w:rPr>
            </w:pPr>
            <w:r>
              <w:rPr>
                <w:bCs/>
                <w:i/>
                <w:color w:val="000000"/>
              </w:rPr>
              <w:t>0,0</w:t>
            </w:r>
          </w:p>
        </w:tc>
      </w:tr>
      <w:tr w:rsidR="00F81D4B" w14:paraId="4D978403" w14:textId="77777777" w:rsidTr="00B32345">
        <w:trPr>
          <w:trHeight w:val="1032"/>
        </w:trPr>
        <w:tc>
          <w:tcPr>
            <w:tcW w:w="582" w:type="dxa"/>
            <w:vMerge/>
            <w:tcBorders>
              <w:left w:val="single" w:sz="4" w:space="0" w:color="auto"/>
              <w:bottom w:val="single" w:sz="4" w:space="0" w:color="auto"/>
              <w:right w:val="single" w:sz="4" w:space="0" w:color="auto"/>
            </w:tcBorders>
            <w:shd w:val="clear" w:color="000000" w:fill="FFFFFF"/>
          </w:tcPr>
          <w:p w14:paraId="304E998C" w14:textId="77777777" w:rsidR="00F81D4B" w:rsidRDefault="00F81D4B" w:rsidP="00F81D4B">
            <w:pPr>
              <w:rPr>
                <w:b/>
                <w:bCs/>
              </w:rPr>
            </w:pPr>
          </w:p>
        </w:tc>
        <w:tc>
          <w:tcPr>
            <w:tcW w:w="3544" w:type="dxa"/>
            <w:tcBorders>
              <w:top w:val="nil"/>
              <w:left w:val="single" w:sz="4" w:space="0" w:color="auto"/>
              <w:bottom w:val="single" w:sz="4" w:space="0" w:color="auto"/>
              <w:right w:val="single" w:sz="4" w:space="0" w:color="auto"/>
            </w:tcBorders>
            <w:shd w:val="clear" w:color="000000" w:fill="FFFFFF"/>
            <w:vAlign w:val="center"/>
          </w:tcPr>
          <w:p w14:paraId="52656175" w14:textId="77777777" w:rsidR="00F81D4B" w:rsidRPr="007331CD" w:rsidRDefault="00F81D4B" w:rsidP="00F81D4B">
            <w:pPr>
              <w:rPr>
                <w:bCs/>
                <w:i/>
              </w:rPr>
            </w:pPr>
            <w:r w:rsidRPr="007331CD">
              <w:rPr>
                <w:bCs/>
                <w:i/>
              </w:rPr>
              <w:t>Комплекс процессных мероприятий "Сохранение исторической памяти, гражданско-патриотическое и духовно-нравственное воспитание молодежи"</w:t>
            </w:r>
          </w:p>
        </w:tc>
        <w:tc>
          <w:tcPr>
            <w:tcW w:w="1418" w:type="dxa"/>
            <w:tcBorders>
              <w:top w:val="nil"/>
              <w:left w:val="nil"/>
              <w:bottom w:val="single" w:sz="4" w:space="0" w:color="auto"/>
              <w:right w:val="single" w:sz="4" w:space="0" w:color="auto"/>
            </w:tcBorders>
            <w:shd w:val="clear" w:color="000000" w:fill="FFFFFF"/>
            <w:vAlign w:val="center"/>
          </w:tcPr>
          <w:p w14:paraId="165897EE" w14:textId="3E8D251F" w:rsidR="00F81D4B" w:rsidRPr="007331CD" w:rsidRDefault="00F81D4B" w:rsidP="00F81D4B">
            <w:pPr>
              <w:jc w:val="center"/>
              <w:rPr>
                <w:bCs/>
                <w:i/>
                <w:color w:val="000000"/>
              </w:rPr>
            </w:pPr>
            <w:r>
              <w:rPr>
                <w:bCs/>
                <w:i/>
                <w:color w:val="000000"/>
              </w:rPr>
              <w:t>60,0</w:t>
            </w:r>
          </w:p>
        </w:tc>
        <w:tc>
          <w:tcPr>
            <w:tcW w:w="1417" w:type="dxa"/>
            <w:tcBorders>
              <w:top w:val="nil"/>
              <w:left w:val="nil"/>
              <w:bottom w:val="single" w:sz="4" w:space="0" w:color="auto"/>
              <w:right w:val="single" w:sz="4" w:space="0" w:color="auto"/>
            </w:tcBorders>
            <w:shd w:val="clear" w:color="000000" w:fill="FFFFFF"/>
            <w:vAlign w:val="center"/>
          </w:tcPr>
          <w:p w14:paraId="5FC93171" w14:textId="77777777" w:rsidR="00F81D4B" w:rsidRPr="007331CD" w:rsidRDefault="00F81D4B" w:rsidP="00F81D4B">
            <w:pPr>
              <w:jc w:val="center"/>
              <w:rPr>
                <w:bCs/>
                <w:i/>
                <w:color w:val="000000"/>
              </w:rPr>
            </w:pPr>
            <w:r>
              <w:rPr>
                <w:bCs/>
                <w:i/>
                <w:color w:val="000000"/>
              </w:rPr>
              <w:t>60,0</w:t>
            </w:r>
          </w:p>
        </w:tc>
        <w:tc>
          <w:tcPr>
            <w:tcW w:w="1276" w:type="dxa"/>
            <w:tcBorders>
              <w:top w:val="nil"/>
              <w:left w:val="nil"/>
              <w:bottom w:val="single" w:sz="4" w:space="0" w:color="auto"/>
              <w:right w:val="single" w:sz="4" w:space="0" w:color="auto"/>
            </w:tcBorders>
            <w:shd w:val="clear" w:color="000000" w:fill="FFFFFF"/>
            <w:vAlign w:val="center"/>
          </w:tcPr>
          <w:p w14:paraId="447AADCB" w14:textId="5E240704" w:rsidR="00F81D4B" w:rsidRPr="007331CD" w:rsidRDefault="00E17315" w:rsidP="00F81D4B">
            <w:pPr>
              <w:jc w:val="center"/>
              <w:rPr>
                <w:bCs/>
                <w:i/>
                <w:color w:val="000000"/>
              </w:rPr>
            </w:pPr>
            <w:r>
              <w:rPr>
                <w:bCs/>
                <w:i/>
                <w:color w:val="000000"/>
              </w:rPr>
              <w:t>+160,0</w:t>
            </w:r>
          </w:p>
        </w:tc>
        <w:tc>
          <w:tcPr>
            <w:tcW w:w="1134" w:type="dxa"/>
            <w:tcBorders>
              <w:top w:val="nil"/>
              <w:left w:val="nil"/>
              <w:bottom w:val="single" w:sz="4" w:space="0" w:color="auto"/>
              <w:right w:val="single" w:sz="4" w:space="0" w:color="auto"/>
            </w:tcBorders>
            <w:shd w:val="clear" w:color="000000" w:fill="FFFFFF"/>
            <w:vAlign w:val="center"/>
          </w:tcPr>
          <w:p w14:paraId="316A143F" w14:textId="0E596737" w:rsidR="00F81D4B" w:rsidRPr="007331CD" w:rsidRDefault="00E17315" w:rsidP="00F81D4B">
            <w:pPr>
              <w:jc w:val="center"/>
              <w:rPr>
                <w:bCs/>
                <w:i/>
                <w:color w:val="000000"/>
              </w:rPr>
            </w:pPr>
            <w:r>
              <w:rPr>
                <w:bCs/>
                <w:i/>
                <w:color w:val="000000"/>
              </w:rPr>
              <w:t>+266,7</w:t>
            </w:r>
          </w:p>
        </w:tc>
      </w:tr>
      <w:tr w:rsidR="00F81D4B" w14:paraId="35A8B0A9" w14:textId="77777777" w:rsidTr="00B32345">
        <w:trPr>
          <w:trHeight w:val="510"/>
        </w:trPr>
        <w:tc>
          <w:tcPr>
            <w:tcW w:w="582" w:type="dxa"/>
            <w:tcBorders>
              <w:top w:val="nil"/>
              <w:left w:val="single" w:sz="4" w:space="0" w:color="auto"/>
              <w:bottom w:val="single" w:sz="4" w:space="0" w:color="auto"/>
              <w:right w:val="single" w:sz="4" w:space="0" w:color="auto"/>
            </w:tcBorders>
            <w:shd w:val="clear" w:color="000000" w:fill="BFBFBF"/>
          </w:tcPr>
          <w:p w14:paraId="48B039BC" w14:textId="77777777" w:rsidR="00F81D4B" w:rsidRPr="00B9770F" w:rsidRDefault="00F81D4B" w:rsidP="00F81D4B">
            <w:pPr>
              <w:rPr>
                <w:b/>
                <w:bCs/>
                <w:color w:val="000000"/>
              </w:rPr>
            </w:pPr>
          </w:p>
        </w:tc>
        <w:tc>
          <w:tcPr>
            <w:tcW w:w="3544" w:type="dxa"/>
            <w:tcBorders>
              <w:top w:val="nil"/>
              <w:left w:val="single" w:sz="4" w:space="0" w:color="auto"/>
              <w:bottom w:val="single" w:sz="4" w:space="0" w:color="auto"/>
              <w:right w:val="single" w:sz="4" w:space="0" w:color="auto"/>
            </w:tcBorders>
            <w:shd w:val="clear" w:color="000000" w:fill="BFBFBF"/>
            <w:noWrap/>
            <w:vAlign w:val="center"/>
            <w:hideMark/>
          </w:tcPr>
          <w:p w14:paraId="2BA3C88D" w14:textId="77777777" w:rsidR="00F81D4B" w:rsidRPr="00B9770F" w:rsidRDefault="00F81D4B" w:rsidP="00F81D4B">
            <w:pPr>
              <w:rPr>
                <w:b/>
                <w:bCs/>
                <w:color w:val="000000"/>
              </w:rPr>
            </w:pPr>
            <w:r w:rsidRPr="00B9770F">
              <w:rPr>
                <w:b/>
                <w:bCs/>
                <w:color w:val="000000"/>
              </w:rPr>
              <w:t xml:space="preserve">ИТОГО </w:t>
            </w:r>
          </w:p>
        </w:tc>
        <w:tc>
          <w:tcPr>
            <w:tcW w:w="1418" w:type="dxa"/>
            <w:tcBorders>
              <w:top w:val="nil"/>
              <w:left w:val="nil"/>
              <w:bottom w:val="single" w:sz="4" w:space="0" w:color="auto"/>
              <w:right w:val="single" w:sz="4" w:space="0" w:color="auto"/>
            </w:tcBorders>
            <w:shd w:val="clear" w:color="000000" w:fill="BFBFBF"/>
            <w:noWrap/>
            <w:vAlign w:val="center"/>
          </w:tcPr>
          <w:p w14:paraId="4551883D" w14:textId="314AB301" w:rsidR="00F81D4B" w:rsidRPr="008C2CFD" w:rsidRDefault="00F81D4B" w:rsidP="00F81D4B">
            <w:pPr>
              <w:jc w:val="center"/>
              <w:rPr>
                <w:b/>
                <w:bCs/>
                <w:color w:val="000000"/>
              </w:rPr>
            </w:pPr>
            <w:r w:rsidRPr="001A2DDD">
              <w:rPr>
                <w:b/>
                <w:bCs/>
                <w:color w:val="000000"/>
              </w:rPr>
              <w:t>371 636,2</w:t>
            </w:r>
          </w:p>
        </w:tc>
        <w:tc>
          <w:tcPr>
            <w:tcW w:w="1417" w:type="dxa"/>
            <w:tcBorders>
              <w:top w:val="nil"/>
              <w:left w:val="nil"/>
              <w:bottom w:val="single" w:sz="4" w:space="0" w:color="auto"/>
              <w:right w:val="single" w:sz="4" w:space="0" w:color="auto"/>
            </w:tcBorders>
            <w:shd w:val="clear" w:color="000000" w:fill="BFBFBF"/>
            <w:noWrap/>
            <w:vAlign w:val="center"/>
          </w:tcPr>
          <w:p w14:paraId="63E45CC8" w14:textId="487C31BB" w:rsidR="00F81D4B" w:rsidRPr="0029228F" w:rsidRDefault="00F81D4B" w:rsidP="00F81D4B">
            <w:pPr>
              <w:jc w:val="center"/>
              <w:rPr>
                <w:b/>
                <w:bCs/>
                <w:color w:val="000000"/>
                <w:highlight w:val="yellow"/>
              </w:rPr>
            </w:pPr>
            <w:r w:rsidRPr="001A2DDD">
              <w:rPr>
                <w:b/>
                <w:bCs/>
                <w:color w:val="000000"/>
              </w:rPr>
              <w:t>3</w:t>
            </w:r>
            <w:r w:rsidR="00E17315">
              <w:rPr>
                <w:b/>
                <w:bCs/>
                <w:color w:val="000000"/>
              </w:rPr>
              <w:t>84 494,4</w:t>
            </w:r>
          </w:p>
        </w:tc>
        <w:tc>
          <w:tcPr>
            <w:tcW w:w="1276" w:type="dxa"/>
            <w:tcBorders>
              <w:top w:val="nil"/>
              <w:left w:val="nil"/>
              <w:bottom w:val="single" w:sz="4" w:space="0" w:color="auto"/>
              <w:right w:val="single" w:sz="4" w:space="0" w:color="auto"/>
            </w:tcBorders>
            <w:shd w:val="clear" w:color="000000" w:fill="BFBFBF"/>
            <w:noWrap/>
            <w:vAlign w:val="center"/>
          </w:tcPr>
          <w:p w14:paraId="4AC84F94" w14:textId="2DE70BCB" w:rsidR="00F81D4B" w:rsidRPr="00751E10" w:rsidRDefault="00F81D4B" w:rsidP="00F81D4B">
            <w:pPr>
              <w:jc w:val="center"/>
              <w:rPr>
                <w:b/>
                <w:bCs/>
                <w:color w:val="000000"/>
              </w:rPr>
            </w:pPr>
            <w:r>
              <w:rPr>
                <w:b/>
                <w:bCs/>
                <w:color w:val="000000"/>
              </w:rPr>
              <w:t>+1</w:t>
            </w:r>
            <w:r w:rsidR="00E17315">
              <w:rPr>
                <w:b/>
                <w:bCs/>
                <w:color w:val="000000"/>
              </w:rPr>
              <w:t>2 858,2</w:t>
            </w:r>
          </w:p>
        </w:tc>
        <w:tc>
          <w:tcPr>
            <w:tcW w:w="1134" w:type="dxa"/>
            <w:tcBorders>
              <w:top w:val="nil"/>
              <w:left w:val="nil"/>
              <w:bottom w:val="single" w:sz="4" w:space="0" w:color="auto"/>
              <w:right w:val="single" w:sz="4" w:space="0" w:color="auto"/>
            </w:tcBorders>
            <w:shd w:val="clear" w:color="000000" w:fill="BFBFBF"/>
            <w:vAlign w:val="center"/>
          </w:tcPr>
          <w:p w14:paraId="01A1C254" w14:textId="3120ACDF" w:rsidR="00F81D4B" w:rsidRPr="00751E10" w:rsidRDefault="00F81D4B" w:rsidP="00F81D4B">
            <w:pPr>
              <w:jc w:val="center"/>
              <w:rPr>
                <w:b/>
                <w:bCs/>
                <w:color w:val="000000"/>
              </w:rPr>
            </w:pPr>
            <w:r>
              <w:rPr>
                <w:b/>
                <w:bCs/>
                <w:color w:val="000000"/>
              </w:rPr>
              <w:t>+</w:t>
            </w:r>
            <w:r w:rsidR="00E17315">
              <w:rPr>
                <w:b/>
                <w:bCs/>
                <w:color w:val="000000"/>
              </w:rPr>
              <w:t>3</w:t>
            </w:r>
            <w:r>
              <w:rPr>
                <w:b/>
                <w:bCs/>
                <w:color w:val="000000"/>
              </w:rPr>
              <w:t>,5</w:t>
            </w:r>
          </w:p>
        </w:tc>
      </w:tr>
    </w:tbl>
    <w:p w14:paraId="238E1A51" w14:textId="77777777" w:rsidR="00D43148" w:rsidRDefault="00D43148" w:rsidP="00A04236">
      <w:pPr>
        <w:ind w:firstLine="709"/>
        <w:jc w:val="right"/>
      </w:pPr>
    </w:p>
    <w:p w14:paraId="1D9448FB" w14:textId="3B26DB3C" w:rsidR="001A7153" w:rsidRDefault="00812032" w:rsidP="00B738D3">
      <w:pPr>
        <w:ind w:firstLine="709"/>
        <w:jc w:val="both"/>
      </w:pPr>
      <w:r>
        <w:t>Из</w:t>
      </w:r>
      <w:r w:rsidR="00CB5723">
        <w:t xml:space="preserve"> </w:t>
      </w:r>
      <w:r w:rsidR="00E91660">
        <w:t xml:space="preserve">показателей </w:t>
      </w:r>
      <w:r w:rsidR="00CB5723">
        <w:t>таблиц</w:t>
      </w:r>
      <w:r>
        <w:t>ы</w:t>
      </w:r>
      <w:r w:rsidR="00CB5723">
        <w:t xml:space="preserve"> № </w:t>
      </w:r>
      <w:r w:rsidR="00EB3E5F">
        <w:t>3</w:t>
      </w:r>
      <w:r w:rsidR="00CB5723">
        <w:t xml:space="preserve"> видно, что </w:t>
      </w:r>
      <w:r w:rsidR="00CB5723" w:rsidRPr="003D1260">
        <w:t xml:space="preserve">бюджетные ассигнования в рамках реализации муниципальных программ </w:t>
      </w:r>
      <w:r w:rsidR="00FC6E5C" w:rsidRPr="003D1260">
        <w:t xml:space="preserve">в целом </w:t>
      </w:r>
      <w:r w:rsidR="00F0554D">
        <w:t>увеличиваются</w:t>
      </w:r>
      <w:r w:rsidR="00827457" w:rsidRPr="003D1260">
        <w:t xml:space="preserve"> </w:t>
      </w:r>
      <w:r w:rsidR="00CB5723" w:rsidRPr="003D1260">
        <w:t>на</w:t>
      </w:r>
      <w:r w:rsidR="000A30C0">
        <w:t xml:space="preserve"> </w:t>
      </w:r>
      <w:r w:rsidR="00F0554D" w:rsidRPr="00F0554D">
        <w:rPr>
          <w:b/>
          <w:i/>
        </w:rPr>
        <w:t>1</w:t>
      </w:r>
      <w:r w:rsidR="00C043B7">
        <w:rPr>
          <w:b/>
          <w:i/>
        </w:rPr>
        <w:t>2 858,2</w:t>
      </w:r>
      <w:r w:rsidR="00F0554D">
        <w:t xml:space="preserve"> </w:t>
      </w:r>
      <w:r w:rsidR="00915343" w:rsidRPr="00893BCC">
        <w:rPr>
          <w:b/>
          <w:i/>
        </w:rPr>
        <w:t>тыс. рублей</w:t>
      </w:r>
      <w:r w:rsidR="00915343" w:rsidRPr="003D1260">
        <w:t xml:space="preserve"> или на</w:t>
      </w:r>
      <w:r w:rsidR="007C260B">
        <w:t xml:space="preserve"> </w:t>
      </w:r>
      <w:r w:rsidR="00C043B7">
        <w:t>3</w:t>
      </w:r>
      <w:r w:rsidR="00F0554D">
        <w:t>,5</w:t>
      </w:r>
      <w:r w:rsidR="009F05DE" w:rsidRPr="003D1260">
        <w:t>%</w:t>
      </w:r>
      <w:r w:rsidR="00A1561D">
        <w:t>, в том числе</w:t>
      </w:r>
      <w:r w:rsidR="00151C7B" w:rsidRPr="003D1260">
        <w:t xml:space="preserve"> </w:t>
      </w:r>
      <w:r w:rsidR="008A3BD9">
        <w:t>(</w:t>
      </w:r>
      <w:r w:rsidR="00151C7B" w:rsidRPr="003D1260">
        <w:t>согласно пояснительной записке</w:t>
      </w:r>
      <w:r w:rsidR="008A3BD9">
        <w:t>) предлагается</w:t>
      </w:r>
      <w:r w:rsidR="00151C7B">
        <w:t>:</w:t>
      </w:r>
    </w:p>
    <w:p w14:paraId="5CC07776" w14:textId="0FCFF416" w:rsidR="003210C6" w:rsidRDefault="00EB702C" w:rsidP="003210C6">
      <w:pPr>
        <w:contextualSpacing/>
        <w:jc w:val="both"/>
      </w:pPr>
      <w:r>
        <w:t xml:space="preserve">          </w:t>
      </w:r>
      <w:r w:rsidR="00A90788">
        <w:t xml:space="preserve"> ►</w:t>
      </w:r>
      <w:r w:rsidR="00454C22">
        <w:t xml:space="preserve"> </w:t>
      </w:r>
      <w:r w:rsidR="003210C6" w:rsidRPr="004737F2">
        <w:rPr>
          <w:b/>
          <w:i/>
        </w:rPr>
        <w:t>на</w:t>
      </w:r>
      <w:r w:rsidR="001F0565">
        <w:rPr>
          <w:b/>
          <w:i/>
        </w:rPr>
        <w:t xml:space="preserve"> 1</w:t>
      </w:r>
      <w:r w:rsidR="00C043B7">
        <w:rPr>
          <w:b/>
          <w:i/>
        </w:rPr>
        <w:t xml:space="preserve"> 932,0 </w:t>
      </w:r>
      <w:r w:rsidR="003210C6" w:rsidRPr="004737F2">
        <w:rPr>
          <w:b/>
          <w:i/>
        </w:rPr>
        <w:t xml:space="preserve">тыс. рублей </w:t>
      </w:r>
      <w:r w:rsidR="00C043B7">
        <w:rPr>
          <w:b/>
          <w:i/>
        </w:rPr>
        <w:t>сниж</w:t>
      </w:r>
      <w:r w:rsidR="001F0565">
        <w:rPr>
          <w:b/>
          <w:i/>
        </w:rPr>
        <w:t>ение</w:t>
      </w:r>
      <w:r w:rsidR="003210C6" w:rsidRPr="004737F2">
        <w:rPr>
          <w:b/>
          <w:i/>
        </w:rPr>
        <w:t xml:space="preserve"> </w:t>
      </w:r>
      <w:r w:rsidR="003210C6">
        <w:rPr>
          <w:b/>
          <w:i/>
        </w:rPr>
        <w:t xml:space="preserve">бюджетных </w:t>
      </w:r>
      <w:r w:rsidR="003210C6" w:rsidRPr="004737F2">
        <w:rPr>
          <w:b/>
          <w:i/>
        </w:rPr>
        <w:t>ассигнований</w:t>
      </w:r>
      <w:r w:rsidR="003210C6">
        <w:t xml:space="preserve"> </w:t>
      </w:r>
      <w:r w:rsidR="003210C6" w:rsidRPr="00EC6981">
        <w:rPr>
          <w:iCs/>
        </w:rPr>
        <w:t>по</w:t>
      </w:r>
      <w:r w:rsidR="003210C6" w:rsidRPr="00EC6981">
        <w:rPr>
          <w:b/>
        </w:rPr>
        <w:t xml:space="preserve"> </w:t>
      </w:r>
      <w:r w:rsidR="003210C6" w:rsidRPr="00EC6981">
        <w:rPr>
          <w:iCs/>
        </w:rPr>
        <w:t>муниципальной программе «Обеспечение устойчивого функционирования и развития коммунальной и инженерной инфраструктуры и повышения энергоэффективности в МО город Волхов», в том числе:</w:t>
      </w:r>
    </w:p>
    <w:p w14:paraId="100EAF5A" w14:textId="12B7F7EF" w:rsidR="00C043B7" w:rsidRPr="00C043B7" w:rsidRDefault="007A16F3" w:rsidP="00454C22">
      <w:pPr>
        <w:spacing w:before="120"/>
        <w:jc w:val="both"/>
        <w:rPr>
          <w:iCs/>
        </w:rPr>
      </w:pPr>
      <w:r>
        <w:rPr>
          <w:rFonts w:ascii="Arial Narrow" w:hAnsi="Arial Narrow"/>
        </w:rPr>
        <w:t xml:space="preserve">         </w:t>
      </w:r>
      <w:r w:rsidR="003210C6">
        <w:rPr>
          <w:rFonts w:ascii="Arial Narrow" w:hAnsi="Arial Narrow"/>
        </w:rPr>
        <w:t>♦</w:t>
      </w:r>
      <w:r>
        <w:rPr>
          <w:rFonts w:ascii="Arial Narrow" w:hAnsi="Arial Narrow"/>
        </w:rPr>
        <w:t xml:space="preserve"> </w:t>
      </w:r>
      <w:r w:rsidRPr="007A16F3">
        <w:rPr>
          <w:i/>
          <w:iCs/>
        </w:rPr>
        <w:t>на</w:t>
      </w:r>
      <w:r w:rsidR="001F0565">
        <w:rPr>
          <w:i/>
          <w:iCs/>
        </w:rPr>
        <w:t xml:space="preserve"> </w:t>
      </w:r>
      <w:r w:rsidR="00C043B7">
        <w:rPr>
          <w:i/>
          <w:iCs/>
        </w:rPr>
        <w:t>1 932,0</w:t>
      </w:r>
      <w:r w:rsidRPr="007A16F3">
        <w:rPr>
          <w:i/>
          <w:iCs/>
        </w:rPr>
        <w:t xml:space="preserve"> тыс. рублей</w:t>
      </w:r>
      <w:r>
        <w:rPr>
          <w:rFonts w:ascii="Arial Narrow" w:hAnsi="Arial Narrow"/>
        </w:rPr>
        <w:t xml:space="preserve"> </w:t>
      </w:r>
      <w:r w:rsidR="00C043B7" w:rsidRPr="00C043B7">
        <w:rPr>
          <w:i/>
        </w:rPr>
        <w:t>снижение</w:t>
      </w:r>
      <w:r w:rsidR="001F0565">
        <w:rPr>
          <w:i/>
        </w:rPr>
        <w:t xml:space="preserve"> </w:t>
      </w:r>
      <w:r w:rsidRPr="000566A9">
        <w:rPr>
          <w:i/>
          <w:iCs/>
        </w:rPr>
        <w:t>бюджетных ассигнований</w:t>
      </w:r>
      <w:r>
        <w:t xml:space="preserve"> </w:t>
      </w:r>
      <w:r w:rsidR="001F0565">
        <w:t xml:space="preserve">по </w:t>
      </w:r>
      <w:r w:rsidR="00C043B7">
        <w:t>м</w:t>
      </w:r>
      <w:r w:rsidR="00C043B7" w:rsidRPr="00C043B7">
        <w:rPr>
          <w:iCs/>
        </w:rPr>
        <w:t>ероприяти</w:t>
      </w:r>
      <w:r w:rsidR="00C043B7">
        <w:rPr>
          <w:iCs/>
        </w:rPr>
        <w:t>ям,</w:t>
      </w:r>
      <w:r w:rsidR="00C043B7" w:rsidRPr="00C043B7">
        <w:rPr>
          <w:iCs/>
        </w:rPr>
        <w:t xml:space="preserve"> направленны</w:t>
      </w:r>
      <w:r w:rsidR="00C043B7">
        <w:rPr>
          <w:iCs/>
        </w:rPr>
        <w:t>м</w:t>
      </w:r>
      <w:r w:rsidR="00C043B7" w:rsidRPr="00C043B7">
        <w:rPr>
          <w:iCs/>
        </w:rPr>
        <w:t xml:space="preserve"> на достижение цели федерального проекта «Комплексная система обращения с твердыми коммунальными отходами»</w:t>
      </w:r>
      <w:r w:rsidR="00C043B7" w:rsidRPr="00C043B7">
        <w:rPr>
          <w:sz w:val="28"/>
          <w:szCs w:val="28"/>
        </w:rPr>
        <w:t xml:space="preserve"> </w:t>
      </w:r>
      <w:r w:rsidR="00C043B7" w:rsidRPr="00C043B7">
        <w:rPr>
          <w:iCs/>
        </w:rPr>
        <w:t xml:space="preserve">по ГРБС – Администрация Волховского муниципального района, предусмотренных за счет средств областного бюджета на </w:t>
      </w:r>
      <w:proofErr w:type="spellStart"/>
      <w:r w:rsidR="00C043B7" w:rsidRPr="00C043B7">
        <w:rPr>
          <w:iCs/>
        </w:rPr>
        <w:t>софинансирование</w:t>
      </w:r>
      <w:proofErr w:type="spellEnd"/>
      <w:r w:rsidR="00C043B7" w:rsidRPr="00C043B7">
        <w:rPr>
          <w:iCs/>
        </w:rPr>
        <w:t xml:space="preserve"> мероприятий по созданию мест (площадок) накопления твердых коммунальных отходов в связи с расторжением соглашения о предоставлении субсидии из областного бюджета Ленинградской области бюджету МО город Волхов от 05.04.2022 согласно постановлению Правительства Ленинградской области от 30.03.2022</w:t>
      </w:r>
      <w:r w:rsidR="001E3C96">
        <w:rPr>
          <w:iCs/>
        </w:rPr>
        <w:t xml:space="preserve"> </w:t>
      </w:r>
      <w:r w:rsidR="00C043B7" w:rsidRPr="00C043B7">
        <w:rPr>
          <w:iCs/>
        </w:rPr>
        <w:t>№192 «О признании утратившим силу отдельных постановлений Правительства Ленинградской области»</w:t>
      </w:r>
      <w:r w:rsidR="00454C22">
        <w:rPr>
          <w:iCs/>
        </w:rPr>
        <w:t xml:space="preserve"> </w:t>
      </w:r>
      <w:r w:rsidR="00C043B7" w:rsidRPr="00C043B7">
        <w:rPr>
          <w:iCs/>
        </w:rPr>
        <w:t>(основание: уведомление по расчетам между бюджетами от 08.04.2022 г. №1870 Комитета Ленинградской области по обращению с отходами)</w:t>
      </w:r>
      <w:r w:rsidR="00454C22">
        <w:rPr>
          <w:iCs/>
        </w:rPr>
        <w:t>.</w:t>
      </w:r>
    </w:p>
    <w:p w14:paraId="5BC05618" w14:textId="36AF42E6" w:rsidR="00C043B7" w:rsidRDefault="00C043B7" w:rsidP="00C043B7">
      <w:pPr>
        <w:contextualSpacing/>
        <w:jc w:val="both"/>
        <w:rPr>
          <w:iCs/>
        </w:rPr>
      </w:pPr>
      <w:r w:rsidRPr="00C043B7">
        <w:rPr>
          <w:iCs/>
        </w:rPr>
        <w:t>(ГРБС 110, ПР 0502, КСЦР 01 8 02 S4790, КВР 200)</w:t>
      </w:r>
      <w:r w:rsidR="00454C22">
        <w:rPr>
          <w:iCs/>
        </w:rPr>
        <w:t>;</w:t>
      </w:r>
    </w:p>
    <w:p w14:paraId="17E4A8F5" w14:textId="77777777" w:rsidR="00C043B7" w:rsidRDefault="00C043B7" w:rsidP="00C043B7">
      <w:pPr>
        <w:contextualSpacing/>
        <w:jc w:val="both"/>
        <w:rPr>
          <w:iCs/>
        </w:rPr>
      </w:pPr>
    </w:p>
    <w:p w14:paraId="20995D0E" w14:textId="77777777" w:rsidR="007151C3" w:rsidRDefault="007151C3" w:rsidP="004251F1">
      <w:pPr>
        <w:jc w:val="both"/>
      </w:pPr>
    </w:p>
    <w:p w14:paraId="369396C3" w14:textId="19C98CA1" w:rsidR="007D7460" w:rsidRDefault="00877008" w:rsidP="007D7460">
      <w:pPr>
        <w:jc w:val="both"/>
      </w:pPr>
      <w:r>
        <w:t xml:space="preserve">           </w:t>
      </w:r>
      <w:r w:rsidRPr="00877008">
        <w:t>►</w:t>
      </w:r>
      <w:r w:rsidR="00454C22">
        <w:t xml:space="preserve"> </w:t>
      </w:r>
      <w:r w:rsidRPr="00877008">
        <w:rPr>
          <w:b/>
          <w:i/>
        </w:rPr>
        <w:t xml:space="preserve">на </w:t>
      </w:r>
      <w:r w:rsidR="00454C22">
        <w:rPr>
          <w:b/>
          <w:i/>
        </w:rPr>
        <w:t>11 286,6</w:t>
      </w:r>
      <w:r w:rsidR="007D7460">
        <w:rPr>
          <w:b/>
          <w:i/>
        </w:rPr>
        <w:t xml:space="preserve"> </w:t>
      </w:r>
      <w:r w:rsidRPr="00877008">
        <w:rPr>
          <w:b/>
          <w:i/>
        </w:rPr>
        <w:t xml:space="preserve">тыс. рублей </w:t>
      </w:r>
      <w:r w:rsidR="00061B50">
        <w:rPr>
          <w:b/>
          <w:i/>
        </w:rPr>
        <w:t>увелич</w:t>
      </w:r>
      <w:r w:rsidRPr="00877008">
        <w:rPr>
          <w:b/>
          <w:i/>
        </w:rPr>
        <w:t>ение бюджетных ассигнований</w:t>
      </w:r>
      <w:r w:rsidR="007D7460">
        <w:rPr>
          <w:b/>
          <w:i/>
        </w:rPr>
        <w:t xml:space="preserve"> </w:t>
      </w:r>
      <w:r w:rsidR="007D7460" w:rsidRPr="00412CF3">
        <w:t>по муниципальной программе «Обеспечение качественным жильем граждан на территории МО город Волхов», в том числе:</w:t>
      </w:r>
    </w:p>
    <w:p w14:paraId="319A75CD" w14:textId="24BD0B43" w:rsidR="00E12322" w:rsidRPr="00E12322" w:rsidRDefault="00E12322" w:rsidP="00E12322">
      <w:pPr>
        <w:jc w:val="both"/>
        <w:rPr>
          <w:iCs/>
        </w:rPr>
      </w:pPr>
      <w:r>
        <w:rPr>
          <w:rFonts w:ascii="Arial Narrow" w:hAnsi="Arial Narrow"/>
        </w:rPr>
        <w:t xml:space="preserve">            ♦ </w:t>
      </w:r>
      <w:r w:rsidRPr="007A16F3">
        <w:rPr>
          <w:i/>
          <w:iCs/>
        </w:rPr>
        <w:t>на</w:t>
      </w:r>
      <w:r>
        <w:rPr>
          <w:i/>
          <w:iCs/>
        </w:rPr>
        <w:t xml:space="preserve"> 13 454,2</w:t>
      </w:r>
      <w:r w:rsidRPr="007A16F3">
        <w:rPr>
          <w:i/>
          <w:iCs/>
        </w:rPr>
        <w:t xml:space="preserve"> тыс. рублей</w:t>
      </w:r>
      <w:r>
        <w:rPr>
          <w:rFonts w:ascii="Arial Narrow" w:hAnsi="Arial Narrow"/>
        </w:rPr>
        <w:t xml:space="preserve"> </w:t>
      </w:r>
      <w:r>
        <w:rPr>
          <w:i/>
        </w:rPr>
        <w:t>увелич</w:t>
      </w:r>
      <w:r w:rsidRPr="00C043B7">
        <w:rPr>
          <w:i/>
        </w:rPr>
        <w:t>ение</w:t>
      </w:r>
      <w:r>
        <w:rPr>
          <w:i/>
        </w:rPr>
        <w:t xml:space="preserve"> </w:t>
      </w:r>
      <w:r w:rsidRPr="000566A9">
        <w:rPr>
          <w:i/>
          <w:iCs/>
        </w:rPr>
        <w:t>бюджетных ассигнований</w:t>
      </w:r>
      <w:r>
        <w:t xml:space="preserve"> по м</w:t>
      </w:r>
      <w:r w:rsidRPr="00C043B7">
        <w:rPr>
          <w:iCs/>
        </w:rPr>
        <w:t>ероприяти</w:t>
      </w:r>
      <w:r>
        <w:rPr>
          <w:iCs/>
        </w:rPr>
        <w:t>ям,</w:t>
      </w:r>
      <w:r w:rsidRPr="00C043B7">
        <w:rPr>
          <w:iCs/>
        </w:rPr>
        <w:t xml:space="preserve"> направленны</w:t>
      </w:r>
      <w:r>
        <w:rPr>
          <w:iCs/>
        </w:rPr>
        <w:t>м</w:t>
      </w:r>
      <w:r w:rsidRPr="00C043B7">
        <w:rPr>
          <w:iCs/>
        </w:rPr>
        <w:t xml:space="preserve"> на достижение цели федерального проекта «</w:t>
      </w:r>
      <w:r w:rsidRPr="00E12322">
        <w:rPr>
          <w:iCs/>
        </w:rPr>
        <w:t>Обеспечение устойчивого сокращения непригодного для проживания жилищного фонда»</w:t>
      </w:r>
      <w:r>
        <w:rPr>
          <w:iCs/>
        </w:rPr>
        <w:t xml:space="preserve"> </w:t>
      </w:r>
      <w:r w:rsidRPr="00E12322">
        <w:rPr>
          <w:iCs/>
        </w:rPr>
        <w:t>по ГРБС – Администрация Волховского муниципального района, предусмотренных на обеспечение устойчивого сокращения непригодного для проживания жилого фонда:</w:t>
      </w:r>
    </w:p>
    <w:p w14:paraId="36E3B9E0" w14:textId="55980BBF" w:rsidR="00E12322" w:rsidRPr="00612AF5" w:rsidRDefault="00E12322" w:rsidP="00E12322">
      <w:pPr>
        <w:spacing w:before="120"/>
        <w:jc w:val="both"/>
        <w:rPr>
          <w:iCs/>
        </w:rPr>
      </w:pPr>
      <w:r w:rsidRPr="00E12322">
        <w:rPr>
          <w:iCs/>
        </w:rPr>
        <w:t>1) в связи с согласованием заявки на предоставление финансовой поддержки за счет средств государственной корпорации - Фонда содействия реформированию жилищно-</w:t>
      </w:r>
      <w:r w:rsidRPr="00E12322">
        <w:rPr>
          <w:iCs/>
        </w:rPr>
        <w:lastRenderedPageBreak/>
        <w:t xml:space="preserve">коммунального хозяйства на реализацию этапа 2022-2023 годов региональной адресной программы «Переселение граждан из аварийного жилищного фонда на территории Ленинградской области в 2019-2025 годах» и необходимостью  заключения в текущем году дополнительного соглашения с Комитетом по строительству Ленинградской области о предоставлении субсидии из областного бюджета Ленинградской области имеется потребность </w:t>
      </w:r>
      <w:r w:rsidRPr="00612AF5">
        <w:rPr>
          <w:iCs/>
        </w:rPr>
        <w:t xml:space="preserve">в выделении необходимой доли </w:t>
      </w:r>
      <w:proofErr w:type="spellStart"/>
      <w:r w:rsidRPr="00612AF5">
        <w:rPr>
          <w:iCs/>
        </w:rPr>
        <w:t>софинансирования</w:t>
      </w:r>
      <w:proofErr w:type="spellEnd"/>
      <w:r w:rsidRPr="00612AF5">
        <w:rPr>
          <w:iCs/>
        </w:rPr>
        <w:t xml:space="preserve"> расходных обязательств за счет средств местного бюджета на 2022 год расселяемой площади жилых помещений общей площадью 4237,74 кв. м., расположенных в аварийных многоквартирных домах (+)3 696,0 тыс. рублей (основание: обращение Комитета ЖКХ, жилищной политики от 03.03.2022, письмо Комитета по строительству Ленинградской области от 07.04.2022  №кстр-02-2117/2022, постановление администрации Волховского муниципального района от 22.04.2022 №1196 «О внесении изменений в сводную бюджетную роспись бюджета  МО  город Волхов на 2022 год и на плановый период 2023 и 2024 годов»)</w:t>
      </w:r>
    </w:p>
    <w:p w14:paraId="595E8A2F" w14:textId="01A3666F" w:rsidR="00E12322" w:rsidRPr="00612AF5" w:rsidRDefault="00E12322" w:rsidP="00E12322">
      <w:pPr>
        <w:spacing w:before="120"/>
        <w:jc w:val="both"/>
        <w:rPr>
          <w:iCs/>
        </w:rPr>
      </w:pPr>
      <w:r w:rsidRPr="00612AF5">
        <w:rPr>
          <w:iCs/>
        </w:rPr>
        <w:t>2)  кроме того, согласно предварительным расчетам на оплату дополнительных квадратных метров свыше СНИП</w:t>
      </w:r>
      <w:r w:rsidR="00041BC4" w:rsidRPr="00612AF5">
        <w:rPr>
          <w:iCs/>
        </w:rPr>
        <w:t xml:space="preserve"> </w:t>
      </w:r>
      <w:r w:rsidRPr="00612AF5">
        <w:rPr>
          <w:iCs/>
        </w:rPr>
        <w:t>приобретаемых 93 жилых помещений имеется потребность в сумме 45 411,0 тыс. рублей из расчета количества 427,38 кв. м.</w:t>
      </w:r>
    </w:p>
    <w:p w14:paraId="54945734" w14:textId="7D5E5D07" w:rsidR="00E12322" w:rsidRPr="00E12322" w:rsidRDefault="00041BC4" w:rsidP="00041BC4">
      <w:pPr>
        <w:tabs>
          <w:tab w:val="left" w:pos="709"/>
        </w:tabs>
        <w:jc w:val="both"/>
        <w:rPr>
          <w:iCs/>
        </w:rPr>
      </w:pPr>
      <w:r w:rsidRPr="00612AF5">
        <w:rPr>
          <w:iCs/>
        </w:rPr>
        <w:t xml:space="preserve">           </w:t>
      </w:r>
      <w:r w:rsidR="00E12322" w:rsidRPr="00612AF5">
        <w:rPr>
          <w:iCs/>
        </w:rPr>
        <w:t>В связи с недостаточностью средств в бюджете предлагается увеличить ассигнования на оплату дополнительных квадратных метров только на (+)9 758,2 тыс. рублей за счет остатков на начало текущего финансового года и перераспределения</w:t>
      </w:r>
      <w:r w:rsidR="00E12322" w:rsidRPr="00E12322">
        <w:rPr>
          <w:iCs/>
        </w:rPr>
        <w:t xml:space="preserve"> расходов</w:t>
      </w:r>
      <w:r>
        <w:rPr>
          <w:iCs/>
        </w:rPr>
        <w:t xml:space="preserve"> </w:t>
      </w:r>
      <w:r w:rsidR="00E12322" w:rsidRPr="00E12322">
        <w:rPr>
          <w:iCs/>
        </w:rPr>
        <w:t>(основание: обращение Комитета ЖКХ, жилищной политики от 03.03.2022)</w:t>
      </w:r>
      <w:r>
        <w:rPr>
          <w:iCs/>
        </w:rPr>
        <w:t>.</w:t>
      </w:r>
    </w:p>
    <w:p w14:paraId="1B2BDD4A" w14:textId="2823CA0F" w:rsidR="00E12322" w:rsidRDefault="00E12322" w:rsidP="00E12322">
      <w:pPr>
        <w:jc w:val="both"/>
        <w:rPr>
          <w:iCs/>
        </w:rPr>
      </w:pPr>
      <w:r w:rsidRPr="00E12322">
        <w:rPr>
          <w:iCs/>
        </w:rPr>
        <w:t>(ГРБС 110, ПР 0501, КСЦР 02 1 F3 6748S, КВР 400)</w:t>
      </w:r>
      <w:r w:rsidR="00041BC4">
        <w:rPr>
          <w:iCs/>
        </w:rPr>
        <w:t>;</w:t>
      </w:r>
    </w:p>
    <w:p w14:paraId="162C1866" w14:textId="34B0B1FC" w:rsidR="00E12322" w:rsidRDefault="00E12322" w:rsidP="007D7460">
      <w:pPr>
        <w:jc w:val="both"/>
        <w:rPr>
          <w:iCs/>
        </w:rPr>
      </w:pPr>
    </w:p>
    <w:p w14:paraId="6FF6E92F" w14:textId="000B6650" w:rsidR="007D7460" w:rsidRPr="007D7460" w:rsidRDefault="007D7460" w:rsidP="007D7460">
      <w:pPr>
        <w:jc w:val="both"/>
        <w:rPr>
          <w:i/>
        </w:rPr>
      </w:pPr>
      <w:r w:rsidRPr="007D7460">
        <w:rPr>
          <w:i/>
        </w:rPr>
        <w:tab/>
      </w:r>
      <w:r>
        <w:rPr>
          <w:rFonts w:ascii="Arial Narrow" w:hAnsi="Arial Narrow"/>
        </w:rPr>
        <w:t>♦</w:t>
      </w:r>
      <w:r w:rsidRPr="006C1CAE">
        <w:rPr>
          <w:b/>
        </w:rPr>
        <w:t xml:space="preserve"> Комплекс процессных мероприятий «Улучшение жилищных условий граждан»</w:t>
      </w:r>
    </w:p>
    <w:p w14:paraId="7F07C91C" w14:textId="77777777" w:rsidR="00612AF5" w:rsidRDefault="00612AF5" w:rsidP="00756EDF">
      <w:pPr>
        <w:tabs>
          <w:tab w:val="left" w:pos="709"/>
        </w:tabs>
        <w:jc w:val="both"/>
        <w:rPr>
          <w:rFonts w:ascii="Arial Narrow" w:hAnsi="Arial Narrow"/>
        </w:rPr>
      </w:pPr>
    </w:p>
    <w:p w14:paraId="4447C1CF" w14:textId="0A9E8959" w:rsidR="00041BC4" w:rsidRPr="00EA487D" w:rsidRDefault="004E42A7" w:rsidP="00756EDF">
      <w:pPr>
        <w:tabs>
          <w:tab w:val="left" w:pos="709"/>
        </w:tabs>
        <w:jc w:val="both"/>
        <w:rPr>
          <w:iCs/>
        </w:rPr>
      </w:pPr>
      <w:r>
        <w:rPr>
          <w:rFonts w:ascii="Arial Narrow" w:hAnsi="Arial Narrow"/>
        </w:rPr>
        <w:t xml:space="preserve">- </w:t>
      </w:r>
      <w:r w:rsidR="007D7460" w:rsidRPr="008827C3">
        <w:rPr>
          <w:i/>
        </w:rPr>
        <w:t xml:space="preserve">на </w:t>
      </w:r>
      <w:r w:rsidR="00041BC4">
        <w:rPr>
          <w:i/>
        </w:rPr>
        <w:t>2 167,6</w:t>
      </w:r>
      <w:r w:rsidR="007D7460" w:rsidRPr="008827C3">
        <w:rPr>
          <w:i/>
        </w:rPr>
        <w:t xml:space="preserve"> тыс. рублей уменьшение ассигнований</w:t>
      </w:r>
      <w:r w:rsidR="007D7460" w:rsidRPr="007D7460">
        <w:t xml:space="preserve"> </w:t>
      </w:r>
      <w:r w:rsidR="00041BC4" w:rsidRPr="00EA487D">
        <w:rPr>
          <w:iCs/>
        </w:rPr>
        <w:t xml:space="preserve">за счет средств местного бюджета по ГРБС – Администрация Волховского муниципального района, предусмотренных на 2022 год на </w:t>
      </w:r>
      <w:proofErr w:type="spellStart"/>
      <w:r w:rsidR="00041BC4" w:rsidRPr="00EA487D">
        <w:rPr>
          <w:iCs/>
        </w:rPr>
        <w:t>софинансирование</w:t>
      </w:r>
      <w:proofErr w:type="spellEnd"/>
      <w:r w:rsidR="00041BC4" w:rsidRPr="00EA487D">
        <w:rPr>
          <w:iCs/>
        </w:rPr>
        <w:t xml:space="preserve"> мероприятий по обеспечению жильем молодых семей.</w:t>
      </w:r>
    </w:p>
    <w:p w14:paraId="0FE2F4A9" w14:textId="30001E84" w:rsidR="00041BC4" w:rsidRPr="00EA487D" w:rsidRDefault="00EA487D" w:rsidP="00EA487D">
      <w:pPr>
        <w:jc w:val="both"/>
        <w:rPr>
          <w:iCs/>
        </w:rPr>
      </w:pPr>
      <w:r>
        <w:rPr>
          <w:iCs/>
        </w:rPr>
        <w:t xml:space="preserve">            </w:t>
      </w:r>
      <w:r w:rsidR="00041BC4" w:rsidRPr="00EA487D">
        <w:rPr>
          <w:iCs/>
        </w:rPr>
        <w:t xml:space="preserve">В связи с ограниченным финансированием за счет средств областного и федерального бюджетов на </w:t>
      </w:r>
      <w:proofErr w:type="spellStart"/>
      <w:r w:rsidR="00041BC4" w:rsidRPr="00EA487D">
        <w:rPr>
          <w:iCs/>
        </w:rPr>
        <w:t>софинансирование</w:t>
      </w:r>
      <w:proofErr w:type="spellEnd"/>
      <w:r w:rsidR="00041BC4" w:rsidRPr="00EA487D">
        <w:rPr>
          <w:iCs/>
        </w:rPr>
        <w:t xml:space="preserve"> мероприятий по обеспечению жильем молодых семей в МО город Волхов социальные выплаты предоставлены только двум молодым семьям. Общий объем финансирования составляет 3 904,8 тыс. рублей, из них доля средств местного бюджета (8%) 312,4 тыс. рублей, федерального бюджета – 391,1 тыс. рублей и областного бюджета 3 201,3 тыс. рублей. Остаток неиспользованных средств местного бюджета составил 2 167,6 тыс. рублей, дополнительного финансирования из вышестоящих бюджетов в 2022 году не предвидится. Молодые семьи, не получившие социальные выплаты в 2022 году, включены в заявку на участие в данной программе на 2023 год.</w:t>
      </w:r>
    </w:p>
    <w:p w14:paraId="327F846E" w14:textId="02869822" w:rsidR="00041BC4" w:rsidRPr="00EA487D" w:rsidRDefault="00EA487D" w:rsidP="00EA487D">
      <w:pPr>
        <w:jc w:val="both"/>
        <w:rPr>
          <w:iCs/>
        </w:rPr>
      </w:pPr>
      <w:r>
        <w:rPr>
          <w:iCs/>
        </w:rPr>
        <w:t xml:space="preserve">           </w:t>
      </w:r>
      <w:r w:rsidR="00041BC4" w:rsidRPr="00EA487D">
        <w:rPr>
          <w:iCs/>
        </w:rPr>
        <w:t>Освободившиеся денежные средства предлагается направить на выполнение муниципального задания МБУ «Управление общежитиями города Волхова» для обеспечения своевременной выплаты заработной платы с начислениями</w:t>
      </w:r>
      <w:r>
        <w:rPr>
          <w:iCs/>
        </w:rPr>
        <w:t xml:space="preserve"> </w:t>
      </w:r>
      <w:r w:rsidR="00041BC4" w:rsidRPr="00EA487D">
        <w:rPr>
          <w:iCs/>
        </w:rPr>
        <w:t>(основание: обращение Комитета ЖКХ, жилищной политики от 04.05.2022)</w:t>
      </w:r>
      <w:r>
        <w:rPr>
          <w:iCs/>
        </w:rPr>
        <w:t>.</w:t>
      </w:r>
    </w:p>
    <w:p w14:paraId="5676FAC0" w14:textId="00E7CF76" w:rsidR="006C1CAE" w:rsidRDefault="00041BC4" w:rsidP="004E42A7">
      <w:pPr>
        <w:contextualSpacing/>
        <w:jc w:val="both"/>
        <w:rPr>
          <w:iCs/>
        </w:rPr>
      </w:pPr>
      <w:r w:rsidRPr="00EA487D">
        <w:rPr>
          <w:iCs/>
        </w:rPr>
        <w:t>(ГРБС 110, ПР 1004, КСЦР 02 4 01 L4970, КВР 300)</w:t>
      </w:r>
      <w:r w:rsidR="00EA487D">
        <w:rPr>
          <w:iCs/>
        </w:rPr>
        <w:t>;</w:t>
      </w:r>
    </w:p>
    <w:p w14:paraId="2B82CEDE" w14:textId="77777777" w:rsidR="00612AF5" w:rsidRDefault="00612AF5" w:rsidP="00EB702C">
      <w:pPr>
        <w:tabs>
          <w:tab w:val="left" w:pos="709"/>
        </w:tabs>
        <w:spacing w:before="120"/>
        <w:jc w:val="both"/>
      </w:pPr>
    </w:p>
    <w:p w14:paraId="0D04394E" w14:textId="497513BB" w:rsidR="00412CF3" w:rsidRDefault="003210C6" w:rsidP="00EB702C">
      <w:pPr>
        <w:tabs>
          <w:tab w:val="left" w:pos="709"/>
        </w:tabs>
        <w:spacing w:before="120"/>
        <w:jc w:val="both"/>
        <w:rPr>
          <w:iCs/>
        </w:rPr>
      </w:pPr>
      <w:r>
        <w:t xml:space="preserve">           ►</w:t>
      </w:r>
      <w:r w:rsidR="004445BE">
        <w:t xml:space="preserve"> </w:t>
      </w:r>
      <w:r w:rsidR="00A90788" w:rsidRPr="004737F2">
        <w:rPr>
          <w:b/>
          <w:i/>
        </w:rPr>
        <w:t>на</w:t>
      </w:r>
      <w:r w:rsidR="00412CF3">
        <w:rPr>
          <w:b/>
          <w:i/>
        </w:rPr>
        <w:t xml:space="preserve"> </w:t>
      </w:r>
      <w:r w:rsidR="004445BE">
        <w:rPr>
          <w:b/>
          <w:i/>
        </w:rPr>
        <w:t>2 101,3</w:t>
      </w:r>
      <w:r w:rsidR="00A90788">
        <w:rPr>
          <w:b/>
          <w:i/>
        </w:rPr>
        <w:t xml:space="preserve"> </w:t>
      </w:r>
      <w:r w:rsidR="00A90788" w:rsidRPr="004737F2">
        <w:rPr>
          <w:b/>
          <w:i/>
        </w:rPr>
        <w:t xml:space="preserve">тыс. рублей </w:t>
      </w:r>
      <w:r w:rsidR="00DA7D55">
        <w:rPr>
          <w:b/>
          <w:i/>
        </w:rPr>
        <w:t>увеличение</w:t>
      </w:r>
      <w:r w:rsidR="00A90788" w:rsidRPr="004737F2">
        <w:rPr>
          <w:b/>
          <w:i/>
        </w:rPr>
        <w:t xml:space="preserve"> </w:t>
      </w:r>
      <w:r w:rsidR="00EF3B63">
        <w:rPr>
          <w:b/>
          <w:i/>
        </w:rPr>
        <w:t xml:space="preserve">бюджетных </w:t>
      </w:r>
      <w:r w:rsidR="00A90788" w:rsidRPr="004737F2">
        <w:rPr>
          <w:b/>
          <w:i/>
        </w:rPr>
        <w:t>ассигнований</w:t>
      </w:r>
      <w:r w:rsidR="00A90788">
        <w:t xml:space="preserve"> </w:t>
      </w:r>
      <w:r w:rsidR="00877008" w:rsidRPr="008827C3">
        <w:rPr>
          <w:iCs/>
        </w:rPr>
        <w:t xml:space="preserve">по </w:t>
      </w:r>
      <w:r w:rsidR="00A90788" w:rsidRPr="008827C3">
        <w:rPr>
          <w:iCs/>
        </w:rPr>
        <w:t>муниципальной программ</w:t>
      </w:r>
      <w:r w:rsidR="00877008" w:rsidRPr="008827C3">
        <w:rPr>
          <w:iCs/>
        </w:rPr>
        <w:t>е</w:t>
      </w:r>
      <w:r w:rsidR="00A90788" w:rsidRPr="008827C3">
        <w:t xml:space="preserve"> «Развитие автомобильных дорог в МО город Волхов»</w:t>
      </w:r>
      <w:r w:rsidR="00DA7D55" w:rsidRPr="008827C3">
        <w:t xml:space="preserve">, </w:t>
      </w:r>
      <w:r w:rsidR="00DA7D55" w:rsidRPr="008827C3">
        <w:rPr>
          <w:iCs/>
        </w:rPr>
        <w:t>в том числе:</w:t>
      </w:r>
    </w:p>
    <w:p w14:paraId="6E847C37" w14:textId="44A1590C" w:rsidR="009F7AB5" w:rsidRPr="004445BE" w:rsidRDefault="00E86E3F" w:rsidP="00756EDF">
      <w:pPr>
        <w:tabs>
          <w:tab w:val="left" w:pos="709"/>
        </w:tabs>
        <w:jc w:val="both"/>
        <w:rPr>
          <w:i/>
        </w:rPr>
      </w:pPr>
      <w:r>
        <w:rPr>
          <w:rFonts w:ascii="Arial Narrow" w:hAnsi="Arial Narrow"/>
        </w:rPr>
        <w:t xml:space="preserve">         </w:t>
      </w:r>
      <w:r w:rsidR="00F00E58">
        <w:rPr>
          <w:rFonts w:ascii="Arial Narrow" w:hAnsi="Arial Narrow"/>
        </w:rPr>
        <w:t xml:space="preserve"> </w:t>
      </w:r>
      <w:r w:rsidR="00756EDF">
        <w:rPr>
          <w:rFonts w:ascii="Arial Narrow" w:hAnsi="Arial Narrow"/>
        </w:rPr>
        <w:t xml:space="preserve">  </w:t>
      </w:r>
      <w:r w:rsidR="00412CF3">
        <w:rPr>
          <w:rFonts w:ascii="Arial Narrow" w:hAnsi="Arial Narrow"/>
        </w:rPr>
        <w:t xml:space="preserve">♦ </w:t>
      </w:r>
      <w:r w:rsidR="00412CF3" w:rsidRPr="00412CF3">
        <w:rPr>
          <w:b/>
        </w:rPr>
        <w:t>Комплекс</w:t>
      </w:r>
      <w:r w:rsidR="004445BE">
        <w:rPr>
          <w:b/>
        </w:rPr>
        <w:t xml:space="preserve"> </w:t>
      </w:r>
      <w:r w:rsidR="00412CF3" w:rsidRPr="00412CF3">
        <w:rPr>
          <w:b/>
        </w:rPr>
        <w:t xml:space="preserve">процессных мероприятий </w:t>
      </w:r>
      <w:r w:rsidR="00412CF3" w:rsidRPr="004445BE">
        <w:rPr>
          <w:b/>
        </w:rPr>
        <w:t>«</w:t>
      </w:r>
      <w:r w:rsidR="004445BE" w:rsidRPr="004445BE">
        <w:rPr>
          <w:b/>
        </w:rPr>
        <w:t>Содержание, капитальный ремонт и ремонт автомобильных дорог общего пользования местного значения, дворовых территорий многоквартирных домов и проездов к ним</w:t>
      </w:r>
      <w:r w:rsidR="00412CF3" w:rsidRPr="004445BE">
        <w:rPr>
          <w:b/>
        </w:rPr>
        <w:t>»</w:t>
      </w:r>
    </w:p>
    <w:p w14:paraId="26F26793" w14:textId="35FBBAEC" w:rsidR="004E4B8A" w:rsidRPr="004E4B8A" w:rsidRDefault="004E42A7" w:rsidP="004E42A7">
      <w:pPr>
        <w:jc w:val="both"/>
      </w:pPr>
      <w:r>
        <w:rPr>
          <w:rFonts w:ascii="Arial Narrow" w:hAnsi="Arial Narrow"/>
        </w:rPr>
        <w:t xml:space="preserve">- </w:t>
      </w:r>
      <w:r w:rsidR="00FB46B2" w:rsidRPr="00DE0A56">
        <w:rPr>
          <w:i/>
        </w:rPr>
        <w:t xml:space="preserve">на </w:t>
      </w:r>
      <w:r w:rsidR="004E4B8A">
        <w:rPr>
          <w:i/>
        </w:rPr>
        <w:t>1 461,8</w:t>
      </w:r>
      <w:r w:rsidR="00FB46B2" w:rsidRPr="00DE0A56">
        <w:rPr>
          <w:i/>
        </w:rPr>
        <w:t xml:space="preserve"> тыс. </w:t>
      </w:r>
      <w:r w:rsidR="00FB46B2" w:rsidRPr="004E4B8A">
        <w:rPr>
          <w:i/>
        </w:rPr>
        <w:t>рублей увеличение ассигнований</w:t>
      </w:r>
      <w:r w:rsidR="00FB46B2" w:rsidRPr="004E4B8A">
        <w:t xml:space="preserve"> на 2022 год по ГРБС – Администрация Волховского муниципального </w:t>
      </w:r>
      <w:r w:rsidR="004E4B8A" w:rsidRPr="004E4B8A">
        <w:t>района</w:t>
      </w:r>
      <w:r w:rsidR="004E4B8A" w:rsidRPr="004E4B8A">
        <w:rPr>
          <w:color w:val="000000"/>
        </w:rPr>
        <w:t xml:space="preserve">, предусмотренных на проведение ремонта объектов </w:t>
      </w:r>
      <w:r w:rsidR="004E4B8A" w:rsidRPr="004E4B8A">
        <w:rPr>
          <w:color w:val="000000"/>
        </w:rPr>
        <w:lastRenderedPageBreak/>
        <w:t>дорожного хозяйства по объекту адресной программы «Обустройство остановок общественного транспорта</w:t>
      </w:r>
      <w:r w:rsidR="004E4B8A" w:rsidRPr="004E4B8A">
        <w:t>»</w:t>
      </w:r>
      <w:r w:rsidR="004E4B8A">
        <w:t xml:space="preserve"> </w:t>
      </w:r>
      <w:r w:rsidR="004E4B8A" w:rsidRPr="004E4B8A">
        <w:rPr>
          <w:i/>
        </w:rPr>
        <w:t>(основание: обращение МКУ «Служба заказчика» от 25.03.2022 г. №77)</w:t>
      </w:r>
      <w:r w:rsidR="004E4B8A">
        <w:t>.</w:t>
      </w:r>
    </w:p>
    <w:p w14:paraId="7691077C" w14:textId="77777777" w:rsidR="004E4B8A" w:rsidRDefault="004E4B8A" w:rsidP="004E42A7">
      <w:pPr>
        <w:jc w:val="both"/>
      </w:pPr>
      <w:r w:rsidRPr="004E4B8A">
        <w:t>(ГРБС 110, ПР 0409, КСЦР 03 4 01 20380, КВР 200)</w:t>
      </w:r>
      <w:r>
        <w:t>;</w:t>
      </w:r>
    </w:p>
    <w:p w14:paraId="0BD2E076" w14:textId="77777777" w:rsidR="004E4B8A" w:rsidRDefault="004E4B8A" w:rsidP="004E4B8A">
      <w:pPr>
        <w:jc w:val="both"/>
        <w:rPr>
          <w:rFonts w:ascii="Arial Narrow" w:hAnsi="Arial Narrow"/>
        </w:rPr>
      </w:pPr>
    </w:p>
    <w:p w14:paraId="47754679" w14:textId="0693AC80" w:rsidR="004E4B8A" w:rsidRPr="004E4B8A" w:rsidRDefault="004E4B8A" w:rsidP="004E4B8A">
      <w:pPr>
        <w:jc w:val="both"/>
        <w:rPr>
          <w:i/>
        </w:rPr>
      </w:pPr>
      <w:r>
        <w:rPr>
          <w:rFonts w:ascii="Arial Narrow" w:hAnsi="Arial Narrow"/>
        </w:rPr>
        <w:t xml:space="preserve">             ♦</w:t>
      </w:r>
      <w:r w:rsidR="00756EDF">
        <w:rPr>
          <w:rFonts w:ascii="Arial Narrow" w:hAnsi="Arial Narrow"/>
        </w:rPr>
        <w:t xml:space="preserve"> </w:t>
      </w:r>
      <w:r w:rsidRPr="00412CF3">
        <w:rPr>
          <w:b/>
        </w:rPr>
        <w:t>Комплекс</w:t>
      </w:r>
      <w:r>
        <w:rPr>
          <w:b/>
        </w:rPr>
        <w:t xml:space="preserve"> </w:t>
      </w:r>
      <w:r w:rsidRPr="00412CF3">
        <w:rPr>
          <w:b/>
        </w:rPr>
        <w:t xml:space="preserve">процессных мероприятий </w:t>
      </w:r>
      <w:r w:rsidRPr="004E4B8A">
        <w:rPr>
          <w:b/>
        </w:rPr>
        <w:t>«Снижение аварийности на муниципальной сети автомобильных дорог»</w:t>
      </w:r>
    </w:p>
    <w:p w14:paraId="011EE8B5" w14:textId="580AD52C" w:rsidR="004E4B8A" w:rsidRPr="004E4B8A" w:rsidRDefault="004E42A7" w:rsidP="004E4B8A">
      <w:pPr>
        <w:spacing w:before="120"/>
        <w:jc w:val="both"/>
        <w:rPr>
          <w:color w:val="000000"/>
        </w:rPr>
      </w:pPr>
      <w:r>
        <w:rPr>
          <w:rFonts w:ascii="Arial Narrow" w:hAnsi="Arial Narrow"/>
        </w:rPr>
        <w:t xml:space="preserve">- </w:t>
      </w:r>
      <w:r w:rsidR="004E4B8A" w:rsidRPr="00DE0A56">
        <w:rPr>
          <w:i/>
        </w:rPr>
        <w:t xml:space="preserve">на </w:t>
      </w:r>
      <w:r w:rsidR="004E4B8A">
        <w:rPr>
          <w:i/>
        </w:rPr>
        <w:t>2 747,4</w:t>
      </w:r>
      <w:r w:rsidR="004E4B8A" w:rsidRPr="00DE0A56">
        <w:rPr>
          <w:i/>
        </w:rPr>
        <w:t xml:space="preserve"> тыс. </w:t>
      </w:r>
      <w:r w:rsidR="004E4B8A" w:rsidRPr="004E4B8A">
        <w:rPr>
          <w:i/>
        </w:rPr>
        <w:t>рублей увеличение ассигнований</w:t>
      </w:r>
      <w:r w:rsidR="004E4B8A" w:rsidRPr="004E4B8A">
        <w:t xml:space="preserve"> на 2022 по ГРБС – Администрация Волховского муниципального района</w:t>
      </w:r>
      <w:r w:rsidR="004E4B8A" w:rsidRPr="004E4B8A">
        <w:rPr>
          <w:color w:val="000000"/>
        </w:rPr>
        <w:t xml:space="preserve"> в виде предоставления субсидий на иные цели МБУ «Дорожное хозяйство и благоустройство», предусмотренных на проведение мероприятий по снижению аварийности на муниципальной сети автомобильных дорог в части оплаты расходов по содержанию сетей уличного освещения.</w:t>
      </w:r>
    </w:p>
    <w:p w14:paraId="2CD01395" w14:textId="549442CB" w:rsidR="004E4B8A" w:rsidRPr="004E4B8A" w:rsidRDefault="004E4B8A" w:rsidP="004E42A7">
      <w:pPr>
        <w:jc w:val="both"/>
      </w:pPr>
      <w:r>
        <w:rPr>
          <w:color w:val="000000"/>
        </w:rPr>
        <w:t xml:space="preserve">             </w:t>
      </w:r>
      <w:r w:rsidRPr="004E4B8A">
        <w:rPr>
          <w:color w:val="000000"/>
        </w:rPr>
        <w:t xml:space="preserve">Всего на 2022 год предусмотрено на данные цели 3 244,8 тыс. рублей, из которых 1 906,7 тыс. рублей </w:t>
      </w:r>
      <w:r>
        <w:rPr>
          <w:color w:val="000000"/>
        </w:rPr>
        <w:t>— это</w:t>
      </w:r>
      <w:r w:rsidRPr="004E4B8A">
        <w:rPr>
          <w:color w:val="000000"/>
        </w:rPr>
        <w:t xml:space="preserve"> обязательства по муниципальному контракту от 10.08.2021 года со сроком выполнения работ по текущему ремонту, содержанию и эксплуатации электроустановок и оборудования, обеспечивающих уличное освещение в течение 9 месяцев. Кроме того, по данной субсидии заключены контракты на текущий год в общей сумме 464,6 тыс. рублей на оказание услуг подвижной связи, консультационные услуги по проведению анализа исполнения </w:t>
      </w:r>
      <w:proofErr w:type="spellStart"/>
      <w:r w:rsidRPr="004E4B8A">
        <w:rPr>
          <w:color w:val="000000"/>
        </w:rPr>
        <w:t>энергосервисного</w:t>
      </w:r>
      <w:proofErr w:type="spellEnd"/>
      <w:r w:rsidRPr="004E4B8A">
        <w:rPr>
          <w:color w:val="000000"/>
        </w:rPr>
        <w:t xml:space="preserve"> контракта, услуги по технологическому присоединению к распределительным электросетям (переоформление документов). Остаток бюджетных ассигнований составляет 873,5 тыс. рублей, которых должно хватить только на два месяца. Таким образом, возникает потребность в денежных средствах на содержание сетей уличного освещения в сумме 2 747,4 тыс. рублей (согласно коммерческим предложениям 457,9 тыс. рублей в месяц из расчета на шесть месяцев)</w:t>
      </w:r>
      <w:r>
        <w:rPr>
          <w:color w:val="000000"/>
        </w:rPr>
        <w:t xml:space="preserve"> </w:t>
      </w:r>
      <w:r w:rsidRPr="004E4B8A">
        <w:rPr>
          <w:i/>
        </w:rPr>
        <w:t xml:space="preserve">(основание: обращение Комитета ЖКХ, жилищной политики </w:t>
      </w:r>
      <w:proofErr w:type="spellStart"/>
      <w:r w:rsidRPr="004E4B8A">
        <w:rPr>
          <w:i/>
        </w:rPr>
        <w:t>вх</w:t>
      </w:r>
      <w:proofErr w:type="spellEnd"/>
      <w:r w:rsidRPr="004E4B8A">
        <w:rPr>
          <w:i/>
        </w:rPr>
        <w:t>.</w:t>
      </w:r>
      <w:r>
        <w:rPr>
          <w:i/>
        </w:rPr>
        <w:t xml:space="preserve"> </w:t>
      </w:r>
      <w:r w:rsidRPr="004E4B8A">
        <w:rPr>
          <w:i/>
        </w:rPr>
        <w:t>№272 от 07.04.2022)</w:t>
      </w:r>
      <w:r>
        <w:rPr>
          <w:i/>
        </w:rPr>
        <w:t>.</w:t>
      </w:r>
      <w:r w:rsidRPr="004E4B8A">
        <w:t xml:space="preserve"> </w:t>
      </w:r>
    </w:p>
    <w:p w14:paraId="330DDDED" w14:textId="1EED02F3" w:rsidR="00D627A7" w:rsidRPr="004E4B8A" w:rsidRDefault="004E4B8A" w:rsidP="004E42A7">
      <w:pPr>
        <w:jc w:val="both"/>
        <w:rPr>
          <w:i/>
        </w:rPr>
      </w:pPr>
      <w:r w:rsidRPr="004E4B8A">
        <w:t>(ГРБС 110, ПР 0409, КСЦР 03 4 02 20250, КВР 600)</w:t>
      </w:r>
      <w:r>
        <w:t>;</w:t>
      </w:r>
      <w:r w:rsidRPr="004E4B8A">
        <w:rPr>
          <w:i/>
        </w:rPr>
        <w:t xml:space="preserve"> </w:t>
      </w:r>
    </w:p>
    <w:p w14:paraId="23859399" w14:textId="77777777" w:rsidR="004E4B8A" w:rsidRDefault="004E4B8A" w:rsidP="00D25853">
      <w:pPr>
        <w:jc w:val="both"/>
      </w:pPr>
    </w:p>
    <w:p w14:paraId="36078DD6" w14:textId="00359AF0" w:rsidR="006C1B85" w:rsidRDefault="00D627A7" w:rsidP="00D25853">
      <w:pPr>
        <w:jc w:val="both"/>
      </w:pPr>
      <w:r>
        <w:tab/>
      </w:r>
      <w:r>
        <w:rPr>
          <w:rFonts w:ascii="Arial Narrow" w:hAnsi="Arial Narrow"/>
        </w:rPr>
        <w:t>♦</w:t>
      </w:r>
      <w:r w:rsidR="00EE6895">
        <w:rPr>
          <w:rFonts w:ascii="Arial Narrow" w:hAnsi="Arial Narrow"/>
        </w:rPr>
        <w:t xml:space="preserve"> </w:t>
      </w:r>
      <w:r w:rsidRPr="00D627A7">
        <w:rPr>
          <w:b/>
        </w:rPr>
        <w:t>Мероприятия, направленные на достижение цели федерального проекта «Дорожная сеть»</w:t>
      </w:r>
      <w:r w:rsidR="003E06D7">
        <w:rPr>
          <w:rFonts w:ascii="Arial Narrow" w:hAnsi="Arial Narrow"/>
        </w:rPr>
        <w:t xml:space="preserve">         </w:t>
      </w:r>
    </w:p>
    <w:p w14:paraId="071873EC" w14:textId="77777777" w:rsidR="00756EDF" w:rsidRDefault="004E42A7" w:rsidP="00756EDF">
      <w:pPr>
        <w:jc w:val="both"/>
      </w:pPr>
      <w:r>
        <w:rPr>
          <w:rFonts w:ascii="Arial Narrow" w:hAnsi="Arial Narrow"/>
        </w:rPr>
        <w:t>-</w:t>
      </w:r>
      <w:r w:rsidR="006C1B85" w:rsidRPr="006C1B85">
        <w:t xml:space="preserve"> </w:t>
      </w:r>
      <w:r w:rsidR="0065232A" w:rsidRPr="00B83BBB">
        <w:rPr>
          <w:i/>
        </w:rPr>
        <w:t xml:space="preserve">на </w:t>
      </w:r>
      <w:r w:rsidR="004E4B8A">
        <w:rPr>
          <w:i/>
        </w:rPr>
        <w:t>2 107,9</w:t>
      </w:r>
      <w:r w:rsidR="0065232A" w:rsidRPr="00B83BBB">
        <w:rPr>
          <w:i/>
        </w:rPr>
        <w:t xml:space="preserve"> тыс. рублей </w:t>
      </w:r>
      <w:r w:rsidR="004E4B8A">
        <w:rPr>
          <w:i/>
        </w:rPr>
        <w:t>сниж</w:t>
      </w:r>
      <w:r w:rsidR="0065232A" w:rsidRPr="00B83BBB">
        <w:rPr>
          <w:i/>
        </w:rPr>
        <w:t xml:space="preserve">ение </w:t>
      </w:r>
      <w:r w:rsidR="0065232A" w:rsidRPr="00D9768E">
        <w:rPr>
          <w:i/>
        </w:rPr>
        <w:t>ассигнований</w:t>
      </w:r>
      <w:r w:rsidR="0065232A" w:rsidRPr="00D9768E">
        <w:t xml:space="preserve"> за счет средств областного бюджета по ГРБС</w:t>
      </w:r>
      <w:r w:rsidR="00D9768E" w:rsidRPr="00D9768E">
        <w:t>– Администрация Волховского муниципального района, предусмотренных на 2022 год на капитальный ремонт и ремонт автомобильных дорог общего пользования местного значения, имеющих приоритетный социально-значимый характер</w:t>
      </w:r>
      <w:r w:rsidR="00D9768E">
        <w:t>,</w:t>
      </w:r>
      <w:r w:rsidR="00D9768E" w:rsidRPr="00D9768E">
        <w:t xml:space="preserve"> в связи с перерасчетом доли </w:t>
      </w:r>
      <w:proofErr w:type="spellStart"/>
      <w:r w:rsidR="00D9768E" w:rsidRPr="00D9768E">
        <w:t>софинансирования</w:t>
      </w:r>
      <w:proofErr w:type="spellEnd"/>
      <w:r w:rsidR="00D9768E" w:rsidRPr="00D9768E">
        <w:t xml:space="preserve"> за счет средств местного бюджета</w:t>
      </w:r>
      <w:r w:rsidR="00D9768E">
        <w:t xml:space="preserve"> </w:t>
      </w:r>
      <w:r w:rsidR="00D9768E" w:rsidRPr="00D9768E">
        <w:rPr>
          <w:i/>
        </w:rPr>
        <w:t>(основание: обращение МКУ «Служба заказчика» от 25.03.2022 г. №77)</w:t>
      </w:r>
      <w:r w:rsidR="00D9768E">
        <w:t>.</w:t>
      </w:r>
    </w:p>
    <w:p w14:paraId="2A583389" w14:textId="6792D594" w:rsidR="00E86E3F" w:rsidRDefault="00D9768E" w:rsidP="00756EDF">
      <w:pPr>
        <w:jc w:val="both"/>
      </w:pPr>
      <w:r w:rsidRPr="00D9768E">
        <w:t xml:space="preserve">(ГРБС 110, ПР 0409, КСЦР 03 8 01 </w:t>
      </w:r>
      <w:r w:rsidRPr="00D9768E">
        <w:rPr>
          <w:lang w:val="en-US"/>
        </w:rPr>
        <w:t>S</w:t>
      </w:r>
      <w:r w:rsidRPr="00D9768E">
        <w:t>4200, КВР 200)</w:t>
      </w:r>
      <w:r>
        <w:t>;</w:t>
      </w:r>
      <w:r w:rsidR="00EB702C">
        <w:t xml:space="preserve">          </w:t>
      </w:r>
    </w:p>
    <w:p w14:paraId="14BDE205" w14:textId="215C7A8E" w:rsidR="00CC5665" w:rsidRDefault="00E86E3F" w:rsidP="00756EDF">
      <w:pPr>
        <w:tabs>
          <w:tab w:val="left" w:pos="709"/>
        </w:tabs>
        <w:spacing w:before="240"/>
        <w:jc w:val="both"/>
      </w:pPr>
      <w:r>
        <w:t xml:space="preserve">           </w:t>
      </w:r>
      <w:r w:rsidR="0030686D">
        <w:t>►</w:t>
      </w:r>
      <w:r w:rsidR="0030686D" w:rsidRPr="00F14B90">
        <w:t xml:space="preserve"> </w:t>
      </w:r>
      <w:r w:rsidR="0030686D" w:rsidRPr="005E1A65">
        <w:rPr>
          <w:b/>
          <w:i/>
        </w:rPr>
        <w:t>на</w:t>
      </w:r>
      <w:r w:rsidR="00990989">
        <w:rPr>
          <w:b/>
          <w:i/>
        </w:rPr>
        <w:t xml:space="preserve"> </w:t>
      </w:r>
      <w:r w:rsidR="00D9768E">
        <w:rPr>
          <w:b/>
          <w:i/>
        </w:rPr>
        <w:t>700,0</w:t>
      </w:r>
      <w:r w:rsidR="0030686D" w:rsidRPr="005E1A65">
        <w:rPr>
          <w:b/>
          <w:i/>
        </w:rPr>
        <w:t xml:space="preserve"> </w:t>
      </w:r>
      <w:r w:rsidR="0030686D" w:rsidRPr="0013427B">
        <w:rPr>
          <w:b/>
          <w:i/>
        </w:rPr>
        <w:t>тыс. рублей у</w:t>
      </w:r>
      <w:r w:rsidR="0030686D">
        <w:rPr>
          <w:b/>
          <w:i/>
        </w:rPr>
        <w:t>величение</w:t>
      </w:r>
      <w:r w:rsidR="00223A1A">
        <w:rPr>
          <w:b/>
          <w:i/>
        </w:rPr>
        <w:t xml:space="preserve"> бюджетных</w:t>
      </w:r>
      <w:r w:rsidR="0030686D" w:rsidRPr="0013427B">
        <w:rPr>
          <w:b/>
          <w:i/>
        </w:rPr>
        <w:t xml:space="preserve"> ассигновани</w:t>
      </w:r>
      <w:r w:rsidR="0030686D">
        <w:rPr>
          <w:b/>
          <w:i/>
        </w:rPr>
        <w:t>й</w:t>
      </w:r>
      <w:r w:rsidR="0030686D">
        <w:t xml:space="preserve"> </w:t>
      </w:r>
      <w:r w:rsidR="00CC5665">
        <w:t xml:space="preserve">по </w:t>
      </w:r>
      <w:r w:rsidR="0030686D" w:rsidRPr="00B83BBB">
        <w:rPr>
          <w:iCs/>
        </w:rPr>
        <w:t>муниципальной программ</w:t>
      </w:r>
      <w:r w:rsidR="00CC5665" w:rsidRPr="00B83BBB">
        <w:rPr>
          <w:iCs/>
        </w:rPr>
        <w:t>е</w:t>
      </w:r>
      <w:r w:rsidR="0030686D" w:rsidRPr="00B83BBB">
        <w:rPr>
          <w:iCs/>
        </w:rPr>
        <w:t xml:space="preserve"> «Развитие культуры в МО город Волхов</w:t>
      </w:r>
      <w:r w:rsidR="0030686D" w:rsidRPr="00FF51B4">
        <w:rPr>
          <w:i/>
          <w:iCs/>
        </w:rPr>
        <w:t>»</w:t>
      </w:r>
      <w:r w:rsidR="00D87A00" w:rsidRPr="00D87A00">
        <w:t xml:space="preserve">, </w:t>
      </w:r>
      <w:r w:rsidR="00CC5665">
        <w:t>в том числе:</w:t>
      </w:r>
    </w:p>
    <w:p w14:paraId="08BF500E" w14:textId="77777777" w:rsidR="00D86111" w:rsidRDefault="00B81666" w:rsidP="00D83517">
      <w:pPr>
        <w:ind w:firstLine="708"/>
        <w:jc w:val="both"/>
        <w:rPr>
          <w:b/>
        </w:rPr>
      </w:pPr>
      <w:r>
        <w:rPr>
          <w:rFonts w:ascii="Arial Narrow" w:hAnsi="Arial Narrow"/>
        </w:rPr>
        <w:t xml:space="preserve">♦ </w:t>
      </w:r>
      <w:r w:rsidRPr="00B81666">
        <w:rPr>
          <w:b/>
        </w:rPr>
        <w:t>Комплекс процессных мероприятий «Сохранение и развитие народной культуры и самодеятельного творчества в МО город Волхов»</w:t>
      </w:r>
    </w:p>
    <w:p w14:paraId="1BEB241C" w14:textId="18032791" w:rsidR="00D9768E" w:rsidRPr="00D9768E" w:rsidRDefault="00D9768E" w:rsidP="00D9768E">
      <w:pPr>
        <w:spacing w:before="120"/>
        <w:jc w:val="both"/>
      </w:pPr>
      <w:r>
        <w:rPr>
          <w:rFonts w:ascii="Arial Narrow" w:hAnsi="Arial Narrow"/>
        </w:rPr>
        <w:t xml:space="preserve">             </w:t>
      </w:r>
      <w:r w:rsidR="004E42A7">
        <w:rPr>
          <w:rFonts w:ascii="Arial Narrow" w:hAnsi="Arial Narrow"/>
        </w:rPr>
        <w:t>-</w:t>
      </w:r>
      <w:r w:rsidR="00D83517" w:rsidRPr="00D83517">
        <w:t xml:space="preserve"> </w:t>
      </w:r>
      <w:r w:rsidR="00D83517" w:rsidRPr="00B83BBB">
        <w:rPr>
          <w:i/>
        </w:rPr>
        <w:t xml:space="preserve">на </w:t>
      </w:r>
      <w:r>
        <w:rPr>
          <w:i/>
        </w:rPr>
        <w:t>700,0</w:t>
      </w:r>
      <w:r w:rsidR="00D86111" w:rsidRPr="00B83BBB">
        <w:rPr>
          <w:i/>
        </w:rPr>
        <w:t xml:space="preserve"> </w:t>
      </w:r>
      <w:r w:rsidR="00AC0CFB" w:rsidRPr="00B83BBB">
        <w:rPr>
          <w:i/>
        </w:rPr>
        <w:t xml:space="preserve">тыс. рублей </w:t>
      </w:r>
      <w:r w:rsidR="00D83517" w:rsidRPr="00B83BBB">
        <w:rPr>
          <w:i/>
        </w:rPr>
        <w:t>увеличение ассигнований</w:t>
      </w:r>
      <w:r w:rsidR="00D83517" w:rsidRPr="00D83517">
        <w:t xml:space="preserve"> на 2022 год </w:t>
      </w:r>
      <w:r w:rsidRPr="00D9768E">
        <w:t>счет средств местного бюджета по ГРБС –</w:t>
      </w:r>
      <w:r w:rsidRPr="00D9768E">
        <w:rPr>
          <w:b/>
        </w:rPr>
        <w:t xml:space="preserve"> </w:t>
      </w:r>
      <w:r w:rsidRPr="00D9768E">
        <w:t>Администрация Волховского муниципального района в виде предоставления субсидий МБУК «Волховский городской Дворец культуры»:</w:t>
      </w:r>
    </w:p>
    <w:p w14:paraId="26D50231" w14:textId="77777777" w:rsidR="00D9768E" w:rsidRPr="00D9768E" w:rsidRDefault="00D9768E" w:rsidP="00D9768E">
      <w:pPr>
        <w:spacing w:before="120"/>
        <w:jc w:val="both"/>
      </w:pPr>
      <w:r w:rsidRPr="00D9768E">
        <w:t xml:space="preserve">1) на организацию и проведение мероприятия, посвященного открытию стелы «Волхов – город Воинской доблести» </w:t>
      </w:r>
      <w:r w:rsidRPr="00D9768E">
        <w:rPr>
          <w:b/>
        </w:rPr>
        <w:t>(+)200,0 тыс. рублей</w:t>
      </w:r>
      <w:r w:rsidRPr="00D9768E">
        <w:t>;</w:t>
      </w:r>
    </w:p>
    <w:p w14:paraId="2B9145BF" w14:textId="67F70582" w:rsidR="00D9768E" w:rsidRPr="00D9768E" w:rsidRDefault="00D9768E" w:rsidP="004E42A7">
      <w:pPr>
        <w:jc w:val="both"/>
      </w:pPr>
      <w:r w:rsidRPr="00D9768E">
        <w:t xml:space="preserve">2)  на приобретение пиротехнической техники для организации и проведения праздничного салюта 9 мая 2022 года за счет получения безвозмездных поступлений в виде денежных пожертвований от АО «Апатит» </w:t>
      </w:r>
      <w:r w:rsidRPr="00D9768E">
        <w:rPr>
          <w:b/>
        </w:rPr>
        <w:t>(+)500,0 тыс. рублей</w:t>
      </w:r>
      <w:r>
        <w:rPr>
          <w:b/>
        </w:rPr>
        <w:t xml:space="preserve"> </w:t>
      </w:r>
      <w:r w:rsidRPr="00D9768E">
        <w:rPr>
          <w:i/>
        </w:rPr>
        <w:t xml:space="preserve">(основание: обращение отдела бухгалтерского учета и отчетности администрации Волховского муниципального района от 19.04.2022, договор о благотворительном пожертвовании №05/26-2022 от 15.04.2022, постановление администрации Волховского муниципального </w:t>
      </w:r>
      <w:r w:rsidRPr="00D9768E">
        <w:rPr>
          <w:i/>
        </w:rPr>
        <w:lastRenderedPageBreak/>
        <w:t>района от 22.04.2022 №1196 «О внесении изменений в сводную бюджетную роспись бюджета  МО  город Волхов на 2022 год и на плановый период 2023 и 2024 годов»)</w:t>
      </w:r>
      <w:r w:rsidR="00E91A0F">
        <w:rPr>
          <w:i/>
        </w:rPr>
        <w:t>.</w:t>
      </w:r>
    </w:p>
    <w:p w14:paraId="3FD0285E" w14:textId="02B60ACD" w:rsidR="00AC0CFB" w:rsidRDefault="00D9768E" w:rsidP="004E42A7">
      <w:pPr>
        <w:jc w:val="both"/>
      </w:pPr>
      <w:r w:rsidRPr="00D9768E">
        <w:t>(ГРБС 110, ПР 0801, КСЦР 04 4 02 20310, КВР 600)</w:t>
      </w:r>
      <w:r w:rsidR="00E91A0F">
        <w:t>;</w:t>
      </w:r>
    </w:p>
    <w:p w14:paraId="222B08F6" w14:textId="1E0ED7B5" w:rsidR="00E03D22" w:rsidRDefault="00263422" w:rsidP="00512B25">
      <w:pPr>
        <w:tabs>
          <w:tab w:val="left" w:pos="709"/>
        </w:tabs>
        <w:spacing w:before="120"/>
        <w:jc w:val="both"/>
        <w:rPr>
          <w:bCs/>
          <w:i/>
          <w:iCs/>
        </w:rPr>
      </w:pPr>
      <w:r>
        <w:t xml:space="preserve">         </w:t>
      </w:r>
      <w:r w:rsidR="00843527">
        <w:t xml:space="preserve"> ►</w:t>
      </w:r>
      <w:r w:rsidR="00843527" w:rsidRPr="00F14B90">
        <w:t xml:space="preserve"> </w:t>
      </w:r>
      <w:r w:rsidR="00843527" w:rsidRPr="005E1A65">
        <w:rPr>
          <w:b/>
          <w:i/>
        </w:rPr>
        <w:t xml:space="preserve">на </w:t>
      </w:r>
      <w:r w:rsidR="00E91A0F">
        <w:rPr>
          <w:b/>
          <w:i/>
        </w:rPr>
        <w:t>542,3</w:t>
      </w:r>
      <w:r w:rsidR="00E03D22">
        <w:rPr>
          <w:b/>
          <w:i/>
        </w:rPr>
        <w:t xml:space="preserve"> </w:t>
      </w:r>
      <w:r w:rsidR="00843527" w:rsidRPr="005E1A65">
        <w:rPr>
          <w:b/>
          <w:i/>
        </w:rPr>
        <w:t>тыс</w:t>
      </w:r>
      <w:r w:rsidR="00843527" w:rsidRPr="0013427B">
        <w:rPr>
          <w:b/>
          <w:i/>
        </w:rPr>
        <w:t xml:space="preserve">. рублей </w:t>
      </w:r>
      <w:r w:rsidR="00E03D22">
        <w:rPr>
          <w:b/>
          <w:i/>
        </w:rPr>
        <w:t xml:space="preserve">увеличение </w:t>
      </w:r>
      <w:r w:rsidR="00843527">
        <w:rPr>
          <w:b/>
          <w:i/>
        </w:rPr>
        <w:t>бюджетных</w:t>
      </w:r>
      <w:r w:rsidR="00843527" w:rsidRPr="0013427B">
        <w:rPr>
          <w:b/>
          <w:i/>
        </w:rPr>
        <w:t xml:space="preserve"> ассигновани</w:t>
      </w:r>
      <w:r w:rsidR="00843527">
        <w:rPr>
          <w:b/>
          <w:i/>
        </w:rPr>
        <w:t>й</w:t>
      </w:r>
      <w:r w:rsidR="00843527">
        <w:t xml:space="preserve"> </w:t>
      </w:r>
      <w:r w:rsidR="00512B25" w:rsidRPr="00B83BBB">
        <w:rPr>
          <w:iCs/>
        </w:rPr>
        <w:t xml:space="preserve">по </w:t>
      </w:r>
      <w:r w:rsidR="00843527" w:rsidRPr="00B83BBB">
        <w:rPr>
          <w:iCs/>
        </w:rPr>
        <w:t>муниципальной программ</w:t>
      </w:r>
      <w:r w:rsidR="00512B25" w:rsidRPr="00B83BBB">
        <w:rPr>
          <w:iCs/>
        </w:rPr>
        <w:t>е</w:t>
      </w:r>
      <w:r w:rsidR="00843527" w:rsidRPr="00B83BBB">
        <w:rPr>
          <w:iCs/>
        </w:rPr>
        <w:t xml:space="preserve"> «</w:t>
      </w:r>
      <w:r w:rsidR="00512B25" w:rsidRPr="00B83BBB">
        <w:rPr>
          <w:bCs/>
          <w:iCs/>
        </w:rPr>
        <w:t>Развитие физической культуры и спорта в</w:t>
      </w:r>
      <w:r w:rsidR="00843527" w:rsidRPr="00B83BBB">
        <w:rPr>
          <w:bCs/>
          <w:iCs/>
        </w:rPr>
        <w:t xml:space="preserve"> МО город Волхов», </w:t>
      </w:r>
      <w:r w:rsidR="00512B25" w:rsidRPr="00B83BBB">
        <w:rPr>
          <w:bCs/>
          <w:iCs/>
        </w:rPr>
        <w:t>в том числе:</w:t>
      </w:r>
    </w:p>
    <w:p w14:paraId="34AE94F5" w14:textId="77777777" w:rsidR="00E91A0F" w:rsidRPr="00E91A0F" w:rsidRDefault="00512B25" w:rsidP="00E91A0F">
      <w:pPr>
        <w:jc w:val="both"/>
        <w:rPr>
          <w:b/>
        </w:rPr>
      </w:pPr>
      <w:r>
        <w:rPr>
          <w:rFonts w:ascii="Arial Narrow" w:hAnsi="Arial Narrow"/>
        </w:rPr>
        <w:t xml:space="preserve">           </w:t>
      </w:r>
      <w:r w:rsidRPr="00512B25">
        <w:rPr>
          <w:rFonts w:ascii="Arial Narrow" w:hAnsi="Arial Narrow"/>
        </w:rPr>
        <w:t xml:space="preserve">♦ </w:t>
      </w:r>
      <w:r w:rsidR="00E03D22" w:rsidRPr="00E03D22">
        <w:rPr>
          <w:b/>
        </w:rPr>
        <w:t xml:space="preserve">Комплекс процессных мероприятий </w:t>
      </w:r>
      <w:r w:rsidR="00E03D22" w:rsidRPr="00E91A0F">
        <w:rPr>
          <w:b/>
        </w:rPr>
        <w:t>«</w:t>
      </w:r>
      <w:r w:rsidR="00E91A0F" w:rsidRPr="00E91A0F">
        <w:rPr>
          <w:b/>
        </w:rPr>
        <w:t>Развитие физической культуры и массового спорта в МО город Волхов»</w:t>
      </w:r>
    </w:p>
    <w:p w14:paraId="3DB2CF02" w14:textId="258D5E9E" w:rsidR="00E91A0F" w:rsidRPr="00E91A0F" w:rsidRDefault="00E91A0F" w:rsidP="00E91A0F">
      <w:pPr>
        <w:spacing w:before="120"/>
        <w:jc w:val="both"/>
        <w:rPr>
          <w:i/>
        </w:rPr>
      </w:pPr>
      <w:r>
        <w:t xml:space="preserve">         </w:t>
      </w:r>
      <w:r w:rsidR="00E03D22" w:rsidRPr="00E03D22">
        <w:t xml:space="preserve"> </w:t>
      </w:r>
      <w:r w:rsidR="004E42A7">
        <w:rPr>
          <w:rFonts w:ascii="Arial Narrow" w:hAnsi="Arial Narrow"/>
        </w:rPr>
        <w:t>-</w:t>
      </w:r>
      <w:r w:rsidR="00E03D22" w:rsidRPr="00E91A0F">
        <w:t xml:space="preserve"> </w:t>
      </w:r>
      <w:r w:rsidR="004E42A7" w:rsidRPr="004E42A7">
        <w:rPr>
          <w:bCs/>
          <w:iCs/>
        </w:rPr>
        <w:t>на 542,3 тыс. рублей</w:t>
      </w:r>
      <w:r w:rsidR="004E42A7" w:rsidRPr="0013427B">
        <w:rPr>
          <w:b/>
          <w:i/>
        </w:rPr>
        <w:t xml:space="preserve"> </w:t>
      </w:r>
      <w:r w:rsidRPr="00E91A0F">
        <w:t>увеличение ассигнований на 2022 год за счет перераспределения средств резервного фонда исполнительно-распорядительного органа МО город Волхов, предусмотренных по ГРБС –</w:t>
      </w:r>
      <w:r w:rsidRPr="00E91A0F">
        <w:rPr>
          <w:b/>
        </w:rPr>
        <w:t xml:space="preserve"> </w:t>
      </w:r>
      <w:r w:rsidRPr="00E91A0F">
        <w:t xml:space="preserve">Администрация Волховского муниципального района в виде предоставления субсидии МБУС «ФСЦ «Волхов» на укрепление материально-технической базы муниципальных учреждений </w:t>
      </w:r>
      <w:r w:rsidRPr="00E91A0F">
        <w:rPr>
          <w:color w:val="000000"/>
        </w:rPr>
        <w:t xml:space="preserve">в рамках адресной программы на ремонт линии </w:t>
      </w:r>
      <w:r w:rsidRPr="00E91A0F">
        <w:t xml:space="preserve">холодного водоснабжения </w:t>
      </w:r>
      <w:r w:rsidRPr="00E91A0F">
        <w:rPr>
          <w:color w:val="000000"/>
        </w:rPr>
        <w:t>на стадионе «Локомотив» (+)235,7 тыс. рублей и для замены линии отопления в раздевалках на стадионе «Металлург»(+)306,6 тыс. рублей в связи с их аварийным состоянием</w:t>
      </w:r>
      <w:r w:rsidR="004E42A7">
        <w:rPr>
          <w:color w:val="000000"/>
        </w:rPr>
        <w:t xml:space="preserve"> </w:t>
      </w:r>
      <w:r w:rsidRPr="00E91A0F">
        <w:rPr>
          <w:i/>
        </w:rPr>
        <w:t>(основание: обращение отдела по спорту, молодежной политике администрации Волховского муниципального района, аварийные акты от 17.01.2022 и от 02.02.2022, локально-сметные расчеты, постановление администрации Волховского муниципального района от 27.04.2022 №1226 «О выделении денежных средств из резервного фонда администрации Волховского муниципального района»)</w:t>
      </w:r>
      <w:r w:rsidR="004E42A7">
        <w:rPr>
          <w:i/>
        </w:rPr>
        <w:t>.</w:t>
      </w:r>
    </w:p>
    <w:p w14:paraId="33380BAA" w14:textId="0F171AF6" w:rsidR="00E03D22" w:rsidRPr="00E91A0F" w:rsidRDefault="00E91A0F" w:rsidP="00E91A0F">
      <w:pPr>
        <w:jc w:val="both"/>
      </w:pPr>
      <w:r w:rsidRPr="00E91A0F">
        <w:t>(ГРБС 110, ПР 1101, КСЦР 05 4 01 20570, КВР 600)</w:t>
      </w:r>
      <w:r w:rsidR="00756EDF">
        <w:t>;</w:t>
      </w:r>
    </w:p>
    <w:p w14:paraId="572D52FE" w14:textId="6424CAA3" w:rsidR="004E42A7" w:rsidRDefault="00E03D22" w:rsidP="0065321B">
      <w:pPr>
        <w:tabs>
          <w:tab w:val="left" w:pos="709"/>
        </w:tabs>
        <w:jc w:val="both"/>
        <w:rPr>
          <w:b/>
        </w:rPr>
      </w:pPr>
      <w:r>
        <w:rPr>
          <w:b/>
        </w:rPr>
        <w:tab/>
      </w:r>
    </w:p>
    <w:p w14:paraId="7FB79CE3" w14:textId="09DBF9F9" w:rsidR="005E4EFD" w:rsidRDefault="007D496E" w:rsidP="007E4474">
      <w:pPr>
        <w:jc w:val="both"/>
      </w:pPr>
      <w:r w:rsidRPr="005E4EFD">
        <w:t xml:space="preserve">           ► </w:t>
      </w:r>
      <w:r w:rsidRPr="005E4EFD">
        <w:rPr>
          <w:b/>
          <w:i/>
        </w:rPr>
        <w:t>на</w:t>
      </w:r>
      <w:r w:rsidR="006D538E">
        <w:rPr>
          <w:b/>
          <w:i/>
        </w:rPr>
        <w:t xml:space="preserve"> </w:t>
      </w:r>
      <w:r w:rsidR="00756EDF">
        <w:rPr>
          <w:b/>
          <w:i/>
        </w:rPr>
        <w:t>160,0</w:t>
      </w:r>
      <w:r w:rsidRPr="005E4EFD">
        <w:rPr>
          <w:b/>
          <w:i/>
        </w:rPr>
        <w:t xml:space="preserve"> тыс. рублей увеличение бюджетных ассигнований</w:t>
      </w:r>
      <w:r w:rsidRPr="005E4EFD">
        <w:t xml:space="preserve"> </w:t>
      </w:r>
      <w:r w:rsidR="006D538E">
        <w:t>по муниципальной программе «Молодежь МО города Волхова», в том числе:</w:t>
      </w:r>
    </w:p>
    <w:p w14:paraId="7294227B" w14:textId="43B57320" w:rsidR="00B83BBB" w:rsidRPr="00756EDF" w:rsidRDefault="006D538E" w:rsidP="006D538E">
      <w:pPr>
        <w:tabs>
          <w:tab w:val="left" w:pos="709"/>
        </w:tabs>
        <w:jc w:val="both"/>
        <w:rPr>
          <w:b/>
          <w:iCs/>
        </w:rPr>
      </w:pPr>
      <w:r>
        <w:rPr>
          <w:rFonts w:ascii="Arial Narrow" w:hAnsi="Arial Narrow"/>
        </w:rPr>
        <w:tab/>
      </w:r>
      <w:r w:rsidRPr="00512B25">
        <w:rPr>
          <w:rFonts w:ascii="Arial Narrow" w:hAnsi="Arial Narrow"/>
        </w:rPr>
        <w:t>♦</w:t>
      </w:r>
      <w:r w:rsidRPr="006D538E">
        <w:rPr>
          <w:b/>
          <w:iCs/>
        </w:rPr>
        <w:t xml:space="preserve">Комплекс процессных мероприятий </w:t>
      </w:r>
      <w:r w:rsidR="00756EDF" w:rsidRPr="00756EDF">
        <w:rPr>
          <w:b/>
        </w:rPr>
        <w:t>«Сохранение исторической памяти, гражданско-патриотическое и духовно-нравственное воспитание молодежи»</w:t>
      </w:r>
    </w:p>
    <w:p w14:paraId="7E1FE215" w14:textId="24DE5243" w:rsidR="00756EDF" w:rsidRPr="00756EDF" w:rsidRDefault="006D538E" w:rsidP="00756EDF">
      <w:pPr>
        <w:spacing w:before="120"/>
        <w:jc w:val="both"/>
      </w:pPr>
      <w:r w:rsidRPr="006D538E">
        <w:t xml:space="preserve">           </w:t>
      </w:r>
      <w:r w:rsidR="00E8314D">
        <w:rPr>
          <w:rFonts w:ascii="Arial Narrow" w:hAnsi="Arial Narrow"/>
        </w:rPr>
        <w:t xml:space="preserve">- </w:t>
      </w:r>
      <w:r w:rsidRPr="00756EDF">
        <w:rPr>
          <w:i/>
        </w:rPr>
        <w:t xml:space="preserve">на </w:t>
      </w:r>
      <w:r w:rsidR="00756EDF" w:rsidRPr="00756EDF">
        <w:rPr>
          <w:i/>
        </w:rPr>
        <w:t>160,0</w:t>
      </w:r>
      <w:r w:rsidRPr="00756EDF">
        <w:rPr>
          <w:i/>
        </w:rPr>
        <w:t xml:space="preserve"> тыс. рублей  увеличение ассигнований </w:t>
      </w:r>
      <w:r w:rsidRPr="00756EDF">
        <w:t xml:space="preserve">на 2022 год </w:t>
      </w:r>
      <w:r w:rsidR="00756EDF" w:rsidRPr="00756EDF">
        <w:t>за счет средств местного бюджета по ГРБС –</w:t>
      </w:r>
      <w:r w:rsidR="00756EDF" w:rsidRPr="00756EDF">
        <w:rPr>
          <w:b/>
        </w:rPr>
        <w:t xml:space="preserve"> </w:t>
      </w:r>
      <w:r w:rsidR="00756EDF" w:rsidRPr="00756EDF">
        <w:t xml:space="preserve">Администрация Волховского муниципального района в виде предоставления субсидии МБУК «КИЦ им. А. С. Пушкина» на проведение мероприятий по сохранению исторической памяти, гражданско-патриотического и духовно-нравственного воспитания молодежи с целью финансирования проекта «Прогулки в историю» (с демонстрацией на канале «ПРО ТВ – Волхов»), который зарекомендовал себя как важная просветительская, познавательная, краеведческая, патриотическая программа, направленная на изучение истории Волховского края </w:t>
      </w:r>
      <w:r w:rsidR="00756EDF" w:rsidRPr="00756EDF">
        <w:rPr>
          <w:i/>
        </w:rPr>
        <w:t>(основание: обращение отдела  по спорту, молодежной политике администрации Волховского муниципального района)</w:t>
      </w:r>
      <w:r w:rsidR="00756EDF">
        <w:rPr>
          <w:i/>
        </w:rPr>
        <w:t>.</w:t>
      </w:r>
      <w:r w:rsidR="00756EDF" w:rsidRPr="00756EDF">
        <w:t xml:space="preserve"> </w:t>
      </w:r>
    </w:p>
    <w:p w14:paraId="377659AB" w14:textId="1E6A6B09" w:rsidR="00AA4598" w:rsidRDefault="00756EDF" w:rsidP="00756EDF">
      <w:pPr>
        <w:jc w:val="both"/>
      </w:pPr>
      <w:r w:rsidRPr="00756EDF">
        <w:t>(ГРБС 110, ПР 0707, КСЦР 10 4 03 20330, КВР 600)</w:t>
      </w:r>
      <w:r>
        <w:t>.</w:t>
      </w:r>
    </w:p>
    <w:p w14:paraId="73990452" w14:textId="5047A5A4" w:rsidR="00756EDF" w:rsidRDefault="00756EDF" w:rsidP="00756EDF">
      <w:pPr>
        <w:jc w:val="both"/>
      </w:pPr>
    </w:p>
    <w:p w14:paraId="4337D065" w14:textId="1863CE45" w:rsidR="00DC66D2" w:rsidRPr="00DC66D2" w:rsidRDefault="00756EDF" w:rsidP="00DC66D2">
      <w:pPr>
        <w:spacing w:before="120"/>
        <w:jc w:val="both"/>
      </w:pPr>
      <w:r>
        <w:t xml:space="preserve">             </w:t>
      </w:r>
      <w:r w:rsidR="00DC66D2" w:rsidRPr="005E4EFD">
        <w:t>►</w:t>
      </w:r>
      <w:r w:rsidR="00DC66D2">
        <w:t xml:space="preserve"> Кроме того</w:t>
      </w:r>
      <w:r>
        <w:t>,</w:t>
      </w:r>
      <w:r w:rsidR="00DC66D2">
        <w:t xml:space="preserve"> по комплексу процессных мероприятий </w:t>
      </w:r>
      <w:r w:rsidR="00DC66D2" w:rsidRPr="00DC66D2">
        <w:rPr>
          <w:b/>
        </w:rPr>
        <w:t>«Благоустройство территорий МО город Волхов»</w:t>
      </w:r>
      <w:r w:rsidR="00DC66D2" w:rsidRPr="00DC66D2">
        <w:t xml:space="preserve"> муниципальной</w:t>
      </w:r>
      <w:r w:rsidR="00DC66D2">
        <w:t xml:space="preserve"> программы </w:t>
      </w:r>
      <w:r w:rsidR="00DC66D2" w:rsidRPr="00DC66D2">
        <w:rPr>
          <w:bCs/>
        </w:rPr>
        <w:t>«</w:t>
      </w:r>
      <w:r w:rsidR="00DC66D2">
        <w:rPr>
          <w:bCs/>
        </w:rPr>
        <w:t>Формирование комфортной городско среды на 2017 – 2024 годы»</w:t>
      </w:r>
      <w:r w:rsidR="00DC66D2" w:rsidRPr="00DC66D2">
        <w:t xml:space="preserve"> предлагается</w:t>
      </w:r>
      <w:r w:rsidR="00DC66D2" w:rsidRPr="00DC66D2">
        <w:rPr>
          <w:sz w:val="28"/>
          <w:szCs w:val="28"/>
        </w:rPr>
        <w:t xml:space="preserve"> </w:t>
      </w:r>
      <w:r w:rsidR="00DC66D2" w:rsidRPr="00DC66D2">
        <w:t xml:space="preserve">корректировка кода по разделу (подразделу) по  ассигнованиям за счет средств местного бюджета по ГРБС – Администрация Волховского муниципального района (МКУ «Служба заказчика»), предусмотренных на проведение мероприятий по благоустройству общественных зон в связи с изменением вида работ (инженерно-геодезические изыскания заменены на проектно-изыскательские работы) по объекту адресной программы «Благоустройство зоны отдыха у воды «Берег Волхова» </w:t>
      </w:r>
      <w:r w:rsidR="00DC66D2" w:rsidRPr="00DC66D2">
        <w:rPr>
          <w:i/>
        </w:rPr>
        <w:t>(основание: обращение МКУ «Служба заказчика» от 29.04.2022  №120)</w:t>
      </w:r>
      <w:r w:rsidR="00E8314D">
        <w:t>.</w:t>
      </w:r>
    </w:p>
    <w:p w14:paraId="4F4281F7" w14:textId="77777777" w:rsidR="00DC66D2" w:rsidRPr="00DC66D2" w:rsidRDefault="00DC66D2" w:rsidP="00DC66D2">
      <w:pPr>
        <w:spacing w:before="120"/>
        <w:jc w:val="both"/>
      </w:pPr>
      <w:r w:rsidRPr="00DC66D2">
        <w:t>(ГРБС 110, КСЦР 09 4 01 20650, КВР 200,</w:t>
      </w:r>
    </w:p>
    <w:p w14:paraId="4580C150" w14:textId="77777777" w:rsidR="00DC66D2" w:rsidRPr="00DC66D2" w:rsidRDefault="00DC66D2" w:rsidP="00DC66D2">
      <w:pPr>
        <w:jc w:val="both"/>
      </w:pPr>
      <w:r w:rsidRPr="00DC66D2">
        <w:t>ПР 0412 (–)4 464,6 тыс. рублей,</w:t>
      </w:r>
    </w:p>
    <w:p w14:paraId="67AA5520" w14:textId="524F9719" w:rsidR="00756EDF" w:rsidRPr="00DC66D2" w:rsidRDefault="00DC66D2" w:rsidP="00DC66D2">
      <w:pPr>
        <w:jc w:val="both"/>
        <w:rPr>
          <w:bCs/>
        </w:rPr>
      </w:pPr>
      <w:r w:rsidRPr="00DC66D2">
        <w:t>ПР 0503 (+)4 464,6 тыс. рублей)</w:t>
      </w:r>
      <w:r w:rsidR="00CE5919">
        <w:t>.</w:t>
      </w:r>
    </w:p>
    <w:p w14:paraId="525ABB7A" w14:textId="4276CA2D" w:rsidR="00F95F1E" w:rsidRDefault="00F76C66" w:rsidP="00E8314D">
      <w:pPr>
        <w:tabs>
          <w:tab w:val="left" w:pos="709"/>
        </w:tabs>
        <w:jc w:val="both"/>
        <w:rPr>
          <w:i/>
        </w:rPr>
      </w:pPr>
      <w:r w:rsidRPr="000C2250">
        <w:lastRenderedPageBreak/>
        <w:t xml:space="preserve">    </w:t>
      </w:r>
      <w:r w:rsidR="00F00E58">
        <w:t xml:space="preserve">       </w:t>
      </w:r>
      <w:r w:rsidR="00E06C57">
        <w:rPr>
          <w:i/>
        </w:rPr>
        <w:t xml:space="preserve"> </w:t>
      </w:r>
      <w:r w:rsidR="006A6D2A" w:rsidRPr="00D16AE2">
        <w:rPr>
          <w:i/>
        </w:rPr>
        <w:t xml:space="preserve">Таким образом, с учетом вносимых изменений </w:t>
      </w:r>
      <w:r w:rsidR="006A6D2A" w:rsidRPr="00D16AE2">
        <w:rPr>
          <w:b/>
          <w:i/>
        </w:rPr>
        <w:t>программные расходы</w:t>
      </w:r>
      <w:r w:rsidR="00957CF0">
        <w:rPr>
          <w:b/>
          <w:i/>
        </w:rPr>
        <w:t xml:space="preserve"> на 2022</w:t>
      </w:r>
      <w:r w:rsidR="00201CEF">
        <w:rPr>
          <w:b/>
          <w:i/>
        </w:rPr>
        <w:t xml:space="preserve"> год</w:t>
      </w:r>
      <w:r w:rsidR="006A6D2A" w:rsidRPr="00D16AE2">
        <w:rPr>
          <w:b/>
          <w:i/>
        </w:rPr>
        <w:t xml:space="preserve"> </w:t>
      </w:r>
      <w:r w:rsidR="003D4F18">
        <w:rPr>
          <w:i/>
        </w:rPr>
        <w:t xml:space="preserve">увеличиваются </w:t>
      </w:r>
      <w:r w:rsidR="006A6D2A" w:rsidRPr="009B5EF4">
        <w:rPr>
          <w:i/>
        </w:rPr>
        <w:t>на</w:t>
      </w:r>
      <w:r w:rsidR="003D4F18">
        <w:rPr>
          <w:i/>
        </w:rPr>
        <w:t xml:space="preserve"> 1</w:t>
      </w:r>
      <w:r w:rsidR="00E8314D">
        <w:rPr>
          <w:i/>
        </w:rPr>
        <w:t>2 858,2</w:t>
      </w:r>
      <w:r w:rsidR="00BA4367">
        <w:rPr>
          <w:i/>
        </w:rPr>
        <w:t xml:space="preserve"> </w:t>
      </w:r>
      <w:r w:rsidR="006A6D2A" w:rsidRPr="009B5EF4">
        <w:rPr>
          <w:i/>
        </w:rPr>
        <w:t xml:space="preserve">тыс. рублей </w:t>
      </w:r>
      <w:r w:rsidR="00151C7B" w:rsidRPr="009B5EF4">
        <w:rPr>
          <w:i/>
        </w:rPr>
        <w:t>и составят</w:t>
      </w:r>
      <w:r w:rsidR="003D4F18">
        <w:rPr>
          <w:i/>
        </w:rPr>
        <w:t xml:space="preserve"> </w:t>
      </w:r>
      <w:r w:rsidR="00646BFC">
        <w:rPr>
          <w:i/>
        </w:rPr>
        <w:t>384 494,4</w:t>
      </w:r>
      <w:r w:rsidR="0047613B" w:rsidRPr="009B5EF4">
        <w:rPr>
          <w:i/>
        </w:rPr>
        <w:t xml:space="preserve"> </w:t>
      </w:r>
      <w:r w:rsidR="00F423A4" w:rsidRPr="009B5EF4">
        <w:rPr>
          <w:i/>
        </w:rPr>
        <w:t>тыс. рублей или</w:t>
      </w:r>
      <w:r w:rsidR="00F423A4">
        <w:rPr>
          <w:i/>
        </w:rPr>
        <w:t xml:space="preserve"> </w:t>
      </w:r>
      <w:r w:rsidR="003D4F18">
        <w:rPr>
          <w:i/>
        </w:rPr>
        <w:t>7</w:t>
      </w:r>
      <w:r w:rsidR="00646BFC">
        <w:rPr>
          <w:i/>
        </w:rPr>
        <w:t>6,4</w:t>
      </w:r>
      <w:r w:rsidR="00151C7B" w:rsidRPr="00D16AE2">
        <w:rPr>
          <w:i/>
        </w:rPr>
        <w:t>% от общих расходов.</w:t>
      </w:r>
      <w:r w:rsidR="0053207B">
        <w:rPr>
          <w:i/>
        </w:rPr>
        <w:t xml:space="preserve"> </w:t>
      </w:r>
    </w:p>
    <w:p w14:paraId="7DD726A9" w14:textId="77777777" w:rsidR="00E545B5" w:rsidRDefault="00E545B5" w:rsidP="00E545B5">
      <w:pPr>
        <w:ind w:firstLine="567"/>
        <w:jc w:val="both"/>
        <w:rPr>
          <w:i/>
        </w:rPr>
      </w:pPr>
    </w:p>
    <w:p w14:paraId="41F31E73" w14:textId="4D3D1554" w:rsidR="00972496" w:rsidRPr="00A35553" w:rsidRDefault="00E06C57" w:rsidP="00B9001E">
      <w:pPr>
        <w:tabs>
          <w:tab w:val="left" w:pos="709"/>
        </w:tabs>
        <w:ind w:firstLine="567"/>
        <w:jc w:val="both"/>
      </w:pPr>
      <w:r>
        <w:rPr>
          <w:i/>
        </w:rPr>
        <w:t xml:space="preserve"> </w:t>
      </w:r>
      <w:r w:rsidR="00D16AE2">
        <w:rPr>
          <w:i/>
        </w:rPr>
        <w:t xml:space="preserve"> </w:t>
      </w:r>
      <w:r w:rsidR="00D16AE2" w:rsidRPr="008A59D4">
        <w:t xml:space="preserve">В рамках </w:t>
      </w:r>
      <w:r w:rsidR="00D16AE2" w:rsidRPr="008A59D4">
        <w:rPr>
          <w:b/>
          <w:i/>
        </w:rPr>
        <w:t>непрограммных расходов</w:t>
      </w:r>
      <w:r w:rsidR="00D16AE2" w:rsidRPr="008A59D4">
        <w:t xml:space="preserve"> </w:t>
      </w:r>
      <w:r w:rsidR="008150F9">
        <w:t xml:space="preserve">бюджета </w:t>
      </w:r>
      <w:r w:rsidR="00D16AE2" w:rsidRPr="008A59D4">
        <w:t>проектом решения предлагается</w:t>
      </w:r>
      <w:r w:rsidR="00A35553">
        <w:t xml:space="preserve"> </w:t>
      </w:r>
      <w:r w:rsidR="00F75744">
        <w:rPr>
          <w:i/>
          <w:iCs/>
        </w:rPr>
        <w:t>увелич</w:t>
      </w:r>
      <w:r w:rsidR="00A35553" w:rsidRPr="008150F9">
        <w:rPr>
          <w:i/>
          <w:iCs/>
        </w:rPr>
        <w:t>ение</w:t>
      </w:r>
      <w:r w:rsidR="00A35553">
        <w:t xml:space="preserve"> о</w:t>
      </w:r>
      <w:r>
        <w:t xml:space="preserve">бъема бюджетных ассигнований </w:t>
      </w:r>
      <w:r w:rsidRPr="00F41FE0">
        <w:rPr>
          <w:b/>
          <w:bCs/>
          <w:i/>
          <w:iCs/>
        </w:rPr>
        <w:t>на</w:t>
      </w:r>
      <w:r w:rsidR="00910FD2" w:rsidRPr="00F41FE0">
        <w:rPr>
          <w:b/>
          <w:bCs/>
          <w:i/>
          <w:iCs/>
        </w:rPr>
        <w:t xml:space="preserve"> </w:t>
      </w:r>
      <w:r w:rsidR="00F41FE0" w:rsidRPr="00F41FE0">
        <w:rPr>
          <w:b/>
          <w:bCs/>
          <w:i/>
          <w:iCs/>
        </w:rPr>
        <w:t>19 264,4</w:t>
      </w:r>
      <w:r w:rsidR="00910FD2" w:rsidRPr="00F41FE0">
        <w:rPr>
          <w:b/>
          <w:bCs/>
          <w:i/>
          <w:iCs/>
        </w:rPr>
        <w:t xml:space="preserve"> </w:t>
      </w:r>
      <w:r w:rsidRPr="00F41FE0">
        <w:rPr>
          <w:b/>
          <w:bCs/>
          <w:i/>
          <w:iCs/>
        </w:rPr>
        <w:t>тыс. рублей</w:t>
      </w:r>
      <w:r>
        <w:t xml:space="preserve">, в том числе </w:t>
      </w:r>
      <w:r w:rsidRPr="008A59D4">
        <w:t>(согласно пояснительной записке)</w:t>
      </w:r>
      <w:r w:rsidR="00F3279E" w:rsidRPr="008A59D4">
        <w:t>:</w:t>
      </w:r>
      <w:r w:rsidR="003D28AA">
        <w:t xml:space="preserve"> </w:t>
      </w:r>
      <w:r w:rsidR="004544C5">
        <w:t xml:space="preserve"> </w:t>
      </w:r>
      <w:r w:rsidR="005A7FB7">
        <w:t xml:space="preserve">       </w:t>
      </w:r>
      <w:r>
        <w:t xml:space="preserve"> </w:t>
      </w:r>
    </w:p>
    <w:p w14:paraId="3E90834A" w14:textId="77777777" w:rsidR="00F41FE0" w:rsidRPr="00F41FE0" w:rsidRDefault="005A7FB7" w:rsidP="00F41FE0">
      <w:pPr>
        <w:spacing w:before="120"/>
        <w:jc w:val="both"/>
        <w:rPr>
          <w:b/>
        </w:rPr>
      </w:pPr>
      <w:r w:rsidRPr="00CC4DCC">
        <w:t xml:space="preserve">         </w:t>
      </w:r>
      <w:r w:rsidR="00E06C57" w:rsidRPr="00CC4DCC">
        <w:t xml:space="preserve"> </w:t>
      </w:r>
      <w:r w:rsidRPr="00CC4DCC">
        <w:t xml:space="preserve"> </w:t>
      </w:r>
      <w:r w:rsidR="00E06C57" w:rsidRPr="00CC4DCC">
        <w:rPr>
          <w:rFonts w:ascii="Arial Narrow" w:hAnsi="Arial Narrow"/>
        </w:rPr>
        <w:t>▪</w:t>
      </w:r>
      <w:r w:rsidR="00E06C57" w:rsidRPr="00CC4DCC">
        <w:rPr>
          <w:i/>
          <w:iCs/>
        </w:rPr>
        <w:t xml:space="preserve"> </w:t>
      </w:r>
      <w:r w:rsidR="002E2E68" w:rsidRPr="00CC4DCC">
        <w:rPr>
          <w:i/>
          <w:iCs/>
        </w:rPr>
        <w:t xml:space="preserve">на </w:t>
      </w:r>
      <w:r w:rsidR="00F41FE0">
        <w:rPr>
          <w:i/>
          <w:iCs/>
        </w:rPr>
        <w:t>2 167,4</w:t>
      </w:r>
      <w:r w:rsidR="00CC4DCC" w:rsidRPr="00CC4DCC">
        <w:rPr>
          <w:i/>
          <w:iCs/>
        </w:rPr>
        <w:t xml:space="preserve"> тыс. рублей </w:t>
      </w:r>
      <w:r w:rsidR="00B9001E" w:rsidRPr="00B83BBB">
        <w:rPr>
          <w:i/>
        </w:rPr>
        <w:t>увеличение ассигнований</w:t>
      </w:r>
      <w:r w:rsidR="00B9001E" w:rsidRPr="00CC4DCC">
        <w:t xml:space="preserve"> </w:t>
      </w:r>
      <w:r w:rsidR="00F41FE0" w:rsidRPr="00F41FE0">
        <w:t>за счет перераспределения средств местного бюджета по ГРБС –</w:t>
      </w:r>
      <w:r w:rsidR="00F41FE0" w:rsidRPr="00F41FE0">
        <w:rPr>
          <w:b/>
        </w:rPr>
        <w:t xml:space="preserve"> </w:t>
      </w:r>
      <w:r w:rsidR="00F41FE0" w:rsidRPr="00F41FE0">
        <w:t xml:space="preserve">Администрация Волховского муниципального района, предусмотренных на выполнение муниципального задания МБУ «Управление общежитиями города Волхова» для обеспечения своевременной выплаты заработной платы с начислениями. </w:t>
      </w:r>
    </w:p>
    <w:p w14:paraId="49097EE1" w14:textId="4E6F5AF8" w:rsidR="00F41FE0" w:rsidRPr="00F41FE0" w:rsidRDefault="00F41FE0" w:rsidP="00F41FE0">
      <w:pPr>
        <w:spacing w:before="120"/>
        <w:jc w:val="both"/>
      </w:pPr>
      <w:r>
        <w:t xml:space="preserve">            Как следует из пояснительной записки, в</w:t>
      </w:r>
      <w:r w:rsidRPr="00F41FE0">
        <w:t xml:space="preserve"> настоящее время расходы, предусмотренные на финансовое обеспечение муниципального задания на 2022 год</w:t>
      </w:r>
      <w:r>
        <w:t>,</w:t>
      </w:r>
      <w:r w:rsidRPr="00F41FE0">
        <w:t xml:space="preserve"> при утвержденных бюджетных назначениях в сумме 5 200,0 тыс. рублей исполнены на 85%. </w:t>
      </w:r>
    </w:p>
    <w:p w14:paraId="0C556525" w14:textId="25B0523C" w:rsidR="00F41FE0" w:rsidRPr="00F41FE0" w:rsidRDefault="00F41FE0" w:rsidP="007C2F75">
      <w:pPr>
        <w:tabs>
          <w:tab w:val="left" w:pos="709"/>
        </w:tabs>
        <w:spacing w:before="120"/>
        <w:jc w:val="both"/>
      </w:pPr>
      <w:r>
        <w:t xml:space="preserve">            </w:t>
      </w:r>
      <w:r w:rsidRPr="00F41FE0">
        <w:t>Кроме того, расходы на выплату заработной платы с начислениями работникам бюджетного учреждения также осуществляется за счет доходов, полученных от оказания платных услуг (предоставление в аренду помещений, плата за посуточное проживание). Так, МБУ «Управление общежитиями города Волхова» при первоначальном планировании бюджета были запланированы доходы от оказания платных услуг населению по посуточному проживанию в сумме 1 897 тыс. рублей в месяц. По итогам за январь-февраль средний показатель по оказанию платных услуг составил 1 249,3 тыс. рублей, при этом с мая текущего года планируется снижение данного показателя до 486,8 тыс. рублей. Таким образом, при сложившейся ситуации выпадающие доходы от оказания платных услуг населению по посуточному проживанию составят 13 872,3 тыс. рублей.</w:t>
      </w:r>
    </w:p>
    <w:p w14:paraId="4315E308" w14:textId="77777777" w:rsidR="00F41FE0" w:rsidRPr="00F41FE0" w:rsidRDefault="00F41FE0" w:rsidP="00F41FE0">
      <w:pPr>
        <w:spacing w:before="120"/>
        <w:jc w:val="both"/>
      </w:pPr>
      <w:r w:rsidRPr="00F41FE0">
        <w:t xml:space="preserve">Для обеспечения своевременной выплаты заработной платы с начислениями в 2022 году дополнительно на первом этапе предлагается выделить только 2 167,6 тыс. рублей на выполнение муниципального задания учреждению за счет перераспределения средств местного бюджета. Оставшуюся потребность предполагается обеспечить за счет фактически полученных доходов от оказания платных услуг и перераспределения ассигнований по результатам закупочных процедур во втором полугодии текущего года. </w:t>
      </w:r>
    </w:p>
    <w:p w14:paraId="39B3724A" w14:textId="77777777" w:rsidR="00F41FE0" w:rsidRPr="00F41FE0" w:rsidRDefault="00F41FE0" w:rsidP="00F41FE0">
      <w:pPr>
        <w:spacing w:before="120"/>
        <w:jc w:val="both"/>
        <w:rPr>
          <w:i/>
        </w:rPr>
      </w:pPr>
      <w:r w:rsidRPr="00F41FE0">
        <w:rPr>
          <w:i/>
        </w:rPr>
        <w:t>(основание: обращение Комитета ЖКХ, жилищной политики от 04.05.2022 г., обращение МБУ «Управление общежитиями города Волхова» от 31.03.2022 г. №48)</w:t>
      </w:r>
    </w:p>
    <w:p w14:paraId="7F47273D" w14:textId="77777777" w:rsidR="00F41FE0" w:rsidRDefault="00F41FE0" w:rsidP="00F41FE0">
      <w:pPr>
        <w:spacing w:before="120"/>
        <w:jc w:val="both"/>
      </w:pPr>
      <w:r w:rsidRPr="00F41FE0">
        <w:t>(ГРБС 110, ПР 0505, КСЦР 68 9 01 00170, КВР 600)</w:t>
      </w:r>
    </w:p>
    <w:p w14:paraId="5B842378" w14:textId="77777777" w:rsidR="0010005A" w:rsidRDefault="0010005A" w:rsidP="0010005A">
      <w:pPr>
        <w:ind w:firstLine="567"/>
        <w:jc w:val="both"/>
        <w:rPr>
          <w:b/>
          <w:bCs/>
          <w:i/>
          <w:iCs/>
        </w:rPr>
      </w:pPr>
    </w:p>
    <w:p w14:paraId="103D59A6" w14:textId="0B587444" w:rsidR="0010005A" w:rsidRPr="008005C5" w:rsidRDefault="00E8314D" w:rsidP="0010005A">
      <w:pPr>
        <w:ind w:firstLine="567"/>
        <w:jc w:val="both"/>
        <w:rPr>
          <w:b/>
          <w:bCs/>
          <w:i/>
          <w:iCs/>
        </w:rPr>
      </w:pPr>
      <w:r>
        <w:rPr>
          <w:b/>
          <w:bCs/>
          <w:i/>
          <w:iCs/>
        </w:rPr>
        <w:t xml:space="preserve"> </w:t>
      </w:r>
      <w:r w:rsidR="007C2F75">
        <w:rPr>
          <w:b/>
          <w:bCs/>
          <w:i/>
          <w:iCs/>
        </w:rPr>
        <w:t xml:space="preserve"> </w:t>
      </w:r>
      <w:r w:rsidR="0010005A" w:rsidRPr="008005C5">
        <w:rPr>
          <w:b/>
          <w:bCs/>
          <w:i/>
          <w:iCs/>
        </w:rPr>
        <w:t>Обращаем внимание, что муниципальное задание</w:t>
      </w:r>
      <w:r w:rsidR="0010005A" w:rsidRPr="008533FC">
        <w:rPr>
          <w:b/>
          <w:bCs/>
          <w:i/>
          <w:iCs/>
        </w:rPr>
        <w:t xml:space="preserve"> </w:t>
      </w:r>
      <w:r w:rsidR="0010005A">
        <w:rPr>
          <w:b/>
          <w:bCs/>
          <w:i/>
          <w:iCs/>
        </w:rPr>
        <w:t>МБУ «Управление общежитиями города Волхова» на 2022 год и плановый период 202</w:t>
      </w:r>
      <w:r w:rsidR="000D20BD">
        <w:rPr>
          <w:b/>
          <w:bCs/>
          <w:i/>
          <w:iCs/>
        </w:rPr>
        <w:t>3</w:t>
      </w:r>
      <w:r w:rsidR="0010005A">
        <w:rPr>
          <w:b/>
          <w:bCs/>
          <w:i/>
          <w:iCs/>
        </w:rPr>
        <w:t>-202</w:t>
      </w:r>
      <w:r w:rsidR="000D20BD">
        <w:rPr>
          <w:b/>
          <w:bCs/>
          <w:i/>
          <w:iCs/>
        </w:rPr>
        <w:t>4</w:t>
      </w:r>
      <w:r w:rsidR="0010005A">
        <w:rPr>
          <w:b/>
          <w:bCs/>
          <w:i/>
          <w:iCs/>
        </w:rPr>
        <w:t xml:space="preserve"> годов</w:t>
      </w:r>
      <w:r w:rsidR="0010005A" w:rsidRPr="008005C5">
        <w:rPr>
          <w:b/>
          <w:bCs/>
          <w:i/>
          <w:iCs/>
        </w:rPr>
        <w:t xml:space="preserve"> (с изменениями</w:t>
      </w:r>
      <w:r w:rsidR="0010005A">
        <w:rPr>
          <w:b/>
          <w:bCs/>
          <w:i/>
          <w:iCs/>
        </w:rPr>
        <w:t xml:space="preserve"> показателей объема работы и норматива затрат на оказание муниципальной работы</w:t>
      </w:r>
      <w:r w:rsidR="0010005A" w:rsidRPr="008005C5">
        <w:rPr>
          <w:b/>
          <w:bCs/>
          <w:i/>
          <w:iCs/>
        </w:rPr>
        <w:t xml:space="preserve">), в целях выполнения которого возникла необходимость выделения дополнительного объема финансового обеспечения, в качестве обоснования </w:t>
      </w:r>
      <w:r w:rsidR="0010005A" w:rsidRPr="00904567">
        <w:rPr>
          <w:b/>
          <w:bCs/>
          <w:i/>
          <w:iCs/>
        </w:rPr>
        <w:t>полн</w:t>
      </w:r>
      <w:r w:rsidR="0010005A">
        <w:rPr>
          <w:b/>
          <w:bCs/>
          <w:i/>
          <w:iCs/>
        </w:rPr>
        <w:t>ой (окончательной)</w:t>
      </w:r>
      <w:r w:rsidR="0010005A" w:rsidRPr="00904567">
        <w:rPr>
          <w:b/>
          <w:bCs/>
          <w:i/>
          <w:iCs/>
        </w:rPr>
        <w:t xml:space="preserve"> потребност</w:t>
      </w:r>
      <w:r w:rsidR="0010005A">
        <w:rPr>
          <w:b/>
          <w:bCs/>
          <w:i/>
          <w:iCs/>
        </w:rPr>
        <w:t>и учреждения</w:t>
      </w:r>
      <w:r w:rsidR="0010005A" w:rsidRPr="00736364">
        <w:rPr>
          <w:b/>
          <w:bCs/>
          <w:i/>
          <w:iCs/>
        </w:rPr>
        <w:t xml:space="preserve"> </w:t>
      </w:r>
      <w:r w:rsidR="0010005A">
        <w:rPr>
          <w:b/>
          <w:bCs/>
          <w:i/>
          <w:iCs/>
        </w:rPr>
        <w:t xml:space="preserve">в бюджетных ассигнованиях </w:t>
      </w:r>
      <w:r w:rsidR="0010005A" w:rsidRPr="00904567">
        <w:rPr>
          <w:b/>
          <w:bCs/>
          <w:i/>
          <w:iCs/>
        </w:rPr>
        <w:t>до конца 202</w:t>
      </w:r>
      <w:r w:rsidR="000D20BD">
        <w:rPr>
          <w:b/>
          <w:bCs/>
          <w:i/>
          <w:iCs/>
        </w:rPr>
        <w:t>2</w:t>
      </w:r>
      <w:r w:rsidR="0010005A" w:rsidRPr="00904567">
        <w:rPr>
          <w:b/>
          <w:bCs/>
          <w:i/>
          <w:iCs/>
        </w:rPr>
        <w:t xml:space="preserve"> года</w:t>
      </w:r>
      <w:r w:rsidR="0010005A">
        <w:rPr>
          <w:b/>
          <w:bCs/>
          <w:i/>
          <w:iCs/>
        </w:rPr>
        <w:t xml:space="preserve">, </w:t>
      </w:r>
      <w:r w:rsidR="0010005A" w:rsidRPr="008005C5">
        <w:rPr>
          <w:b/>
          <w:bCs/>
          <w:i/>
          <w:iCs/>
        </w:rPr>
        <w:t xml:space="preserve">в Контрольно-счётный орган </w:t>
      </w:r>
      <w:r w:rsidR="0010005A">
        <w:rPr>
          <w:b/>
          <w:bCs/>
          <w:i/>
          <w:iCs/>
        </w:rPr>
        <w:t>с</w:t>
      </w:r>
      <w:r w:rsidR="0010005A" w:rsidRPr="008005C5">
        <w:rPr>
          <w:b/>
          <w:bCs/>
          <w:i/>
          <w:iCs/>
        </w:rPr>
        <w:t xml:space="preserve"> проект</w:t>
      </w:r>
      <w:r w:rsidR="0010005A">
        <w:rPr>
          <w:b/>
          <w:bCs/>
          <w:i/>
          <w:iCs/>
        </w:rPr>
        <w:t xml:space="preserve">ом </w:t>
      </w:r>
      <w:r w:rsidR="0010005A" w:rsidRPr="008005C5">
        <w:rPr>
          <w:b/>
          <w:bCs/>
          <w:i/>
          <w:iCs/>
        </w:rPr>
        <w:t>решения не представлено.</w:t>
      </w:r>
    </w:p>
    <w:p w14:paraId="1CA4F020" w14:textId="77777777" w:rsidR="0010005A" w:rsidRPr="008005C5" w:rsidRDefault="0010005A" w:rsidP="0010005A">
      <w:pPr>
        <w:ind w:firstLine="567"/>
        <w:jc w:val="both"/>
      </w:pPr>
    </w:p>
    <w:p w14:paraId="3B50BB74" w14:textId="06A426AB" w:rsidR="0010005A" w:rsidRPr="00D36DF1" w:rsidRDefault="007C2F75" w:rsidP="007C2F75">
      <w:pPr>
        <w:tabs>
          <w:tab w:val="left" w:pos="709"/>
        </w:tabs>
        <w:ind w:firstLine="567"/>
        <w:jc w:val="both"/>
        <w:rPr>
          <w:b/>
          <w:bCs/>
          <w:i/>
          <w:iCs/>
        </w:rPr>
      </w:pPr>
      <w:r>
        <w:rPr>
          <w:b/>
          <w:bCs/>
          <w:i/>
          <w:iCs/>
        </w:rPr>
        <w:t xml:space="preserve">  </w:t>
      </w:r>
      <w:r w:rsidR="0010005A">
        <w:rPr>
          <w:b/>
          <w:bCs/>
          <w:i/>
          <w:iCs/>
        </w:rPr>
        <w:t xml:space="preserve">По мнению </w:t>
      </w:r>
      <w:proofErr w:type="spellStart"/>
      <w:r w:rsidR="0010005A">
        <w:rPr>
          <w:b/>
          <w:bCs/>
          <w:i/>
          <w:iCs/>
        </w:rPr>
        <w:t>Контрольно</w:t>
      </w:r>
      <w:proofErr w:type="spellEnd"/>
      <w:r w:rsidR="0010005A">
        <w:rPr>
          <w:b/>
          <w:bCs/>
          <w:i/>
          <w:iCs/>
        </w:rPr>
        <w:t xml:space="preserve"> – счётного органа, сложившаяся ситуация не исключает возможность очередного обращения МБУ «Управление общежитиями города Волхова» о </w:t>
      </w:r>
      <w:r w:rsidR="0010005A" w:rsidRPr="008005C5">
        <w:rPr>
          <w:b/>
          <w:bCs/>
          <w:i/>
          <w:iCs/>
        </w:rPr>
        <w:t>выделени</w:t>
      </w:r>
      <w:r w:rsidR="0010005A">
        <w:rPr>
          <w:b/>
          <w:bCs/>
          <w:i/>
          <w:iCs/>
        </w:rPr>
        <w:t>и</w:t>
      </w:r>
      <w:r w:rsidR="0010005A" w:rsidRPr="008005C5">
        <w:rPr>
          <w:b/>
          <w:bCs/>
          <w:i/>
          <w:iCs/>
        </w:rPr>
        <w:t xml:space="preserve"> дополнительного объема финансового обеспечения</w:t>
      </w:r>
      <w:r w:rsidR="0010005A">
        <w:rPr>
          <w:b/>
          <w:bCs/>
          <w:i/>
          <w:iCs/>
        </w:rPr>
        <w:t xml:space="preserve"> до истечения 202</w:t>
      </w:r>
      <w:r w:rsidR="000D20BD">
        <w:rPr>
          <w:b/>
          <w:bCs/>
          <w:i/>
          <w:iCs/>
        </w:rPr>
        <w:t>2</w:t>
      </w:r>
      <w:r w:rsidR="0010005A">
        <w:rPr>
          <w:b/>
          <w:bCs/>
          <w:i/>
          <w:iCs/>
        </w:rPr>
        <w:t xml:space="preserve"> года.</w:t>
      </w:r>
    </w:p>
    <w:p w14:paraId="1D9538E1" w14:textId="77777777" w:rsidR="00E8314D" w:rsidRDefault="00E8314D" w:rsidP="00980185">
      <w:pPr>
        <w:tabs>
          <w:tab w:val="left" w:pos="709"/>
        </w:tabs>
        <w:jc w:val="both"/>
        <w:rPr>
          <w:rFonts w:ascii="Arial Narrow" w:hAnsi="Arial Narrow"/>
        </w:rPr>
      </w:pPr>
    </w:p>
    <w:p w14:paraId="30E2DDF7" w14:textId="5B711DE8" w:rsidR="007C2F75" w:rsidRPr="00980185" w:rsidRDefault="007C2F75" w:rsidP="00980185">
      <w:pPr>
        <w:tabs>
          <w:tab w:val="left" w:pos="709"/>
        </w:tabs>
        <w:jc w:val="both"/>
        <w:rPr>
          <w:i/>
        </w:rPr>
      </w:pPr>
      <w:r w:rsidRPr="00E8314D">
        <w:rPr>
          <w:rFonts w:ascii="Arial Narrow" w:hAnsi="Arial Narrow"/>
        </w:rPr>
        <w:t xml:space="preserve">         </w:t>
      </w:r>
      <w:r w:rsidR="00C83660" w:rsidRPr="00E8314D">
        <w:rPr>
          <w:rFonts w:ascii="Arial Narrow" w:hAnsi="Arial Narrow"/>
        </w:rPr>
        <w:t>▪</w:t>
      </w:r>
      <w:r w:rsidR="00C83660" w:rsidRPr="00E8314D">
        <w:rPr>
          <w:i/>
          <w:iCs/>
        </w:rPr>
        <w:t xml:space="preserve"> </w:t>
      </w:r>
      <w:r w:rsidR="00CC4DCC" w:rsidRPr="00E8314D">
        <w:rPr>
          <w:i/>
          <w:iCs/>
        </w:rPr>
        <w:t xml:space="preserve"> </w:t>
      </w:r>
      <w:r w:rsidRPr="00E8314D">
        <w:t>восстановление</w:t>
      </w:r>
      <w:r w:rsidRPr="00980185">
        <w:t xml:space="preserve"> ассигнований за счет средств местного бюджета, предусмотренных в 2022 году по ГРБС – Администрация Волховского муниципального района на оплату </w:t>
      </w:r>
      <w:r w:rsidRPr="00980185">
        <w:lastRenderedPageBreak/>
        <w:t xml:space="preserve">взносов на капитальный ремонт общего имущества многоквартирных домов в НО «Фонд капитального ремонта многоквартирных домов Ленинградской области» в размере </w:t>
      </w:r>
      <w:r w:rsidRPr="00980185">
        <w:rPr>
          <w:b/>
        </w:rPr>
        <w:t>(±)3 647,8 тыс. рублей</w:t>
      </w:r>
      <w:r w:rsidRPr="00980185">
        <w:t xml:space="preserve"> согласно постановлению администрации Волховского муниципального района от 22.04.2022 г. №1196 «О внесении изменений в сводную бюджетную роспись бюджета  МО  город Волхов на 2022 год и на плановый период 2023 и 2024 годов» для выделения необходимой доли </w:t>
      </w:r>
      <w:proofErr w:type="spellStart"/>
      <w:r w:rsidRPr="00980185">
        <w:t>софинансирования</w:t>
      </w:r>
      <w:proofErr w:type="spellEnd"/>
      <w:r w:rsidRPr="00980185">
        <w:t xml:space="preserve"> расходных обязательств за счет средств местного бюджета на 2022 год расселяемой площади жилых помещений общей площадью 4237,74 кв. м., расположенных в аварийных многоквартирных домах </w:t>
      </w:r>
      <w:r w:rsidR="00980185">
        <w:t xml:space="preserve"> </w:t>
      </w:r>
      <w:r w:rsidRPr="00980185">
        <w:rPr>
          <w:i/>
        </w:rPr>
        <w:t>(основание: обращение Комитета ЖКХ, жилищной политики от 03.03.2022, письмо Комитета по строительству Ленинградской области от 07.04.2022</w:t>
      </w:r>
      <w:r w:rsidR="00980185">
        <w:rPr>
          <w:i/>
        </w:rPr>
        <w:t xml:space="preserve"> </w:t>
      </w:r>
      <w:r w:rsidRPr="00980185">
        <w:rPr>
          <w:i/>
        </w:rPr>
        <w:t>№кстр-02-2117/2022, постановление администрации Волховского муниципального района от 22.04.2022 №1196 «О внесении изменений в сводную бюджетную роспись бюджета  МО  город Волхов на 2022 год и на плановый период 2023 и 2024 годов»)</w:t>
      </w:r>
      <w:r w:rsidR="00980185">
        <w:rPr>
          <w:i/>
        </w:rPr>
        <w:t>.</w:t>
      </w:r>
    </w:p>
    <w:p w14:paraId="25291065" w14:textId="5F7C5812" w:rsidR="007C2F75" w:rsidRPr="00980185" w:rsidRDefault="007C2F75" w:rsidP="00980185">
      <w:pPr>
        <w:jc w:val="both"/>
      </w:pPr>
      <w:r w:rsidRPr="00980185">
        <w:t>(ГРБС 111, ПР 0501, КСЦР 68 9 01 20020, КВР 200)</w:t>
      </w:r>
      <w:r w:rsidR="00980185">
        <w:t>;</w:t>
      </w:r>
    </w:p>
    <w:p w14:paraId="4733685D" w14:textId="4656A8F0" w:rsidR="007C2F75" w:rsidRPr="00980185" w:rsidRDefault="007C2F75" w:rsidP="00980185">
      <w:pPr>
        <w:spacing w:before="120"/>
        <w:jc w:val="both"/>
      </w:pPr>
      <w:r w:rsidRPr="00980185">
        <w:t xml:space="preserve">           </w:t>
      </w:r>
      <w:r w:rsidR="00787435" w:rsidRPr="00980185">
        <w:rPr>
          <w:rFonts w:ascii="Arial Narrow" w:hAnsi="Arial Narrow"/>
        </w:rPr>
        <w:t>▪</w:t>
      </w:r>
      <w:r w:rsidR="00787435" w:rsidRPr="00980185">
        <w:rPr>
          <w:i/>
          <w:iCs/>
        </w:rPr>
        <w:t xml:space="preserve"> </w:t>
      </w:r>
      <w:r w:rsidR="003725FC" w:rsidRPr="00980185">
        <w:rPr>
          <w:i/>
          <w:iCs/>
        </w:rPr>
        <w:t xml:space="preserve">на </w:t>
      </w:r>
      <w:r w:rsidRPr="00980185">
        <w:rPr>
          <w:i/>
          <w:iCs/>
        </w:rPr>
        <w:t>1 074,7</w:t>
      </w:r>
      <w:r w:rsidR="003725FC" w:rsidRPr="00980185">
        <w:rPr>
          <w:i/>
          <w:iCs/>
        </w:rPr>
        <w:t xml:space="preserve"> тыс. рублей </w:t>
      </w:r>
      <w:r w:rsidRPr="00980185">
        <w:rPr>
          <w:i/>
        </w:rPr>
        <w:t>сниж</w:t>
      </w:r>
      <w:r w:rsidR="003725FC" w:rsidRPr="00980185">
        <w:rPr>
          <w:i/>
        </w:rPr>
        <w:t>ение ассигнований</w:t>
      </w:r>
      <w:r w:rsidR="003725FC" w:rsidRPr="00980185">
        <w:t xml:space="preserve"> </w:t>
      </w:r>
      <w:r w:rsidRPr="00980185">
        <w:t xml:space="preserve">2022 года за счет </w:t>
      </w:r>
      <w:r w:rsidR="00980185" w:rsidRPr="00980185">
        <w:t>перераспределени</w:t>
      </w:r>
      <w:r w:rsidR="00980185">
        <w:t>я</w:t>
      </w:r>
      <w:r w:rsidR="00980185" w:rsidRPr="00980185">
        <w:t xml:space="preserve"> </w:t>
      </w:r>
      <w:r w:rsidRPr="00980185">
        <w:t>средств резервного фонда исполнительно-распорядительного органа МО город Волхов, предусмотренного по ГРБС – Комитет финансов Волховского муниципального района для направления их:</w:t>
      </w:r>
    </w:p>
    <w:p w14:paraId="6213CAB3" w14:textId="2DC4860B" w:rsidR="007C2F75" w:rsidRPr="00980185" w:rsidRDefault="007C2F75" w:rsidP="00980185">
      <w:pPr>
        <w:spacing w:before="120"/>
        <w:jc w:val="both"/>
      </w:pPr>
      <w:r w:rsidRPr="00980185">
        <w:t>1)</w:t>
      </w:r>
      <w:r w:rsidR="00980185" w:rsidRPr="00980185">
        <w:rPr>
          <w:b/>
        </w:rPr>
        <w:t xml:space="preserve"> (–)</w:t>
      </w:r>
      <w:r w:rsidR="00980185">
        <w:rPr>
          <w:b/>
        </w:rPr>
        <w:t xml:space="preserve"> </w:t>
      </w:r>
      <w:r w:rsidR="00980185" w:rsidRPr="00980185">
        <w:rPr>
          <w:b/>
        </w:rPr>
        <w:t>542,3 тыс. рублей</w:t>
      </w:r>
      <w:r w:rsidRPr="00980185">
        <w:t xml:space="preserve"> на финансирование непредвиденных расходов в виде предоставления субсидии МБУС «ФСЦ «Волхов» на ремонт линии холодного водоснабжения на стадионе «Локомотив и для замены линии отопления в раздевалках на стадионе «Металлург» </w:t>
      </w:r>
      <w:r w:rsidRPr="00980185">
        <w:rPr>
          <w:color w:val="000000"/>
        </w:rPr>
        <w:t>в связи с их аварийным состоянием</w:t>
      </w:r>
      <w:r w:rsidRPr="00980185">
        <w:t xml:space="preserve"> </w:t>
      </w:r>
      <w:r w:rsidRPr="00980185">
        <w:rPr>
          <w:i/>
        </w:rPr>
        <w:t>(основание: постановление администрации Волховского муниципального района от 27.04.2022 г. №1226</w:t>
      </w:r>
      <w:r w:rsidR="00980185">
        <w:rPr>
          <w:i/>
        </w:rPr>
        <w:t xml:space="preserve"> </w:t>
      </w:r>
      <w:r w:rsidRPr="00980185">
        <w:rPr>
          <w:i/>
        </w:rPr>
        <w:t>«О выделении денежных средств из резервного фонда администрации Волховского муниципального района»)</w:t>
      </w:r>
      <w:r w:rsidR="00980185">
        <w:t>;</w:t>
      </w:r>
    </w:p>
    <w:p w14:paraId="316639D4" w14:textId="7BA749C4" w:rsidR="007C2F75" w:rsidRPr="00980185" w:rsidRDefault="007C2F75" w:rsidP="00980185">
      <w:pPr>
        <w:jc w:val="both"/>
      </w:pPr>
      <w:r w:rsidRPr="00980185">
        <w:t xml:space="preserve">2) </w:t>
      </w:r>
      <w:r w:rsidR="00980185" w:rsidRPr="00980185">
        <w:rPr>
          <w:b/>
        </w:rPr>
        <w:t>(–)</w:t>
      </w:r>
      <w:r w:rsidR="00980185">
        <w:rPr>
          <w:b/>
        </w:rPr>
        <w:t xml:space="preserve"> </w:t>
      </w:r>
      <w:r w:rsidR="00980185" w:rsidRPr="00980185">
        <w:rPr>
          <w:b/>
        </w:rPr>
        <w:t>532,4 тыс. рублей</w:t>
      </w:r>
      <w:r w:rsidR="00980185" w:rsidRPr="00980185">
        <w:t xml:space="preserve"> </w:t>
      </w:r>
      <w:r w:rsidRPr="00980185">
        <w:t>на финансирование непредвиденных расходов МКУ «Служба заказчика» для устройства ограждения аттракциона «Канатный городок», расположенного</w:t>
      </w:r>
      <w:r w:rsidR="00980185">
        <w:t xml:space="preserve"> </w:t>
      </w:r>
      <w:r w:rsidRPr="00980185">
        <w:t>на территории</w:t>
      </w:r>
      <w:r w:rsidR="00980185">
        <w:t>,</w:t>
      </w:r>
      <w:r w:rsidRPr="00980185">
        <w:t xml:space="preserve"> прилегающей к </w:t>
      </w:r>
      <w:proofErr w:type="spellStart"/>
      <w:r w:rsidRPr="00980185">
        <w:t>Расстанной</w:t>
      </w:r>
      <w:proofErr w:type="spellEnd"/>
      <w:r w:rsidRPr="00980185">
        <w:t xml:space="preserve"> площади (</w:t>
      </w:r>
      <w:proofErr w:type="spellStart"/>
      <w:r w:rsidRPr="00980185">
        <w:t>Лягушкина</w:t>
      </w:r>
      <w:proofErr w:type="spellEnd"/>
      <w:r w:rsidRPr="00980185">
        <w:t xml:space="preserve"> деревня)</w:t>
      </w:r>
      <w:r w:rsidR="00980185">
        <w:t>,</w:t>
      </w:r>
      <w:r w:rsidRPr="00980185">
        <w:t xml:space="preserve"> </w:t>
      </w:r>
      <w:r w:rsidRPr="00980185">
        <w:rPr>
          <w:color w:val="000000"/>
        </w:rPr>
        <w:t>с целью недопущения неорганизованного доступа жителей к аттракциону и предупреждения чрезвычайной ситуации при занятии без присмотра и страховочного оборудования</w:t>
      </w:r>
      <w:r w:rsidRPr="00980185">
        <w:rPr>
          <w:b/>
        </w:rPr>
        <w:t xml:space="preserve"> </w:t>
      </w:r>
      <w:r w:rsidRPr="00980185">
        <w:rPr>
          <w:i/>
        </w:rPr>
        <w:t>(основание: постановление администрации Волховского муниципального района от 27.04.2022 №1230 «О выделении денежных средств из резервного фонда администрации Волховского муниципального района»)</w:t>
      </w:r>
      <w:r w:rsidR="00980185">
        <w:t>.</w:t>
      </w:r>
    </w:p>
    <w:p w14:paraId="51FD4D6E" w14:textId="63DC2F01" w:rsidR="007C2F75" w:rsidRPr="00980185" w:rsidRDefault="007C2F75" w:rsidP="00980185">
      <w:pPr>
        <w:tabs>
          <w:tab w:val="left" w:pos="709"/>
        </w:tabs>
        <w:jc w:val="both"/>
      </w:pPr>
      <w:r w:rsidRPr="00980185">
        <w:t>(ГРБС 111, ПР 0111, КСЦР 68 9 01 20450, КВР 800)</w:t>
      </w:r>
      <w:r w:rsidR="00980185">
        <w:t>;</w:t>
      </w:r>
    </w:p>
    <w:p w14:paraId="01D4A0FD" w14:textId="4D1622FC" w:rsidR="007C2F75" w:rsidRPr="00980185" w:rsidRDefault="007C2F75" w:rsidP="00980185">
      <w:pPr>
        <w:spacing w:before="120"/>
        <w:jc w:val="both"/>
        <w:rPr>
          <w:i/>
        </w:rPr>
      </w:pPr>
      <w:r w:rsidRPr="00980185">
        <w:t xml:space="preserve">          </w:t>
      </w:r>
      <w:r w:rsidR="00F80D73" w:rsidRPr="00980185">
        <w:rPr>
          <w:rFonts w:ascii="Arial Narrow" w:hAnsi="Arial Narrow"/>
        </w:rPr>
        <w:t>▪</w:t>
      </w:r>
      <w:r w:rsidR="00BA6D72" w:rsidRPr="00980185">
        <w:t xml:space="preserve"> на </w:t>
      </w:r>
      <w:r w:rsidR="00F80D73" w:rsidRPr="00980185">
        <w:rPr>
          <w:i/>
          <w:iCs/>
        </w:rPr>
        <w:t xml:space="preserve"> </w:t>
      </w:r>
      <w:r w:rsidRPr="00980185">
        <w:rPr>
          <w:i/>
          <w:iCs/>
        </w:rPr>
        <w:t>532,4</w:t>
      </w:r>
      <w:r w:rsidR="00BA6D72" w:rsidRPr="00980185">
        <w:rPr>
          <w:i/>
          <w:iCs/>
        </w:rPr>
        <w:t xml:space="preserve"> тыс. рублей </w:t>
      </w:r>
      <w:r w:rsidR="00BA6D72" w:rsidRPr="00980185">
        <w:rPr>
          <w:i/>
        </w:rPr>
        <w:t>увеличение ассигнований</w:t>
      </w:r>
      <w:r w:rsidR="00BA6D72" w:rsidRPr="00980185">
        <w:t xml:space="preserve"> на 2022 год </w:t>
      </w:r>
      <w:r w:rsidRPr="00980185">
        <w:t>за счет перераспределения средств резервного фонда исполнительно-распорядительного органа МО город Волхов, предусмотренных по ГРБС –</w:t>
      </w:r>
      <w:r w:rsidRPr="00980185">
        <w:rPr>
          <w:b/>
        </w:rPr>
        <w:t xml:space="preserve"> </w:t>
      </w:r>
      <w:r w:rsidRPr="00980185">
        <w:t>Администрация Волховского муниципального района</w:t>
      </w:r>
      <w:r w:rsidR="00980185">
        <w:t>,</w:t>
      </w:r>
      <w:r w:rsidRPr="00980185">
        <w:t xml:space="preserve"> бюджетополучателю МКУ «Служба заказчика» </w:t>
      </w:r>
      <w:r w:rsidRPr="00980185">
        <w:rPr>
          <w:color w:val="000000"/>
        </w:rPr>
        <w:t xml:space="preserve">в рамках адресной программы по объекту «Устройство ограждения аттракциона «Канатный городок», расположенного на территории прилегающей к </w:t>
      </w:r>
      <w:proofErr w:type="spellStart"/>
      <w:r w:rsidRPr="00980185">
        <w:rPr>
          <w:color w:val="000000"/>
        </w:rPr>
        <w:t>Расстанной</w:t>
      </w:r>
      <w:proofErr w:type="spellEnd"/>
      <w:r w:rsidRPr="00980185">
        <w:rPr>
          <w:color w:val="000000"/>
        </w:rPr>
        <w:t xml:space="preserve"> площади (</w:t>
      </w:r>
      <w:proofErr w:type="spellStart"/>
      <w:r w:rsidRPr="00980185">
        <w:rPr>
          <w:color w:val="000000"/>
        </w:rPr>
        <w:t>Лягушкина</w:t>
      </w:r>
      <w:proofErr w:type="spellEnd"/>
      <w:r w:rsidRPr="00980185">
        <w:rPr>
          <w:color w:val="000000"/>
        </w:rPr>
        <w:t xml:space="preserve"> деревня)»</w:t>
      </w:r>
      <w:r w:rsidR="00980185">
        <w:rPr>
          <w:color w:val="000000"/>
        </w:rPr>
        <w:t>,</w:t>
      </w:r>
      <w:r w:rsidRPr="00980185">
        <w:rPr>
          <w:color w:val="000000"/>
        </w:rPr>
        <w:t xml:space="preserve"> с целью недопущения неорганизованного доступа жителей к аттракциону и предупреждения чрезвычайной ситуации при занятии без присмотра и страховочного оборудования</w:t>
      </w:r>
      <w:r w:rsidR="00980185">
        <w:rPr>
          <w:color w:val="000000"/>
        </w:rPr>
        <w:t xml:space="preserve"> </w:t>
      </w:r>
      <w:r w:rsidRPr="00980185">
        <w:rPr>
          <w:i/>
        </w:rPr>
        <w:t>(основание: обращение МКУ «Служба заказчика» от 18.04.2022 №106, акта осмотра аттракциона от 18.04.2022. №1, локально-сметный расчет, постановление администрации Волховского муниципального района от 27.04.2022 №1230 «О выделении денежных средств из резервного фонда администрации Волховского муниципального района»)</w:t>
      </w:r>
      <w:r w:rsidR="00980185">
        <w:rPr>
          <w:i/>
        </w:rPr>
        <w:t>.</w:t>
      </w:r>
      <w:r w:rsidRPr="00980185">
        <w:rPr>
          <w:i/>
        </w:rPr>
        <w:t xml:space="preserve"> </w:t>
      </w:r>
    </w:p>
    <w:p w14:paraId="3A1A83C2" w14:textId="65490D57" w:rsidR="007C2F75" w:rsidRPr="00980185" w:rsidRDefault="007C2F75" w:rsidP="00980185">
      <w:pPr>
        <w:tabs>
          <w:tab w:val="left" w:pos="709"/>
        </w:tabs>
        <w:spacing w:before="120"/>
        <w:jc w:val="both"/>
      </w:pPr>
      <w:r w:rsidRPr="00980185">
        <w:t xml:space="preserve"> (ГРБС 110, ПР 0503, КСЦР 68 9 01 20270, КВР 200)</w:t>
      </w:r>
      <w:r w:rsidR="00980185">
        <w:t>;</w:t>
      </w:r>
    </w:p>
    <w:p w14:paraId="21C998C2" w14:textId="77777777" w:rsidR="007C2F75" w:rsidRPr="00980185" w:rsidRDefault="007C2F75" w:rsidP="00980185">
      <w:pPr>
        <w:tabs>
          <w:tab w:val="left" w:pos="709"/>
        </w:tabs>
        <w:spacing w:before="120"/>
        <w:jc w:val="both"/>
      </w:pPr>
    </w:p>
    <w:p w14:paraId="251D0C8E" w14:textId="14AB4CDB" w:rsidR="007C2F75" w:rsidRPr="00980185" w:rsidRDefault="00980185" w:rsidP="00FB4AD5">
      <w:pPr>
        <w:tabs>
          <w:tab w:val="left" w:pos="709"/>
        </w:tabs>
        <w:jc w:val="both"/>
        <w:rPr>
          <w:i/>
        </w:rPr>
      </w:pPr>
      <w:r>
        <w:rPr>
          <w:rFonts w:ascii="Arial Narrow" w:hAnsi="Arial Narrow"/>
        </w:rPr>
        <w:lastRenderedPageBreak/>
        <w:t xml:space="preserve">            </w:t>
      </w:r>
      <w:r w:rsidR="001F16EF" w:rsidRPr="00980185">
        <w:rPr>
          <w:rFonts w:ascii="Arial Narrow" w:hAnsi="Arial Narrow"/>
        </w:rPr>
        <w:t>▪</w:t>
      </w:r>
      <w:r w:rsidR="00251760" w:rsidRPr="00980185">
        <w:rPr>
          <w:rFonts w:ascii="Arial Narrow" w:hAnsi="Arial Narrow"/>
        </w:rPr>
        <w:t xml:space="preserve">  </w:t>
      </w:r>
      <w:r w:rsidR="00251760" w:rsidRPr="00980185">
        <w:rPr>
          <w:i/>
        </w:rPr>
        <w:t xml:space="preserve">на </w:t>
      </w:r>
      <w:r w:rsidR="007C2F75" w:rsidRPr="00980185">
        <w:rPr>
          <w:i/>
        </w:rPr>
        <w:t>17 639,1</w:t>
      </w:r>
      <w:r w:rsidR="00251760" w:rsidRPr="00980185">
        <w:rPr>
          <w:i/>
        </w:rPr>
        <w:t xml:space="preserve"> тыс. рублей</w:t>
      </w:r>
      <w:r w:rsidR="001F16EF" w:rsidRPr="00980185">
        <w:rPr>
          <w:i/>
          <w:iCs/>
        </w:rPr>
        <w:t xml:space="preserve"> </w:t>
      </w:r>
      <w:r w:rsidR="006F6634" w:rsidRPr="00980185">
        <w:rPr>
          <w:i/>
        </w:rPr>
        <w:t>увеличение ассигнований</w:t>
      </w:r>
      <w:r w:rsidR="006F6634" w:rsidRPr="00980185">
        <w:t xml:space="preserve"> на 2022 год </w:t>
      </w:r>
      <w:r w:rsidR="007C2F75" w:rsidRPr="00980185">
        <w:t>за счет увеличения неналоговых доходов бюджета, предусмотренных по ГРБС – Администрация Волховского муниципального района</w:t>
      </w:r>
      <w:r>
        <w:t>,</w:t>
      </w:r>
      <w:r w:rsidR="007C2F75" w:rsidRPr="00980185">
        <w:t xml:space="preserve"> согласно решению Совета депутатов МО город Волхов от 07.04.2022 г. №16 на исполнение судебных актов об удовлетворении в полном объеме требований кредиторов МУПАТП МО город Волхов  в ходе конкурсного производства в деле о банкротстве МУПАТП МО город Волхов №А56-116687/2020 с целью прекращения производства  по делу о банкротстве </w:t>
      </w:r>
      <w:r w:rsidR="007C2F75" w:rsidRPr="00980185">
        <w:rPr>
          <w:i/>
        </w:rPr>
        <w:t xml:space="preserve">(основание: решение Совета депутатов МО город Волхов от 07.04.2022 г. №16, обращение Комитета по ЖКХ, жилищной политике администрации Волховского муниципального района </w:t>
      </w:r>
      <w:proofErr w:type="spellStart"/>
      <w:r w:rsidR="007C2F75" w:rsidRPr="00980185">
        <w:rPr>
          <w:i/>
        </w:rPr>
        <w:t>вх</w:t>
      </w:r>
      <w:proofErr w:type="spellEnd"/>
      <w:r w:rsidR="007C2F75" w:rsidRPr="00980185">
        <w:rPr>
          <w:i/>
        </w:rPr>
        <w:t>.</w:t>
      </w:r>
      <w:r>
        <w:rPr>
          <w:i/>
        </w:rPr>
        <w:t xml:space="preserve"> </w:t>
      </w:r>
      <w:r w:rsidR="007C2F75" w:rsidRPr="00980185">
        <w:rPr>
          <w:i/>
        </w:rPr>
        <w:t>№350 от 27.04.2022, список кредиторов, включенных в реестр требований кредиторов)</w:t>
      </w:r>
      <w:r>
        <w:rPr>
          <w:i/>
        </w:rPr>
        <w:t>.</w:t>
      </w:r>
      <w:r w:rsidR="007C2F75" w:rsidRPr="00980185">
        <w:rPr>
          <w:i/>
        </w:rPr>
        <w:t xml:space="preserve"> </w:t>
      </w:r>
    </w:p>
    <w:p w14:paraId="2058B06B" w14:textId="6D244F32" w:rsidR="007C2F75" w:rsidRDefault="007C2F75" w:rsidP="00FB4AD5">
      <w:pPr>
        <w:jc w:val="both"/>
      </w:pPr>
      <w:r w:rsidRPr="00980185">
        <w:t>(ГРБС 110, ПР 0113, КСЦР 68 9 01 20830, КВР 800)</w:t>
      </w:r>
      <w:r w:rsidR="00FB4AD5">
        <w:t>.</w:t>
      </w:r>
    </w:p>
    <w:p w14:paraId="24FF2D06" w14:textId="6C6EFC65" w:rsidR="00FB4AD5" w:rsidRDefault="00FB4AD5" w:rsidP="00FB4AD5">
      <w:pPr>
        <w:jc w:val="both"/>
      </w:pPr>
    </w:p>
    <w:p w14:paraId="78D597E3" w14:textId="3E708597" w:rsidR="00FB4AD5" w:rsidRPr="00FB4AD5" w:rsidRDefault="00FB4AD5" w:rsidP="00FB4AD5">
      <w:pPr>
        <w:jc w:val="both"/>
        <w:rPr>
          <w:i/>
          <w:iCs/>
        </w:rPr>
      </w:pPr>
      <w:r>
        <w:t xml:space="preserve">             </w:t>
      </w:r>
      <w:r w:rsidRPr="00FB4AD5">
        <w:rPr>
          <w:i/>
          <w:iCs/>
        </w:rPr>
        <w:t xml:space="preserve">Обращаем внимание, что заявленные в пояснительной записке судебные акты </w:t>
      </w:r>
      <w:r w:rsidRPr="00FB4AD5">
        <w:rPr>
          <w:b/>
          <w:bCs/>
          <w:i/>
          <w:iCs/>
        </w:rPr>
        <w:t>об удовлетворении Администрацией Волховского муниципального района в полном объеме требований кредиторов МУПАТП МО город Волхов</w:t>
      </w:r>
      <w:r w:rsidRPr="00FB4AD5">
        <w:rPr>
          <w:i/>
          <w:iCs/>
        </w:rPr>
        <w:t xml:space="preserve">, в качестве обоснования в </w:t>
      </w:r>
      <w:proofErr w:type="spellStart"/>
      <w:r w:rsidRPr="00FB4AD5">
        <w:rPr>
          <w:i/>
          <w:iCs/>
        </w:rPr>
        <w:t>Контрольно</w:t>
      </w:r>
      <w:proofErr w:type="spellEnd"/>
      <w:r w:rsidRPr="00FB4AD5">
        <w:rPr>
          <w:i/>
          <w:iCs/>
        </w:rPr>
        <w:t xml:space="preserve"> – счётный орган не представлены.</w:t>
      </w:r>
    </w:p>
    <w:p w14:paraId="7DC1D1AF" w14:textId="38CF8937" w:rsidR="00FB4AD5" w:rsidRPr="00341D24" w:rsidRDefault="00FB4AD5" w:rsidP="00FB4AD5">
      <w:pPr>
        <w:jc w:val="both"/>
        <w:rPr>
          <w:b/>
          <w:bCs/>
          <w:i/>
          <w:iCs/>
        </w:rPr>
      </w:pPr>
      <w:r w:rsidRPr="00FB4AD5">
        <w:rPr>
          <w:i/>
          <w:iCs/>
        </w:rPr>
        <w:t xml:space="preserve">              </w:t>
      </w:r>
      <w:r w:rsidRPr="00341D24">
        <w:rPr>
          <w:b/>
          <w:bCs/>
          <w:i/>
          <w:iCs/>
        </w:rPr>
        <w:t>Кроме того, требования кредиторов предъявлены к МУПАТП МО город Волхов, а, следовательно, и расчеты с кредиторами должно производить муниципальное унитарное пассажирское автопредприятие МО город Волхов.</w:t>
      </w:r>
    </w:p>
    <w:p w14:paraId="67E5056D" w14:textId="77777777" w:rsidR="007C2F75" w:rsidRPr="00FB4AD5" w:rsidRDefault="007C2F75" w:rsidP="007C2F75">
      <w:pPr>
        <w:spacing w:before="120"/>
        <w:ind w:firstLine="708"/>
        <w:jc w:val="both"/>
        <w:rPr>
          <w:i/>
          <w:iCs/>
          <w:sz w:val="28"/>
          <w:szCs w:val="28"/>
        </w:rPr>
      </w:pPr>
    </w:p>
    <w:p w14:paraId="22B3BDD6" w14:textId="0574AB87" w:rsidR="00991DC0" w:rsidRDefault="00010FB6" w:rsidP="007C2F75">
      <w:pPr>
        <w:spacing w:before="120"/>
        <w:ind w:firstLine="708"/>
        <w:jc w:val="both"/>
        <w:rPr>
          <w:i/>
        </w:rPr>
      </w:pPr>
      <w:r>
        <w:t xml:space="preserve">           </w:t>
      </w:r>
      <w:r w:rsidR="00E545B5">
        <w:rPr>
          <w:i/>
        </w:rPr>
        <w:t xml:space="preserve">           </w:t>
      </w:r>
    </w:p>
    <w:p w14:paraId="648687B1" w14:textId="7AEAD52E" w:rsidR="00F00E58" w:rsidRDefault="00991DC0" w:rsidP="00F00E58">
      <w:pPr>
        <w:tabs>
          <w:tab w:val="left" w:pos="709"/>
        </w:tabs>
        <w:jc w:val="both"/>
        <w:rPr>
          <w:i/>
        </w:rPr>
      </w:pPr>
      <w:r>
        <w:rPr>
          <w:i/>
        </w:rPr>
        <w:t xml:space="preserve">            </w:t>
      </w:r>
      <w:r w:rsidR="00F44CF9" w:rsidRPr="00F13E7E">
        <w:rPr>
          <w:i/>
        </w:rPr>
        <w:t xml:space="preserve">Таким образом, с учетом вносимых изменений </w:t>
      </w:r>
      <w:r w:rsidR="00F44CF9" w:rsidRPr="00F13E7E">
        <w:rPr>
          <w:b/>
          <w:i/>
        </w:rPr>
        <w:t>непрограммные расходы</w:t>
      </w:r>
      <w:r w:rsidR="00F44CF9" w:rsidRPr="00F13E7E">
        <w:rPr>
          <w:i/>
        </w:rPr>
        <w:t xml:space="preserve"> </w:t>
      </w:r>
      <w:r w:rsidR="003D190E" w:rsidRPr="00F13E7E">
        <w:rPr>
          <w:b/>
          <w:i/>
        </w:rPr>
        <w:t>в 202</w:t>
      </w:r>
      <w:r w:rsidR="00937DB8">
        <w:rPr>
          <w:b/>
          <w:i/>
        </w:rPr>
        <w:t>2</w:t>
      </w:r>
      <w:r w:rsidR="00C91BED" w:rsidRPr="00F13E7E">
        <w:rPr>
          <w:b/>
          <w:i/>
        </w:rPr>
        <w:t xml:space="preserve"> году</w:t>
      </w:r>
      <w:r w:rsidR="00C91BED" w:rsidRPr="00F13E7E">
        <w:rPr>
          <w:i/>
        </w:rPr>
        <w:t xml:space="preserve"> </w:t>
      </w:r>
      <w:r>
        <w:rPr>
          <w:i/>
        </w:rPr>
        <w:t>увеличив</w:t>
      </w:r>
      <w:r w:rsidR="00F657DB" w:rsidRPr="00F13E7E">
        <w:rPr>
          <w:i/>
        </w:rPr>
        <w:t>а</w:t>
      </w:r>
      <w:r w:rsidR="002C5386" w:rsidRPr="00F13E7E">
        <w:rPr>
          <w:i/>
        </w:rPr>
        <w:t>ются</w:t>
      </w:r>
      <w:r w:rsidR="00B424BC" w:rsidRPr="00F13E7E">
        <w:rPr>
          <w:i/>
        </w:rPr>
        <w:t xml:space="preserve"> </w:t>
      </w:r>
      <w:r w:rsidR="00F44CF9" w:rsidRPr="00F13E7E">
        <w:rPr>
          <w:i/>
        </w:rPr>
        <w:t>на</w:t>
      </w:r>
      <w:r w:rsidR="005855F1" w:rsidRPr="00F13E7E">
        <w:rPr>
          <w:i/>
        </w:rPr>
        <w:t xml:space="preserve"> </w:t>
      </w:r>
      <w:r w:rsidR="00341D24">
        <w:rPr>
          <w:i/>
        </w:rPr>
        <w:t>19 264,4</w:t>
      </w:r>
      <w:r w:rsidR="00F33007">
        <w:rPr>
          <w:i/>
        </w:rPr>
        <w:t xml:space="preserve"> </w:t>
      </w:r>
      <w:r w:rsidR="00F44CF9" w:rsidRPr="00F13E7E">
        <w:rPr>
          <w:i/>
        </w:rPr>
        <w:t>тыс. рублей и составляют</w:t>
      </w:r>
      <w:r w:rsidR="000D185E" w:rsidRPr="00F13E7E">
        <w:rPr>
          <w:i/>
        </w:rPr>
        <w:t xml:space="preserve"> </w:t>
      </w:r>
      <w:r w:rsidR="00341D24">
        <w:rPr>
          <w:b/>
          <w:i/>
        </w:rPr>
        <w:t>118 548,7</w:t>
      </w:r>
      <w:r w:rsidR="00770AE4">
        <w:rPr>
          <w:i/>
        </w:rPr>
        <w:t xml:space="preserve"> </w:t>
      </w:r>
      <w:r w:rsidR="00F44CF9" w:rsidRPr="00F13E7E">
        <w:rPr>
          <w:b/>
          <w:i/>
        </w:rPr>
        <w:t>тыс. рублей</w:t>
      </w:r>
      <w:r w:rsidR="00F3279E" w:rsidRPr="00F13E7E">
        <w:rPr>
          <w:i/>
        </w:rPr>
        <w:t xml:space="preserve"> или</w:t>
      </w:r>
      <w:r w:rsidR="007E4E86" w:rsidRPr="00F13E7E">
        <w:rPr>
          <w:i/>
        </w:rPr>
        <w:t xml:space="preserve"> </w:t>
      </w:r>
      <w:r w:rsidR="00770AE4">
        <w:rPr>
          <w:i/>
        </w:rPr>
        <w:t>2</w:t>
      </w:r>
      <w:r w:rsidR="00341D24">
        <w:rPr>
          <w:i/>
        </w:rPr>
        <w:t>3,6</w:t>
      </w:r>
      <w:r w:rsidR="00F3279E" w:rsidRPr="00D968B1">
        <w:rPr>
          <w:i/>
        </w:rPr>
        <w:t>% от общ</w:t>
      </w:r>
      <w:r w:rsidR="00ED5140" w:rsidRPr="00D968B1">
        <w:rPr>
          <w:i/>
        </w:rPr>
        <w:t>ей суммы</w:t>
      </w:r>
      <w:r w:rsidR="00F3279E" w:rsidRPr="00D968B1">
        <w:rPr>
          <w:i/>
        </w:rPr>
        <w:t xml:space="preserve"> расходов</w:t>
      </w:r>
      <w:r w:rsidR="00F44CF9" w:rsidRPr="00D968B1">
        <w:rPr>
          <w:i/>
        </w:rPr>
        <w:t>.</w:t>
      </w:r>
    </w:p>
    <w:p w14:paraId="1810800C" w14:textId="77777777" w:rsidR="00FE3A28" w:rsidRDefault="00FE3A28" w:rsidP="00F00E58">
      <w:pPr>
        <w:tabs>
          <w:tab w:val="left" w:pos="709"/>
        </w:tabs>
        <w:jc w:val="both"/>
        <w:rPr>
          <w:i/>
        </w:rPr>
      </w:pPr>
    </w:p>
    <w:p w14:paraId="01CD618E" w14:textId="03AFD9DB" w:rsidR="00A07EBB" w:rsidRDefault="00FE3A28" w:rsidP="00341D24">
      <w:pPr>
        <w:tabs>
          <w:tab w:val="left" w:pos="709"/>
        </w:tabs>
        <w:jc w:val="both"/>
        <w:rPr>
          <w:b/>
          <w:i/>
        </w:rPr>
      </w:pPr>
      <w:r>
        <w:rPr>
          <w:b/>
          <w:i/>
        </w:rPr>
        <w:tab/>
        <w:t xml:space="preserve">Обращаем внимание, что заявленные выше основания для внесения изменений в расходную часть бюджета МО город Волхов на 2022 год и плановый период 2023 – 2024 годов в Контрольно-счётный орган </w:t>
      </w:r>
      <w:r w:rsidR="00341D24">
        <w:rPr>
          <w:b/>
          <w:i/>
        </w:rPr>
        <w:t xml:space="preserve">не </w:t>
      </w:r>
      <w:r>
        <w:rPr>
          <w:b/>
          <w:i/>
        </w:rPr>
        <w:t>п</w:t>
      </w:r>
      <w:r w:rsidR="00EE682E">
        <w:rPr>
          <w:b/>
          <w:i/>
        </w:rPr>
        <w:t>редставлены</w:t>
      </w:r>
      <w:r w:rsidR="00341D24">
        <w:rPr>
          <w:b/>
          <w:i/>
        </w:rPr>
        <w:t>.</w:t>
      </w:r>
    </w:p>
    <w:p w14:paraId="0C4552FF" w14:textId="47BC0E04" w:rsidR="00341D24" w:rsidRDefault="000C6BC6" w:rsidP="00341D24">
      <w:pPr>
        <w:tabs>
          <w:tab w:val="left" w:pos="709"/>
        </w:tabs>
        <w:jc w:val="both"/>
        <w:rPr>
          <w:b/>
          <w:i/>
        </w:rPr>
      </w:pPr>
      <w:r>
        <w:rPr>
          <w:b/>
          <w:i/>
        </w:rPr>
        <w:t xml:space="preserve">            Кроме того, в абзаце 1 на странице 16 пояснительной записки отражена недостоверная информация в части указания размера непрограммных расходов бюджета МО город Волхов в 2022 году как в суммовом, так и в процентном исчислении: вместо «118 548,7 тыс. рублей» и «23,6%» указано </w:t>
      </w:r>
      <w:r>
        <w:rPr>
          <w:b/>
          <w:i/>
        </w:rPr>
        <w:t>«11</w:t>
      </w:r>
      <w:r>
        <w:rPr>
          <w:b/>
          <w:i/>
        </w:rPr>
        <w:t>6 381,1</w:t>
      </w:r>
      <w:r>
        <w:rPr>
          <w:b/>
          <w:i/>
        </w:rPr>
        <w:t xml:space="preserve"> тыс. рублей» и «23,</w:t>
      </w:r>
      <w:r w:rsidR="006459DF">
        <w:rPr>
          <w:b/>
          <w:i/>
        </w:rPr>
        <w:t>1</w:t>
      </w:r>
      <w:r>
        <w:rPr>
          <w:b/>
          <w:i/>
        </w:rPr>
        <w:t>%»</w:t>
      </w:r>
      <w:r w:rsidR="006459DF">
        <w:rPr>
          <w:b/>
          <w:i/>
        </w:rPr>
        <w:t xml:space="preserve"> со</w:t>
      </w:r>
      <w:r w:rsidR="00E8314D">
        <w:rPr>
          <w:b/>
          <w:i/>
        </w:rPr>
        <w:t>о</w:t>
      </w:r>
      <w:r w:rsidR="006459DF">
        <w:rPr>
          <w:b/>
          <w:i/>
        </w:rPr>
        <w:t>тветственно.</w:t>
      </w:r>
    </w:p>
    <w:p w14:paraId="3F242E19" w14:textId="77777777" w:rsidR="00A214D1" w:rsidRDefault="00A214D1" w:rsidP="004C314D">
      <w:pPr>
        <w:tabs>
          <w:tab w:val="left" w:pos="709"/>
        </w:tabs>
        <w:jc w:val="both"/>
        <w:rPr>
          <w:i/>
        </w:rPr>
      </w:pPr>
    </w:p>
    <w:p w14:paraId="6A0940AF" w14:textId="77777777" w:rsidR="00155356" w:rsidRDefault="00050692" w:rsidP="00155356">
      <w:pPr>
        <w:jc w:val="center"/>
      </w:pPr>
      <w:r w:rsidRPr="003A7119">
        <w:rPr>
          <w:b/>
        </w:rPr>
        <w:t>4</w:t>
      </w:r>
      <w:r w:rsidR="00CB5723" w:rsidRPr="003A7119">
        <w:rPr>
          <w:b/>
        </w:rPr>
        <w:t>.</w:t>
      </w:r>
      <w:r w:rsidR="00537153" w:rsidRPr="003A7119">
        <w:t xml:space="preserve"> </w:t>
      </w:r>
      <w:r w:rsidR="00537153" w:rsidRPr="003A7119">
        <w:rPr>
          <w:b/>
        </w:rPr>
        <w:t>Анализ</w:t>
      </w:r>
      <w:r w:rsidR="00537153" w:rsidRPr="003A7119">
        <w:t xml:space="preserve"> </w:t>
      </w:r>
      <w:r w:rsidR="00537153" w:rsidRPr="003A7119">
        <w:rPr>
          <w:b/>
        </w:rPr>
        <w:t>адресной программы капитальных вло</w:t>
      </w:r>
      <w:r w:rsidR="003557EF" w:rsidRPr="003A7119">
        <w:rPr>
          <w:b/>
        </w:rPr>
        <w:t xml:space="preserve">жений и ремонтных работ на </w:t>
      </w:r>
      <w:r w:rsidR="00F30190" w:rsidRPr="003A7119">
        <w:rPr>
          <w:b/>
        </w:rPr>
        <w:t>202</w:t>
      </w:r>
      <w:r w:rsidR="003A7119" w:rsidRPr="003A7119">
        <w:rPr>
          <w:b/>
        </w:rPr>
        <w:t>2</w:t>
      </w:r>
      <w:r w:rsidR="003557EF" w:rsidRPr="003A7119">
        <w:rPr>
          <w:b/>
        </w:rPr>
        <w:t xml:space="preserve"> </w:t>
      </w:r>
      <w:r w:rsidR="00537153" w:rsidRPr="003A7119">
        <w:rPr>
          <w:b/>
        </w:rPr>
        <w:t xml:space="preserve">год </w:t>
      </w:r>
      <w:r w:rsidR="00537153" w:rsidRPr="003A7119">
        <w:t>представлен в таблице №</w:t>
      </w:r>
      <w:r w:rsidR="00CE2E4B" w:rsidRPr="003A7119">
        <w:t xml:space="preserve"> </w:t>
      </w:r>
      <w:r w:rsidR="00F63129" w:rsidRPr="003A7119">
        <w:t>4</w:t>
      </w:r>
    </w:p>
    <w:p w14:paraId="000374FC" w14:textId="77777777" w:rsidR="00155356" w:rsidRDefault="00155356" w:rsidP="00155356">
      <w:pPr>
        <w:jc w:val="right"/>
      </w:pPr>
      <w:r>
        <w:t>Таблица № 4 (тысяч рублей)</w:t>
      </w:r>
    </w:p>
    <w:p w14:paraId="1FABA13E" w14:textId="77777777" w:rsidR="00155356" w:rsidRDefault="00155356" w:rsidP="00155356">
      <w:pPr>
        <w:jc w:val="right"/>
      </w:pPr>
    </w:p>
    <w:tbl>
      <w:tblPr>
        <w:tblW w:w="9513" w:type="dxa"/>
        <w:tblInd w:w="93" w:type="dxa"/>
        <w:tblLayout w:type="fixed"/>
        <w:tblLook w:val="04A0" w:firstRow="1" w:lastRow="0" w:firstColumn="1" w:lastColumn="0" w:noHBand="0" w:noVBand="1"/>
      </w:tblPr>
      <w:tblGrid>
        <w:gridCol w:w="4268"/>
        <w:gridCol w:w="1559"/>
        <w:gridCol w:w="1276"/>
        <w:gridCol w:w="1417"/>
        <w:gridCol w:w="993"/>
      </w:tblGrid>
      <w:tr w:rsidR="00155356" w14:paraId="6970C52D" w14:textId="77777777" w:rsidTr="00E504CF">
        <w:trPr>
          <w:trHeight w:val="792"/>
        </w:trPr>
        <w:tc>
          <w:tcPr>
            <w:tcW w:w="4268" w:type="dxa"/>
            <w:tcBorders>
              <w:top w:val="single" w:sz="4" w:space="0" w:color="auto"/>
              <w:left w:val="single" w:sz="4" w:space="0" w:color="auto"/>
              <w:bottom w:val="nil"/>
              <w:right w:val="single" w:sz="4" w:space="0" w:color="auto"/>
            </w:tcBorders>
            <w:shd w:val="clear" w:color="auto" w:fill="auto"/>
            <w:vAlign w:val="center"/>
            <w:hideMark/>
          </w:tcPr>
          <w:p w14:paraId="16559C1F" w14:textId="77777777" w:rsidR="00155356" w:rsidRPr="00501126" w:rsidRDefault="00155356" w:rsidP="00E504CF">
            <w:pPr>
              <w:jc w:val="center"/>
            </w:pPr>
            <w:r w:rsidRPr="00501126">
              <w:t>Наименование объекта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D531555" w14:textId="77777777" w:rsidR="00155356" w:rsidRPr="00501126" w:rsidRDefault="003A7119" w:rsidP="00E504CF">
            <w:pPr>
              <w:jc w:val="center"/>
            </w:pPr>
            <w:r>
              <w:t>Утверждено на 2022</w:t>
            </w:r>
            <w:r w:rsidR="00155356" w:rsidRPr="00501126">
              <w:t xml:space="preserve">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7664BB0" w14:textId="77777777" w:rsidR="00155356" w:rsidRPr="00501126" w:rsidRDefault="00155356" w:rsidP="00E504CF">
            <w:pPr>
              <w:jc w:val="center"/>
              <w:rPr>
                <w:color w:val="000000"/>
              </w:rPr>
            </w:pPr>
            <w:r w:rsidRPr="00501126">
              <w:rPr>
                <w:color w:val="000000"/>
              </w:rPr>
              <w:t>Проект</w:t>
            </w:r>
            <w:r w:rsidRPr="00501126">
              <w:rPr>
                <w:color w:val="000000"/>
              </w:rPr>
              <w:br/>
              <w:t>решения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A726D17" w14:textId="77777777" w:rsidR="00155356" w:rsidRPr="00501126" w:rsidRDefault="00155356" w:rsidP="00E504CF">
            <w:pPr>
              <w:jc w:val="center"/>
              <w:rPr>
                <w:color w:val="000000"/>
              </w:rPr>
            </w:pPr>
            <w:r w:rsidRPr="00501126">
              <w:rPr>
                <w:color w:val="000000"/>
              </w:rPr>
              <w:t>Результат (</w:t>
            </w:r>
            <w:proofErr w:type="gramStart"/>
            <w:r w:rsidRPr="00501126">
              <w:rPr>
                <w:color w:val="000000"/>
              </w:rPr>
              <w:t>+;–</w:t>
            </w:r>
            <w:proofErr w:type="gramEnd"/>
            <w:r w:rsidRPr="00501126">
              <w:rPr>
                <w:color w:val="000000"/>
              </w:rPr>
              <w: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2CFD024" w14:textId="77777777" w:rsidR="00155356" w:rsidRPr="00501126" w:rsidRDefault="00155356" w:rsidP="00E504CF">
            <w:pPr>
              <w:jc w:val="center"/>
              <w:rPr>
                <w:color w:val="000000"/>
              </w:rPr>
            </w:pPr>
            <w:r w:rsidRPr="00501126">
              <w:rPr>
                <w:color w:val="000000"/>
              </w:rPr>
              <w:t>% отклонения</w:t>
            </w:r>
          </w:p>
        </w:tc>
      </w:tr>
      <w:tr w:rsidR="006459DF" w14:paraId="6383991D" w14:textId="77777777" w:rsidTr="00E504CF">
        <w:trPr>
          <w:trHeight w:val="699"/>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492FDB" w14:textId="77777777" w:rsidR="006459DF" w:rsidRPr="004E6DCD" w:rsidRDefault="006459DF" w:rsidP="006459DF">
            <w:pPr>
              <w:jc w:val="both"/>
            </w:pPr>
            <w:r w:rsidRPr="004E6DCD">
              <w:t xml:space="preserve">Строительство распределительного газопровода для газоснабжения природным газом микрорайонов МО город Волхов Волховского муниципального района Ленинградской области: ул. Советская (четная сторона), ул. Воронежская, Лисички, Новый поселок, </w:t>
            </w:r>
            <w:proofErr w:type="spellStart"/>
            <w:r w:rsidRPr="004E6DCD">
              <w:t>Архангело</w:t>
            </w:r>
            <w:proofErr w:type="spellEnd"/>
            <w:r w:rsidRPr="004E6DCD">
              <w:t>-Михайловский, Шкурина горка</w:t>
            </w:r>
            <w:proofErr w:type="gramStart"/>
            <w:r w:rsidRPr="004E6DCD">
              <w:t>,</w:t>
            </w:r>
            <w:r>
              <w:t xml:space="preserve"> </w:t>
            </w:r>
            <w:r w:rsidRPr="004E6DCD">
              <w:t>Валим</w:t>
            </w:r>
            <w:proofErr w:type="gramEnd"/>
            <w:r>
              <w:t>,</w:t>
            </w:r>
            <w:r w:rsidRPr="004E6DCD">
              <w:t xml:space="preserve"> Званка, Плеханово, </w:t>
            </w:r>
            <w:proofErr w:type="spellStart"/>
            <w:r w:rsidRPr="004E6DCD">
              <w:t>Кикино</w:t>
            </w:r>
            <w:proofErr w:type="spellEnd"/>
            <w:r w:rsidRPr="004E6DCD">
              <w:t xml:space="preserve">, </w:t>
            </w:r>
            <w:proofErr w:type="spellStart"/>
            <w:r w:rsidRPr="004E6DCD">
              <w:t>Симанково</w:t>
            </w:r>
            <w:proofErr w:type="spellEnd"/>
            <w:r w:rsidRPr="004E6DCD">
              <w:t xml:space="preserve">, </w:t>
            </w:r>
            <w:proofErr w:type="spellStart"/>
            <w:r w:rsidRPr="004E6DCD">
              <w:t>Заполек</w:t>
            </w:r>
            <w:proofErr w:type="spellEnd"/>
            <w:r w:rsidRPr="004E6DCD">
              <w:t>, ул.</w:t>
            </w:r>
            <w:r>
              <w:t xml:space="preserve"> </w:t>
            </w:r>
            <w:r w:rsidRPr="004E6DCD">
              <w:t xml:space="preserve">Степана </w:t>
            </w:r>
            <w:r w:rsidRPr="004E6DCD">
              <w:lastRenderedPageBreak/>
              <w:t xml:space="preserve">Разина, </w:t>
            </w:r>
            <w:proofErr w:type="spellStart"/>
            <w:r w:rsidRPr="004E6DCD">
              <w:t>Халтурино</w:t>
            </w:r>
            <w:proofErr w:type="spellEnd"/>
            <w:r w:rsidRPr="004E6DCD">
              <w:t xml:space="preserve">, ул. Строительная (в том числе проектно-изыскательские работы) </w:t>
            </w:r>
          </w:p>
        </w:tc>
        <w:tc>
          <w:tcPr>
            <w:tcW w:w="1559" w:type="dxa"/>
            <w:tcBorders>
              <w:top w:val="nil"/>
              <w:left w:val="nil"/>
              <w:bottom w:val="single" w:sz="4" w:space="0" w:color="auto"/>
              <w:right w:val="single" w:sz="4" w:space="0" w:color="auto"/>
            </w:tcBorders>
            <w:shd w:val="clear" w:color="000000" w:fill="FFFFFF"/>
            <w:vAlign w:val="center"/>
            <w:hideMark/>
          </w:tcPr>
          <w:p w14:paraId="60BDBC99" w14:textId="1595E8BC" w:rsidR="006459DF" w:rsidRPr="00867844" w:rsidRDefault="006459DF" w:rsidP="006459DF">
            <w:pPr>
              <w:jc w:val="center"/>
              <w:rPr>
                <w:color w:val="000000"/>
              </w:rPr>
            </w:pPr>
            <w:r>
              <w:rPr>
                <w:color w:val="000000"/>
              </w:rPr>
              <w:lastRenderedPageBreak/>
              <w:t>22 038,6</w:t>
            </w:r>
          </w:p>
        </w:tc>
        <w:tc>
          <w:tcPr>
            <w:tcW w:w="1276" w:type="dxa"/>
            <w:tcBorders>
              <w:top w:val="nil"/>
              <w:left w:val="nil"/>
              <w:bottom w:val="single" w:sz="4" w:space="0" w:color="auto"/>
              <w:right w:val="single" w:sz="4" w:space="0" w:color="auto"/>
            </w:tcBorders>
            <w:shd w:val="clear" w:color="000000" w:fill="FFFFFF"/>
            <w:vAlign w:val="center"/>
          </w:tcPr>
          <w:p w14:paraId="69F923D4" w14:textId="77777777" w:rsidR="006459DF" w:rsidRPr="00867844" w:rsidRDefault="006459DF" w:rsidP="006459DF">
            <w:pPr>
              <w:jc w:val="center"/>
              <w:rPr>
                <w:color w:val="000000"/>
              </w:rPr>
            </w:pPr>
            <w:r>
              <w:rPr>
                <w:color w:val="000000"/>
              </w:rPr>
              <w:t>22 038,6</w:t>
            </w:r>
          </w:p>
        </w:tc>
        <w:tc>
          <w:tcPr>
            <w:tcW w:w="1417" w:type="dxa"/>
            <w:tcBorders>
              <w:top w:val="nil"/>
              <w:left w:val="nil"/>
              <w:bottom w:val="single" w:sz="4" w:space="0" w:color="auto"/>
              <w:right w:val="single" w:sz="4" w:space="0" w:color="auto"/>
            </w:tcBorders>
            <w:shd w:val="clear" w:color="000000" w:fill="FFFFFF"/>
            <w:vAlign w:val="center"/>
          </w:tcPr>
          <w:p w14:paraId="15E06B96" w14:textId="3F7D5D36" w:rsidR="006459DF" w:rsidRPr="00A61B66" w:rsidRDefault="006459DF" w:rsidP="006459DF">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5D8C1EB9" w14:textId="476DA9E6" w:rsidR="006459DF" w:rsidRPr="00A61B66" w:rsidRDefault="006459DF" w:rsidP="006459DF">
            <w:pPr>
              <w:jc w:val="center"/>
            </w:pPr>
            <w:r w:rsidRPr="00A61B66">
              <w:t>0,0</w:t>
            </w:r>
          </w:p>
        </w:tc>
      </w:tr>
      <w:tr w:rsidR="006459DF" w14:paraId="6FF0DC86" w14:textId="77777777" w:rsidTr="00E504CF">
        <w:trPr>
          <w:trHeight w:val="986"/>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4A95DBAE" w14:textId="77777777" w:rsidR="006459DF" w:rsidRPr="004E6DCD" w:rsidRDefault="006459DF" w:rsidP="006459DF">
            <w:pPr>
              <w:jc w:val="both"/>
            </w:pPr>
            <w:r w:rsidRPr="004E6DCD">
              <w:t>Строительство распределительного газопровода для газоснабжения микрорайона Пороги в г.Волхов (в том числе проектно-изыскательские работы)</w:t>
            </w:r>
          </w:p>
        </w:tc>
        <w:tc>
          <w:tcPr>
            <w:tcW w:w="1559" w:type="dxa"/>
            <w:tcBorders>
              <w:top w:val="nil"/>
              <w:left w:val="nil"/>
              <w:bottom w:val="single" w:sz="4" w:space="0" w:color="auto"/>
              <w:right w:val="single" w:sz="4" w:space="0" w:color="auto"/>
            </w:tcBorders>
            <w:shd w:val="clear" w:color="000000" w:fill="FFFFFF"/>
            <w:vAlign w:val="center"/>
            <w:hideMark/>
          </w:tcPr>
          <w:p w14:paraId="72197C7F" w14:textId="668AA307" w:rsidR="006459DF" w:rsidRPr="00867844" w:rsidRDefault="006459DF" w:rsidP="006459DF">
            <w:pPr>
              <w:jc w:val="center"/>
              <w:rPr>
                <w:color w:val="000000"/>
              </w:rPr>
            </w:pPr>
            <w:r>
              <w:rPr>
                <w:color w:val="000000"/>
              </w:rPr>
              <w:t>700,0</w:t>
            </w:r>
          </w:p>
        </w:tc>
        <w:tc>
          <w:tcPr>
            <w:tcW w:w="1276" w:type="dxa"/>
            <w:tcBorders>
              <w:top w:val="nil"/>
              <w:left w:val="nil"/>
              <w:bottom w:val="single" w:sz="4" w:space="0" w:color="auto"/>
              <w:right w:val="single" w:sz="4" w:space="0" w:color="auto"/>
            </w:tcBorders>
            <w:shd w:val="clear" w:color="000000" w:fill="FFFFFF"/>
            <w:vAlign w:val="center"/>
          </w:tcPr>
          <w:p w14:paraId="56CA0F9E" w14:textId="77777777" w:rsidR="006459DF" w:rsidRPr="00867844" w:rsidRDefault="006459DF" w:rsidP="006459DF">
            <w:pPr>
              <w:jc w:val="center"/>
              <w:rPr>
                <w:color w:val="000000"/>
              </w:rPr>
            </w:pPr>
            <w:r>
              <w:rPr>
                <w:color w:val="000000"/>
              </w:rPr>
              <w:t>700,0</w:t>
            </w:r>
          </w:p>
        </w:tc>
        <w:tc>
          <w:tcPr>
            <w:tcW w:w="1417" w:type="dxa"/>
            <w:tcBorders>
              <w:top w:val="nil"/>
              <w:left w:val="nil"/>
              <w:bottom w:val="single" w:sz="4" w:space="0" w:color="auto"/>
              <w:right w:val="single" w:sz="4" w:space="0" w:color="auto"/>
            </w:tcBorders>
            <w:shd w:val="clear" w:color="000000" w:fill="FFFFFF"/>
            <w:vAlign w:val="center"/>
          </w:tcPr>
          <w:p w14:paraId="20C6076D" w14:textId="551BA8C1" w:rsidR="006459DF" w:rsidRPr="00A61B66" w:rsidRDefault="006459DF" w:rsidP="006459DF">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6817B112" w14:textId="2125E9E7" w:rsidR="006459DF" w:rsidRPr="00A61B66" w:rsidRDefault="006459DF" w:rsidP="006459DF">
            <w:pPr>
              <w:jc w:val="center"/>
            </w:pPr>
            <w:r w:rsidRPr="00A61B66">
              <w:t>0,0</w:t>
            </w:r>
          </w:p>
        </w:tc>
      </w:tr>
      <w:tr w:rsidR="006459DF" w14:paraId="37C67927" w14:textId="77777777" w:rsidTr="00E504CF">
        <w:trPr>
          <w:trHeight w:val="276"/>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0648EA7B" w14:textId="77777777" w:rsidR="006459DF" w:rsidRPr="004E6DCD" w:rsidRDefault="006459DF" w:rsidP="006459DF">
            <w:pPr>
              <w:jc w:val="both"/>
            </w:pPr>
            <w:r w:rsidRPr="004E6DCD">
              <w:t>Строительство газопровода для перевода многоквартирных жилых домов в микрорайоне Мурманские ворота г. Волхова сжиженного газа на природный газ</w:t>
            </w:r>
          </w:p>
        </w:tc>
        <w:tc>
          <w:tcPr>
            <w:tcW w:w="1559" w:type="dxa"/>
            <w:tcBorders>
              <w:top w:val="nil"/>
              <w:left w:val="nil"/>
              <w:bottom w:val="single" w:sz="4" w:space="0" w:color="auto"/>
              <w:right w:val="single" w:sz="4" w:space="0" w:color="auto"/>
            </w:tcBorders>
            <w:shd w:val="clear" w:color="000000" w:fill="FFFFFF"/>
            <w:vAlign w:val="center"/>
          </w:tcPr>
          <w:p w14:paraId="36583671" w14:textId="7A62FFED" w:rsidR="006459DF" w:rsidRPr="00867844" w:rsidRDefault="006459DF" w:rsidP="006459DF">
            <w:pPr>
              <w:jc w:val="center"/>
              <w:rPr>
                <w:color w:val="000000"/>
              </w:rPr>
            </w:pPr>
            <w:r>
              <w:rPr>
                <w:color w:val="000000"/>
              </w:rPr>
              <w:t>141,0</w:t>
            </w:r>
          </w:p>
        </w:tc>
        <w:tc>
          <w:tcPr>
            <w:tcW w:w="1276" w:type="dxa"/>
            <w:tcBorders>
              <w:top w:val="nil"/>
              <w:left w:val="nil"/>
              <w:bottom w:val="single" w:sz="4" w:space="0" w:color="auto"/>
              <w:right w:val="single" w:sz="4" w:space="0" w:color="auto"/>
            </w:tcBorders>
            <w:shd w:val="clear" w:color="000000" w:fill="FFFFFF"/>
            <w:vAlign w:val="center"/>
          </w:tcPr>
          <w:p w14:paraId="712D6B02" w14:textId="77777777" w:rsidR="006459DF" w:rsidRPr="00867844" w:rsidRDefault="006459DF" w:rsidP="006459DF">
            <w:pPr>
              <w:jc w:val="center"/>
              <w:rPr>
                <w:color w:val="000000"/>
              </w:rPr>
            </w:pPr>
            <w:r>
              <w:rPr>
                <w:color w:val="000000"/>
              </w:rPr>
              <w:t>141,0</w:t>
            </w:r>
          </w:p>
        </w:tc>
        <w:tc>
          <w:tcPr>
            <w:tcW w:w="1417" w:type="dxa"/>
            <w:tcBorders>
              <w:top w:val="nil"/>
              <w:left w:val="nil"/>
              <w:bottom w:val="single" w:sz="4" w:space="0" w:color="auto"/>
              <w:right w:val="single" w:sz="4" w:space="0" w:color="auto"/>
            </w:tcBorders>
            <w:shd w:val="clear" w:color="000000" w:fill="FFFFFF"/>
            <w:vAlign w:val="center"/>
          </w:tcPr>
          <w:p w14:paraId="766F2362" w14:textId="468B0B13" w:rsidR="006459DF" w:rsidRPr="00A61B66" w:rsidRDefault="006459DF" w:rsidP="006459DF">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20AD69F4" w14:textId="5F34AEAB" w:rsidR="006459DF" w:rsidRPr="00A61B66" w:rsidRDefault="006459DF" w:rsidP="006459DF">
            <w:pPr>
              <w:jc w:val="center"/>
            </w:pPr>
            <w:r w:rsidRPr="00A61B66">
              <w:t>0,0</w:t>
            </w:r>
          </w:p>
        </w:tc>
      </w:tr>
      <w:tr w:rsidR="006459DF" w14:paraId="3B8A4D3B" w14:textId="77777777" w:rsidTr="00E504CF">
        <w:trPr>
          <w:trHeight w:val="276"/>
        </w:trPr>
        <w:tc>
          <w:tcPr>
            <w:tcW w:w="4268" w:type="dxa"/>
            <w:tcBorders>
              <w:top w:val="nil"/>
              <w:left w:val="single" w:sz="4" w:space="0" w:color="auto"/>
              <w:bottom w:val="single" w:sz="4" w:space="0" w:color="auto"/>
              <w:right w:val="single" w:sz="4" w:space="0" w:color="auto"/>
            </w:tcBorders>
            <w:shd w:val="clear" w:color="000000" w:fill="FFFFFF"/>
            <w:vAlign w:val="center"/>
          </w:tcPr>
          <w:p w14:paraId="542299E5" w14:textId="77777777" w:rsidR="006459DF" w:rsidRPr="004E6DCD" w:rsidRDefault="006459DF" w:rsidP="006459DF">
            <w:pPr>
              <w:jc w:val="both"/>
            </w:pPr>
            <w:r>
              <w:t>Строительство воздушной линии уличного освещения в микрорайоне Лисички города Волхова</w:t>
            </w:r>
          </w:p>
        </w:tc>
        <w:tc>
          <w:tcPr>
            <w:tcW w:w="1559" w:type="dxa"/>
            <w:tcBorders>
              <w:top w:val="nil"/>
              <w:left w:val="nil"/>
              <w:bottom w:val="single" w:sz="4" w:space="0" w:color="auto"/>
              <w:right w:val="single" w:sz="4" w:space="0" w:color="auto"/>
            </w:tcBorders>
            <w:shd w:val="clear" w:color="000000" w:fill="FFFFFF"/>
            <w:vAlign w:val="center"/>
          </w:tcPr>
          <w:p w14:paraId="4E76C008" w14:textId="1AD82E8E" w:rsidR="006459DF" w:rsidRPr="00867844" w:rsidRDefault="006459DF" w:rsidP="006459DF">
            <w:pPr>
              <w:jc w:val="center"/>
              <w:rPr>
                <w:color w:val="000000"/>
              </w:rPr>
            </w:pPr>
            <w:r>
              <w:rPr>
                <w:color w:val="000000"/>
              </w:rPr>
              <w:t>2 356,2</w:t>
            </w:r>
          </w:p>
        </w:tc>
        <w:tc>
          <w:tcPr>
            <w:tcW w:w="1276" w:type="dxa"/>
            <w:tcBorders>
              <w:top w:val="nil"/>
              <w:left w:val="nil"/>
              <w:bottom w:val="single" w:sz="4" w:space="0" w:color="auto"/>
              <w:right w:val="single" w:sz="4" w:space="0" w:color="auto"/>
            </w:tcBorders>
            <w:shd w:val="clear" w:color="000000" w:fill="FFFFFF"/>
            <w:vAlign w:val="center"/>
          </w:tcPr>
          <w:p w14:paraId="3CB1C494" w14:textId="77777777" w:rsidR="006459DF" w:rsidRPr="00867844" w:rsidRDefault="006459DF" w:rsidP="006459DF">
            <w:pPr>
              <w:jc w:val="center"/>
              <w:rPr>
                <w:color w:val="000000"/>
              </w:rPr>
            </w:pPr>
            <w:r>
              <w:rPr>
                <w:color w:val="000000"/>
              </w:rPr>
              <w:t>2 356,2</w:t>
            </w:r>
          </w:p>
        </w:tc>
        <w:tc>
          <w:tcPr>
            <w:tcW w:w="1417" w:type="dxa"/>
            <w:tcBorders>
              <w:top w:val="nil"/>
              <w:left w:val="nil"/>
              <w:bottom w:val="single" w:sz="4" w:space="0" w:color="auto"/>
              <w:right w:val="single" w:sz="4" w:space="0" w:color="auto"/>
            </w:tcBorders>
            <w:shd w:val="clear" w:color="000000" w:fill="FFFFFF"/>
            <w:vAlign w:val="center"/>
          </w:tcPr>
          <w:p w14:paraId="0ACF3B29" w14:textId="031DBD00" w:rsidR="006459DF" w:rsidRPr="00A61B66" w:rsidRDefault="006459DF" w:rsidP="006459DF">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4B1D3BC2" w14:textId="26E86B8A" w:rsidR="006459DF" w:rsidRPr="00A61B66" w:rsidRDefault="006459DF" w:rsidP="006459DF">
            <w:pPr>
              <w:jc w:val="center"/>
            </w:pPr>
            <w:r w:rsidRPr="00A61B66">
              <w:t>0,0</w:t>
            </w:r>
          </w:p>
        </w:tc>
      </w:tr>
      <w:tr w:rsidR="006459DF" w14:paraId="005FA61F" w14:textId="77777777" w:rsidTr="00E504CF">
        <w:trPr>
          <w:trHeight w:val="276"/>
        </w:trPr>
        <w:tc>
          <w:tcPr>
            <w:tcW w:w="4268" w:type="dxa"/>
            <w:tcBorders>
              <w:top w:val="nil"/>
              <w:left w:val="single" w:sz="4" w:space="0" w:color="auto"/>
              <w:bottom w:val="single" w:sz="4" w:space="0" w:color="auto"/>
              <w:right w:val="single" w:sz="4" w:space="0" w:color="auto"/>
            </w:tcBorders>
            <w:shd w:val="clear" w:color="000000" w:fill="FFFFFF"/>
            <w:vAlign w:val="center"/>
          </w:tcPr>
          <w:p w14:paraId="43C19C69" w14:textId="77777777" w:rsidR="006459DF" w:rsidRPr="004E6DCD" w:rsidRDefault="006459DF" w:rsidP="006459DF">
            <w:pPr>
              <w:jc w:val="both"/>
            </w:pPr>
            <w:r w:rsidRPr="004E6DCD">
              <w:rPr>
                <w:color w:val="000000"/>
              </w:rPr>
              <w:t xml:space="preserve">Строительство инженерных сетей до границ пятен жилой застройки по ул. Работниц участок 8а, ул. </w:t>
            </w:r>
            <w:proofErr w:type="spellStart"/>
            <w:r w:rsidRPr="004E6DCD">
              <w:rPr>
                <w:color w:val="000000"/>
              </w:rPr>
              <w:t>Ярвенпяя</w:t>
            </w:r>
            <w:proofErr w:type="spellEnd"/>
            <w:r>
              <w:rPr>
                <w:color w:val="000000"/>
              </w:rPr>
              <w:t>,</w:t>
            </w:r>
            <w:r w:rsidRPr="004E6DCD">
              <w:rPr>
                <w:color w:val="000000"/>
              </w:rPr>
              <w:t xml:space="preserve"> участок 7, в том числе работы по переустройству инженерных сетей на пятнах жилой застройки</w:t>
            </w:r>
          </w:p>
        </w:tc>
        <w:tc>
          <w:tcPr>
            <w:tcW w:w="1559" w:type="dxa"/>
            <w:tcBorders>
              <w:top w:val="nil"/>
              <w:left w:val="nil"/>
              <w:bottom w:val="single" w:sz="4" w:space="0" w:color="auto"/>
              <w:right w:val="single" w:sz="4" w:space="0" w:color="auto"/>
            </w:tcBorders>
            <w:shd w:val="clear" w:color="000000" w:fill="FFFFFF"/>
            <w:vAlign w:val="center"/>
          </w:tcPr>
          <w:p w14:paraId="759A4906" w14:textId="02D4138C" w:rsidR="006459DF" w:rsidRPr="00867844" w:rsidRDefault="006459DF" w:rsidP="006459DF">
            <w:pPr>
              <w:jc w:val="center"/>
              <w:rPr>
                <w:color w:val="000000"/>
              </w:rPr>
            </w:pPr>
            <w:r>
              <w:rPr>
                <w:color w:val="000000"/>
              </w:rPr>
              <w:t>300,0</w:t>
            </w:r>
          </w:p>
        </w:tc>
        <w:tc>
          <w:tcPr>
            <w:tcW w:w="1276" w:type="dxa"/>
            <w:tcBorders>
              <w:top w:val="nil"/>
              <w:left w:val="nil"/>
              <w:bottom w:val="single" w:sz="4" w:space="0" w:color="auto"/>
              <w:right w:val="single" w:sz="4" w:space="0" w:color="auto"/>
            </w:tcBorders>
            <w:shd w:val="clear" w:color="000000" w:fill="FFFFFF"/>
            <w:vAlign w:val="center"/>
          </w:tcPr>
          <w:p w14:paraId="3AF06610" w14:textId="77777777" w:rsidR="006459DF" w:rsidRPr="00867844" w:rsidRDefault="006459DF" w:rsidP="006459DF">
            <w:pPr>
              <w:jc w:val="center"/>
              <w:rPr>
                <w:color w:val="000000"/>
              </w:rPr>
            </w:pPr>
            <w:r>
              <w:rPr>
                <w:color w:val="000000"/>
              </w:rPr>
              <w:t>300,0</w:t>
            </w:r>
          </w:p>
        </w:tc>
        <w:tc>
          <w:tcPr>
            <w:tcW w:w="1417" w:type="dxa"/>
            <w:tcBorders>
              <w:top w:val="nil"/>
              <w:left w:val="nil"/>
              <w:bottom w:val="single" w:sz="4" w:space="0" w:color="auto"/>
              <w:right w:val="single" w:sz="4" w:space="0" w:color="auto"/>
            </w:tcBorders>
            <w:shd w:val="clear" w:color="000000" w:fill="FFFFFF"/>
            <w:vAlign w:val="center"/>
          </w:tcPr>
          <w:p w14:paraId="33884975" w14:textId="3D724C00" w:rsidR="006459DF" w:rsidRPr="00A61B66" w:rsidRDefault="006459DF" w:rsidP="006459DF">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0E76D896" w14:textId="64DA75B0" w:rsidR="006459DF" w:rsidRPr="00A61B66" w:rsidRDefault="006459DF" w:rsidP="006459DF">
            <w:pPr>
              <w:jc w:val="center"/>
            </w:pPr>
            <w:r w:rsidRPr="00A61B66">
              <w:t>0,0</w:t>
            </w:r>
          </w:p>
        </w:tc>
      </w:tr>
      <w:tr w:rsidR="00341D24" w14:paraId="388DB4FC" w14:textId="77777777" w:rsidTr="00E504CF">
        <w:trPr>
          <w:trHeight w:val="992"/>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7074AC81" w14:textId="77777777" w:rsidR="00341D24" w:rsidRPr="004E6DCD" w:rsidRDefault="00341D24" w:rsidP="00341D24">
            <w:pPr>
              <w:jc w:val="both"/>
            </w:pPr>
            <w:r w:rsidRPr="004E6DCD">
              <w:t xml:space="preserve">Проведение ремонта улиц, дорог, дворовых территорий многоквартирных домов, ремонт, устройство и благоустройство тротуаров, а также объектов дорожного хозяйства </w:t>
            </w:r>
          </w:p>
        </w:tc>
        <w:tc>
          <w:tcPr>
            <w:tcW w:w="1559" w:type="dxa"/>
            <w:tcBorders>
              <w:top w:val="nil"/>
              <w:left w:val="nil"/>
              <w:bottom w:val="single" w:sz="4" w:space="0" w:color="auto"/>
              <w:right w:val="single" w:sz="4" w:space="0" w:color="auto"/>
            </w:tcBorders>
            <w:shd w:val="clear" w:color="000000" w:fill="FFFFFF"/>
            <w:vAlign w:val="center"/>
            <w:hideMark/>
          </w:tcPr>
          <w:p w14:paraId="470AC860" w14:textId="6D3B1B58" w:rsidR="00341D24" w:rsidRPr="00867844" w:rsidRDefault="00341D24" w:rsidP="00341D24">
            <w:pPr>
              <w:jc w:val="center"/>
              <w:rPr>
                <w:color w:val="000000"/>
              </w:rPr>
            </w:pPr>
            <w:r>
              <w:rPr>
                <w:color w:val="000000"/>
              </w:rPr>
              <w:t>22 152,5</w:t>
            </w:r>
          </w:p>
        </w:tc>
        <w:tc>
          <w:tcPr>
            <w:tcW w:w="1276" w:type="dxa"/>
            <w:tcBorders>
              <w:top w:val="nil"/>
              <w:left w:val="nil"/>
              <w:bottom w:val="single" w:sz="4" w:space="0" w:color="auto"/>
              <w:right w:val="single" w:sz="4" w:space="0" w:color="auto"/>
            </w:tcBorders>
            <w:shd w:val="clear" w:color="000000" w:fill="FFFFFF"/>
            <w:vAlign w:val="center"/>
          </w:tcPr>
          <w:p w14:paraId="03B5E851" w14:textId="77777777" w:rsidR="00341D24" w:rsidRPr="00867844" w:rsidRDefault="00341D24" w:rsidP="00341D24">
            <w:pPr>
              <w:jc w:val="center"/>
              <w:rPr>
                <w:color w:val="000000"/>
              </w:rPr>
            </w:pPr>
            <w:r>
              <w:rPr>
                <w:color w:val="000000"/>
              </w:rPr>
              <w:t>22 152,5</w:t>
            </w:r>
          </w:p>
        </w:tc>
        <w:tc>
          <w:tcPr>
            <w:tcW w:w="1417" w:type="dxa"/>
            <w:tcBorders>
              <w:top w:val="nil"/>
              <w:left w:val="nil"/>
              <w:bottom w:val="single" w:sz="4" w:space="0" w:color="auto"/>
              <w:right w:val="single" w:sz="4" w:space="0" w:color="auto"/>
            </w:tcBorders>
            <w:shd w:val="clear" w:color="000000" w:fill="FFFFFF"/>
            <w:vAlign w:val="center"/>
          </w:tcPr>
          <w:p w14:paraId="749E0BF1" w14:textId="77777777" w:rsidR="00341D24" w:rsidRPr="00A61B66" w:rsidRDefault="00341D24" w:rsidP="00341D24">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6E3D164F" w14:textId="77777777" w:rsidR="00341D24" w:rsidRPr="00A61B66" w:rsidRDefault="00341D24" w:rsidP="00341D24">
            <w:pPr>
              <w:jc w:val="center"/>
            </w:pPr>
            <w:r w:rsidRPr="00A61B66">
              <w:t>0,0</w:t>
            </w:r>
          </w:p>
        </w:tc>
      </w:tr>
      <w:tr w:rsidR="00341D24" w14:paraId="168FC3A8" w14:textId="77777777" w:rsidTr="00E504CF">
        <w:trPr>
          <w:trHeight w:val="992"/>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2F64EAC2" w14:textId="77777777" w:rsidR="00341D24" w:rsidRPr="004E6DCD" w:rsidRDefault="00341D24" w:rsidP="00341D24">
            <w:pPr>
              <w:jc w:val="both"/>
            </w:pPr>
            <w:r>
              <w:t>Мероприятия, направленные на достижение цели федерального проекта «Дорожная сеть»</w:t>
            </w:r>
          </w:p>
        </w:tc>
        <w:tc>
          <w:tcPr>
            <w:tcW w:w="1559" w:type="dxa"/>
            <w:tcBorders>
              <w:top w:val="nil"/>
              <w:left w:val="nil"/>
              <w:bottom w:val="single" w:sz="4" w:space="0" w:color="auto"/>
              <w:right w:val="single" w:sz="4" w:space="0" w:color="auto"/>
            </w:tcBorders>
            <w:shd w:val="clear" w:color="000000" w:fill="FFFFFF"/>
            <w:vAlign w:val="center"/>
            <w:hideMark/>
          </w:tcPr>
          <w:p w14:paraId="4D8EEBB1" w14:textId="62A0A635" w:rsidR="00341D24" w:rsidRDefault="00341D24" w:rsidP="00341D24">
            <w:pPr>
              <w:jc w:val="center"/>
              <w:rPr>
                <w:color w:val="000000"/>
              </w:rPr>
            </w:pPr>
            <w:r>
              <w:rPr>
                <w:color w:val="000000"/>
              </w:rPr>
              <w:t>12 652,4</w:t>
            </w:r>
          </w:p>
        </w:tc>
        <w:tc>
          <w:tcPr>
            <w:tcW w:w="1276" w:type="dxa"/>
            <w:tcBorders>
              <w:top w:val="nil"/>
              <w:left w:val="nil"/>
              <w:bottom w:val="single" w:sz="4" w:space="0" w:color="auto"/>
              <w:right w:val="single" w:sz="4" w:space="0" w:color="auto"/>
            </w:tcBorders>
            <w:shd w:val="clear" w:color="000000" w:fill="FFFFFF"/>
            <w:vAlign w:val="center"/>
          </w:tcPr>
          <w:p w14:paraId="7EF4CF9F" w14:textId="02B9087C" w:rsidR="00341D24" w:rsidRDefault="006459DF" w:rsidP="00341D24">
            <w:pPr>
              <w:jc w:val="center"/>
              <w:rPr>
                <w:color w:val="000000"/>
              </w:rPr>
            </w:pPr>
            <w:r>
              <w:rPr>
                <w:color w:val="000000"/>
              </w:rPr>
              <w:t>10 544,5</w:t>
            </w:r>
          </w:p>
        </w:tc>
        <w:tc>
          <w:tcPr>
            <w:tcW w:w="1417" w:type="dxa"/>
            <w:tcBorders>
              <w:top w:val="nil"/>
              <w:left w:val="nil"/>
              <w:bottom w:val="single" w:sz="4" w:space="0" w:color="auto"/>
              <w:right w:val="single" w:sz="4" w:space="0" w:color="auto"/>
            </w:tcBorders>
            <w:shd w:val="clear" w:color="000000" w:fill="FFFFFF"/>
            <w:vAlign w:val="center"/>
          </w:tcPr>
          <w:p w14:paraId="10CDFD4D" w14:textId="2B86EDB5" w:rsidR="00341D24" w:rsidRPr="00A61B66" w:rsidRDefault="006459DF" w:rsidP="00341D24">
            <w:pPr>
              <w:jc w:val="center"/>
            </w:pPr>
            <w:r>
              <w:t>-2 107,9</w:t>
            </w:r>
          </w:p>
        </w:tc>
        <w:tc>
          <w:tcPr>
            <w:tcW w:w="993" w:type="dxa"/>
            <w:tcBorders>
              <w:top w:val="nil"/>
              <w:left w:val="nil"/>
              <w:bottom w:val="single" w:sz="4" w:space="0" w:color="auto"/>
              <w:right w:val="single" w:sz="4" w:space="0" w:color="auto"/>
            </w:tcBorders>
            <w:shd w:val="clear" w:color="000000" w:fill="FFFFFF"/>
            <w:vAlign w:val="center"/>
          </w:tcPr>
          <w:p w14:paraId="497B343C" w14:textId="52AB87E3" w:rsidR="00341D24" w:rsidRPr="00A61B66" w:rsidRDefault="006459DF" w:rsidP="00341D24">
            <w:pPr>
              <w:jc w:val="center"/>
            </w:pPr>
            <w:r>
              <w:t>-16,7</w:t>
            </w:r>
          </w:p>
        </w:tc>
      </w:tr>
      <w:tr w:rsidR="006459DF" w14:paraId="46448065" w14:textId="77777777" w:rsidTr="00E504CF">
        <w:trPr>
          <w:trHeight w:val="728"/>
        </w:trPr>
        <w:tc>
          <w:tcPr>
            <w:tcW w:w="4268" w:type="dxa"/>
            <w:tcBorders>
              <w:top w:val="nil"/>
              <w:left w:val="single" w:sz="4" w:space="0" w:color="auto"/>
              <w:bottom w:val="single" w:sz="4" w:space="0" w:color="auto"/>
              <w:right w:val="single" w:sz="4" w:space="0" w:color="auto"/>
            </w:tcBorders>
            <w:shd w:val="clear" w:color="000000" w:fill="FFFFFF"/>
            <w:vAlign w:val="center"/>
          </w:tcPr>
          <w:p w14:paraId="232FD1B4" w14:textId="164BD7F5" w:rsidR="006459DF" w:rsidRPr="004E6DCD" w:rsidRDefault="006459DF" w:rsidP="00341D24">
            <w:pPr>
              <w:jc w:val="both"/>
            </w:pPr>
            <w:r w:rsidRPr="006459DF">
              <w:t>Обустройство</w:t>
            </w:r>
            <w:r w:rsidR="007D7DA0">
              <w:t xml:space="preserve"> </w:t>
            </w:r>
            <w:proofErr w:type="gramStart"/>
            <w:r w:rsidRPr="006459DF">
              <w:t>остановок  общественного</w:t>
            </w:r>
            <w:proofErr w:type="gramEnd"/>
            <w:r w:rsidRPr="006459DF">
              <w:t xml:space="preserve"> транспорта</w:t>
            </w:r>
          </w:p>
        </w:tc>
        <w:tc>
          <w:tcPr>
            <w:tcW w:w="1559" w:type="dxa"/>
            <w:tcBorders>
              <w:top w:val="nil"/>
              <w:left w:val="nil"/>
              <w:bottom w:val="single" w:sz="4" w:space="0" w:color="auto"/>
              <w:right w:val="single" w:sz="4" w:space="0" w:color="auto"/>
            </w:tcBorders>
            <w:shd w:val="clear" w:color="000000" w:fill="FFFFFF"/>
            <w:vAlign w:val="center"/>
          </w:tcPr>
          <w:p w14:paraId="7C8C9F68" w14:textId="44E3E033" w:rsidR="006459DF" w:rsidRDefault="007D7DA0" w:rsidP="00341D24">
            <w:pPr>
              <w:jc w:val="center"/>
              <w:rPr>
                <w:color w:val="000000"/>
              </w:rPr>
            </w:pPr>
            <w:r>
              <w:rPr>
                <w:color w:val="000000"/>
              </w:rPr>
              <w:t>0,0</w:t>
            </w:r>
          </w:p>
        </w:tc>
        <w:tc>
          <w:tcPr>
            <w:tcW w:w="1276" w:type="dxa"/>
            <w:tcBorders>
              <w:top w:val="nil"/>
              <w:left w:val="nil"/>
              <w:bottom w:val="single" w:sz="4" w:space="0" w:color="auto"/>
              <w:right w:val="single" w:sz="4" w:space="0" w:color="auto"/>
            </w:tcBorders>
            <w:shd w:val="clear" w:color="000000" w:fill="FFFFFF"/>
            <w:vAlign w:val="center"/>
          </w:tcPr>
          <w:p w14:paraId="39CC61C0" w14:textId="5AF5FF67" w:rsidR="006459DF" w:rsidRDefault="007D7DA0" w:rsidP="00341D24">
            <w:pPr>
              <w:jc w:val="center"/>
              <w:rPr>
                <w:color w:val="000000"/>
              </w:rPr>
            </w:pPr>
            <w:r>
              <w:rPr>
                <w:color w:val="000000"/>
              </w:rPr>
              <w:t>1 461,8</w:t>
            </w:r>
          </w:p>
        </w:tc>
        <w:tc>
          <w:tcPr>
            <w:tcW w:w="1417" w:type="dxa"/>
            <w:tcBorders>
              <w:top w:val="nil"/>
              <w:left w:val="nil"/>
              <w:bottom w:val="single" w:sz="4" w:space="0" w:color="auto"/>
              <w:right w:val="single" w:sz="4" w:space="0" w:color="auto"/>
            </w:tcBorders>
            <w:shd w:val="clear" w:color="000000" w:fill="FFFFFF"/>
            <w:vAlign w:val="center"/>
          </w:tcPr>
          <w:p w14:paraId="70CEDE16" w14:textId="2A53FB05" w:rsidR="006459DF" w:rsidRPr="00A61B66" w:rsidRDefault="007D7DA0" w:rsidP="00341D24">
            <w:pPr>
              <w:jc w:val="center"/>
            </w:pPr>
            <w:r>
              <w:t>+1 461,8</w:t>
            </w:r>
          </w:p>
        </w:tc>
        <w:tc>
          <w:tcPr>
            <w:tcW w:w="993" w:type="dxa"/>
            <w:tcBorders>
              <w:top w:val="nil"/>
              <w:left w:val="nil"/>
              <w:bottom w:val="single" w:sz="4" w:space="0" w:color="auto"/>
              <w:right w:val="single" w:sz="4" w:space="0" w:color="auto"/>
            </w:tcBorders>
            <w:shd w:val="clear" w:color="000000" w:fill="FFFFFF"/>
            <w:vAlign w:val="center"/>
          </w:tcPr>
          <w:p w14:paraId="4B2ADBF1" w14:textId="677DD979" w:rsidR="006459DF" w:rsidRPr="00A61B66" w:rsidRDefault="007D7DA0" w:rsidP="00341D24">
            <w:pPr>
              <w:jc w:val="center"/>
            </w:pPr>
            <w:r>
              <w:t>-</w:t>
            </w:r>
          </w:p>
        </w:tc>
      </w:tr>
      <w:tr w:rsidR="00341D24" w14:paraId="67F28594" w14:textId="77777777" w:rsidTr="00E504CF">
        <w:trPr>
          <w:trHeight w:val="728"/>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2451C00D" w14:textId="77777777" w:rsidR="00341D24" w:rsidRPr="004E6DCD" w:rsidRDefault="00341D24" w:rsidP="00341D24">
            <w:pPr>
              <w:jc w:val="both"/>
            </w:pPr>
            <w:r w:rsidRPr="004E6DCD">
              <w:t>Проведение экспертизы выполненных работ по поддержанию существующей сети автомобильных дорог</w:t>
            </w:r>
          </w:p>
        </w:tc>
        <w:tc>
          <w:tcPr>
            <w:tcW w:w="1559" w:type="dxa"/>
            <w:tcBorders>
              <w:top w:val="nil"/>
              <w:left w:val="nil"/>
              <w:bottom w:val="single" w:sz="4" w:space="0" w:color="auto"/>
              <w:right w:val="single" w:sz="4" w:space="0" w:color="auto"/>
            </w:tcBorders>
            <w:shd w:val="clear" w:color="000000" w:fill="FFFFFF"/>
            <w:vAlign w:val="center"/>
          </w:tcPr>
          <w:p w14:paraId="6F417927" w14:textId="71756594" w:rsidR="00341D24" w:rsidRPr="00867844" w:rsidRDefault="00341D24" w:rsidP="00341D24">
            <w:pPr>
              <w:jc w:val="center"/>
              <w:rPr>
                <w:color w:val="000000"/>
              </w:rPr>
            </w:pPr>
            <w:r>
              <w:rPr>
                <w:color w:val="000000"/>
              </w:rPr>
              <w:t>500,0</w:t>
            </w:r>
          </w:p>
        </w:tc>
        <w:tc>
          <w:tcPr>
            <w:tcW w:w="1276" w:type="dxa"/>
            <w:tcBorders>
              <w:top w:val="nil"/>
              <w:left w:val="nil"/>
              <w:bottom w:val="single" w:sz="4" w:space="0" w:color="auto"/>
              <w:right w:val="single" w:sz="4" w:space="0" w:color="auto"/>
            </w:tcBorders>
            <w:shd w:val="clear" w:color="000000" w:fill="FFFFFF"/>
            <w:vAlign w:val="center"/>
          </w:tcPr>
          <w:p w14:paraId="3DD1C37B" w14:textId="77777777" w:rsidR="00341D24" w:rsidRPr="00867844" w:rsidRDefault="00341D24" w:rsidP="00341D24">
            <w:pPr>
              <w:jc w:val="center"/>
              <w:rPr>
                <w:color w:val="000000"/>
              </w:rPr>
            </w:pPr>
            <w:r>
              <w:rPr>
                <w:color w:val="000000"/>
              </w:rPr>
              <w:t>500,0</w:t>
            </w:r>
          </w:p>
        </w:tc>
        <w:tc>
          <w:tcPr>
            <w:tcW w:w="1417" w:type="dxa"/>
            <w:tcBorders>
              <w:top w:val="nil"/>
              <w:left w:val="nil"/>
              <w:bottom w:val="single" w:sz="4" w:space="0" w:color="auto"/>
              <w:right w:val="single" w:sz="4" w:space="0" w:color="auto"/>
            </w:tcBorders>
            <w:shd w:val="clear" w:color="000000" w:fill="FFFFFF"/>
            <w:vAlign w:val="center"/>
            <w:hideMark/>
          </w:tcPr>
          <w:p w14:paraId="33451855" w14:textId="77777777" w:rsidR="00341D24" w:rsidRPr="00A61B66" w:rsidRDefault="00341D24" w:rsidP="00341D24">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hideMark/>
          </w:tcPr>
          <w:p w14:paraId="7CC335C3" w14:textId="77777777" w:rsidR="00341D24" w:rsidRPr="00A61B66" w:rsidRDefault="00341D24" w:rsidP="00341D24">
            <w:pPr>
              <w:jc w:val="center"/>
            </w:pPr>
            <w:r w:rsidRPr="00A61B66">
              <w:t>0,0</w:t>
            </w:r>
          </w:p>
        </w:tc>
      </w:tr>
      <w:tr w:rsidR="007D7DA0" w14:paraId="5442BE03" w14:textId="77777777" w:rsidTr="00E504CF">
        <w:trPr>
          <w:trHeight w:val="528"/>
        </w:trPr>
        <w:tc>
          <w:tcPr>
            <w:tcW w:w="4268" w:type="dxa"/>
            <w:tcBorders>
              <w:top w:val="nil"/>
              <w:left w:val="single" w:sz="4" w:space="0" w:color="auto"/>
              <w:bottom w:val="single" w:sz="4" w:space="0" w:color="auto"/>
              <w:right w:val="single" w:sz="4" w:space="0" w:color="auto"/>
            </w:tcBorders>
            <w:shd w:val="clear" w:color="000000" w:fill="FFFFFF"/>
            <w:vAlign w:val="center"/>
          </w:tcPr>
          <w:p w14:paraId="5DFB75D3" w14:textId="77777777" w:rsidR="007D7DA0" w:rsidRPr="004E6DCD" w:rsidRDefault="007D7DA0" w:rsidP="007D7DA0">
            <w:pPr>
              <w:jc w:val="both"/>
            </w:pPr>
            <w:r w:rsidRPr="004E6DCD">
              <w:t>Ремонтные работы в МБУК «Волховский городской Дворец культуры»</w:t>
            </w:r>
          </w:p>
        </w:tc>
        <w:tc>
          <w:tcPr>
            <w:tcW w:w="1559" w:type="dxa"/>
            <w:tcBorders>
              <w:top w:val="nil"/>
              <w:left w:val="nil"/>
              <w:bottom w:val="single" w:sz="4" w:space="0" w:color="auto"/>
              <w:right w:val="single" w:sz="4" w:space="0" w:color="auto"/>
            </w:tcBorders>
            <w:shd w:val="clear" w:color="000000" w:fill="FFFFFF"/>
            <w:vAlign w:val="center"/>
          </w:tcPr>
          <w:p w14:paraId="12E4118C" w14:textId="4B3983B5" w:rsidR="007D7DA0" w:rsidRPr="00867844" w:rsidRDefault="007D7DA0" w:rsidP="007D7DA0">
            <w:pPr>
              <w:jc w:val="center"/>
              <w:rPr>
                <w:color w:val="000000"/>
              </w:rPr>
            </w:pPr>
            <w:r>
              <w:rPr>
                <w:color w:val="000000"/>
              </w:rPr>
              <w:t>122,0</w:t>
            </w:r>
          </w:p>
        </w:tc>
        <w:tc>
          <w:tcPr>
            <w:tcW w:w="1276" w:type="dxa"/>
            <w:tcBorders>
              <w:top w:val="nil"/>
              <w:left w:val="nil"/>
              <w:bottom w:val="single" w:sz="4" w:space="0" w:color="auto"/>
              <w:right w:val="single" w:sz="4" w:space="0" w:color="auto"/>
            </w:tcBorders>
            <w:shd w:val="clear" w:color="000000" w:fill="FFFFFF"/>
            <w:vAlign w:val="center"/>
          </w:tcPr>
          <w:p w14:paraId="5281DEEE" w14:textId="77777777" w:rsidR="007D7DA0" w:rsidRPr="00867844" w:rsidRDefault="007D7DA0" w:rsidP="007D7DA0">
            <w:pPr>
              <w:jc w:val="center"/>
              <w:rPr>
                <w:color w:val="000000"/>
              </w:rPr>
            </w:pPr>
            <w:r>
              <w:rPr>
                <w:color w:val="000000"/>
              </w:rPr>
              <w:t>122,0</w:t>
            </w:r>
          </w:p>
        </w:tc>
        <w:tc>
          <w:tcPr>
            <w:tcW w:w="1417" w:type="dxa"/>
            <w:tcBorders>
              <w:top w:val="nil"/>
              <w:left w:val="nil"/>
              <w:bottom w:val="single" w:sz="4" w:space="0" w:color="auto"/>
              <w:right w:val="single" w:sz="4" w:space="0" w:color="auto"/>
            </w:tcBorders>
            <w:shd w:val="clear" w:color="000000" w:fill="FFFFFF"/>
            <w:vAlign w:val="center"/>
          </w:tcPr>
          <w:p w14:paraId="5B523DB4" w14:textId="2CA1F58B" w:rsidR="007D7DA0" w:rsidRPr="00A61B66" w:rsidRDefault="007D7DA0" w:rsidP="007D7DA0">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7D161C25" w14:textId="5DFDAA5F" w:rsidR="007D7DA0" w:rsidRPr="00A61B66" w:rsidRDefault="007D7DA0" w:rsidP="007D7DA0">
            <w:pPr>
              <w:jc w:val="center"/>
            </w:pPr>
            <w:r w:rsidRPr="00A61B66">
              <w:t>0,0</w:t>
            </w:r>
          </w:p>
        </w:tc>
      </w:tr>
      <w:tr w:rsidR="00341D24" w14:paraId="5E29D47C" w14:textId="77777777" w:rsidTr="00E504CF">
        <w:trPr>
          <w:trHeight w:val="528"/>
        </w:trPr>
        <w:tc>
          <w:tcPr>
            <w:tcW w:w="4268" w:type="dxa"/>
            <w:tcBorders>
              <w:top w:val="nil"/>
              <w:left w:val="single" w:sz="4" w:space="0" w:color="auto"/>
              <w:bottom w:val="single" w:sz="4" w:space="0" w:color="auto"/>
              <w:right w:val="single" w:sz="4" w:space="0" w:color="auto"/>
            </w:tcBorders>
            <w:shd w:val="clear" w:color="000000" w:fill="FFFFFF"/>
            <w:vAlign w:val="center"/>
          </w:tcPr>
          <w:p w14:paraId="1F805B9F" w14:textId="77777777" w:rsidR="00341D24" w:rsidRPr="004E6DCD" w:rsidRDefault="00341D24" w:rsidP="00341D24">
            <w:pPr>
              <w:jc w:val="both"/>
            </w:pPr>
            <w:r w:rsidRPr="004E6DCD">
              <w:t>Ремонтные работы в МБУК «Дом культуры «Железнодорожник»</w:t>
            </w:r>
          </w:p>
        </w:tc>
        <w:tc>
          <w:tcPr>
            <w:tcW w:w="1559" w:type="dxa"/>
            <w:tcBorders>
              <w:top w:val="nil"/>
              <w:left w:val="nil"/>
              <w:bottom w:val="single" w:sz="4" w:space="0" w:color="auto"/>
              <w:right w:val="single" w:sz="4" w:space="0" w:color="auto"/>
            </w:tcBorders>
            <w:shd w:val="clear" w:color="000000" w:fill="FFFFFF"/>
            <w:vAlign w:val="center"/>
          </w:tcPr>
          <w:p w14:paraId="1A47B722" w14:textId="2830A367" w:rsidR="00341D24" w:rsidRPr="00867844" w:rsidRDefault="00341D24" w:rsidP="00341D24">
            <w:pPr>
              <w:jc w:val="center"/>
              <w:rPr>
                <w:color w:val="000000"/>
              </w:rPr>
            </w:pPr>
            <w:r>
              <w:rPr>
                <w:color w:val="000000"/>
              </w:rPr>
              <w:t>2 105,3</w:t>
            </w:r>
          </w:p>
        </w:tc>
        <w:tc>
          <w:tcPr>
            <w:tcW w:w="1276" w:type="dxa"/>
            <w:tcBorders>
              <w:top w:val="nil"/>
              <w:left w:val="nil"/>
              <w:bottom w:val="single" w:sz="4" w:space="0" w:color="auto"/>
              <w:right w:val="single" w:sz="4" w:space="0" w:color="auto"/>
            </w:tcBorders>
            <w:shd w:val="clear" w:color="000000" w:fill="FFFFFF"/>
            <w:vAlign w:val="center"/>
          </w:tcPr>
          <w:p w14:paraId="4C495B0F" w14:textId="77777777" w:rsidR="00341D24" w:rsidRPr="00867844" w:rsidRDefault="00341D24" w:rsidP="00341D24">
            <w:pPr>
              <w:jc w:val="center"/>
              <w:rPr>
                <w:color w:val="000000"/>
              </w:rPr>
            </w:pPr>
            <w:r>
              <w:rPr>
                <w:color w:val="000000"/>
              </w:rPr>
              <w:t>2 105,3</w:t>
            </w:r>
          </w:p>
        </w:tc>
        <w:tc>
          <w:tcPr>
            <w:tcW w:w="1417" w:type="dxa"/>
            <w:tcBorders>
              <w:top w:val="nil"/>
              <w:left w:val="nil"/>
              <w:bottom w:val="single" w:sz="4" w:space="0" w:color="auto"/>
              <w:right w:val="single" w:sz="4" w:space="0" w:color="auto"/>
            </w:tcBorders>
            <w:shd w:val="clear" w:color="000000" w:fill="FFFFFF"/>
            <w:vAlign w:val="center"/>
          </w:tcPr>
          <w:p w14:paraId="353721C5" w14:textId="77777777" w:rsidR="00341D24" w:rsidRPr="00A61B66" w:rsidRDefault="00341D24" w:rsidP="00341D24">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tcPr>
          <w:p w14:paraId="1F175BCF" w14:textId="77777777" w:rsidR="00341D24" w:rsidRPr="00A61B66" w:rsidRDefault="00341D24" w:rsidP="00341D24">
            <w:pPr>
              <w:jc w:val="center"/>
            </w:pPr>
            <w:r w:rsidRPr="00A61B66">
              <w:t>0,0</w:t>
            </w:r>
          </w:p>
        </w:tc>
      </w:tr>
      <w:tr w:rsidR="00341D24" w14:paraId="1FE1728E" w14:textId="77777777" w:rsidTr="00E504CF">
        <w:trPr>
          <w:trHeight w:val="528"/>
        </w:trPr>
        <w:tc>
          <w:tcPr>
            <w:tcW w:w="4268" w:type="dxa"/>
            <w:tcBorders>
              <w:top w:val="nil"/>
              <w:left w:val="single" w:sz="4" w:space="0" w:color="auto"/>
              <w:bottom w:val="single" w:sz="4" w:space="0" w:color="auto"/>
              <w:right w:val="single" w:sz="4" w:space="0" w:color="auto"/>
            </w:tcBorders>
            <w:shd w:val="clear" w:color="000000" w:fill="FFFFFF"/>
            <w:vAlign w:val="center"/>
          </w:tcPr>
          <w:p w14:paraId="05C99369" w14:textId="77777777" w:rsidR="00341D24" w:rsidRPr="004E6DCD" w:rsidRDefault="00341D24" w:rsidP="00341D24">
            <w:pPr>
              <w:jc w:val="both"/>
            </w:pPr>
            <w:r w:rsidRPr="004E6DCD">
              <w:rPr>
                <w:color w:val="000000"/>
              </w:rPr>
              <w:t>Ремонтные работы в МБУК «Волховский культурно-информационный центр им. А.С.Пушкина»</w:t>
            </w:r>
          </w:p>
        </w:tc>
        <w:tc>
          <w:tcPr>
            <w:tcW w:w="1559" w:type="dxa"/>
            <w:tcBorders>
              <w:top w:val="nil"/>
              <w:left w:val="nil"/>
              <w:bottom w:val="single" w:sz="4" w:space="0" w:color="auto"/>
              <w:right w:val="single" w:sz="4" w:space="0" w:color="auto"/>
            </w:tcBorders>
            <w:shd w:val="clear" w:color="000000" w:fill="FFFFFF"/>
            <w:vAlign w:val="center"/>
          </w:tcPr>
          <w:p w14:paraId="2128C803" w14:textId="3ACB74E0" w:rsidR="00341D24" w:rsidRPr="00867844" w:rsidRDefault="00341D24" w:rsidP="00341D24">
            <w:pPr>
              <w:jc w:val="center"/>
              <w:rPr>
                <w:color w:val="000000"/>
              </w:rPr>
            </w:pPr>
            <w:r>
              <w:rPr>
                <w:color w:val="000000"/>
              </w:rPr>
              <w:t>557,8</w:t>
            </w:r>
          </w:p>
        </w:tc>
        <w:tc>
          <w:tcPr>
            <w:tcW w:w="1276" w:type="dxa"/>
            <w:tcBorders>
              <w:top w:val="nil"/>
              <w:left w:val="nil"/>
              <w:bottom w:val="single" w:sz="4" w:space="0" w:color="auto"/>
              <w:right w:val="single" w:sz="4" w:space="0" w:color="auto"/>
            </w:tcBorders>
            <w:shd w:val="clear" w:color="000000" w:fill="FFFFFF"/>
            <w:vAlign w:val="center"/>
          </w:tcPr>
          <w:p w14:paraId="348DDCA7" w14:textId="77777777" w:rsidR="00341D24" w:rsidRPr="00867844" w:rsidRDefault="00341D24" w:rsidP="00341D24">
            <w:pPr>
              <w:jc w:val="center"/>
              <w:rPr>
                <w:color w:val="000000"/>
              </w:rPr>
            </w:pPr>
            <w:r>
              <w:rPr>
                <w:color w:val="000000"/>
              </w:rPr>
              <w:t>557,8</w:t>
            </w:r>
          </w:p>
        </w:tc>
        <w:tc>
          <w:tcPr>
            <w:tcW w:w="1417" w:type="dxa"/>
            <w:tcBorders>
              <w:top w:val="nil"/>
              <w:left w:val="nil"/>
              <w:bottom w:val="single" w:sz="4" w:space="0" w:color="auto"/>
              <w:right w:val="single" w:sz="4" w:space="0" w:color="auto"/>
            </w:tcBorders>
            <w:shd w:val="clear" w:color="000000" w:fill="FFFFFF"/>
            <w:vAlign w:val="center"/>
          </w:tcPr>
          <w:p w14:paraId="4156CA09" w14:textId="62BC31ED" w:rsidR="00341D24" w:rsidRPr="00A61B66" w:rsidRDefault="007D7DA0" w:rsidP="00341D24">
            <w:pPr>
              <w:jc w:val="center"/>
            </w:pPr>
            <w:r>
              <w:t>0,0</w:t>
            </w:r>
          </w:p>
        </w:tc>
        <w:tc>
          <w:tcPr>
            <w:tcW w:w="993" w:type="dxa"/>
            <w:tcBorders>
              <w:top w:val="nil"/>
              <w:left w:val="nil"/>
              <w:bottom w:val="single" w:sz="4" w:space="0" w:color="auto"/>
              <w:right w:val="single" w:sz="4" w:space="0" w:color="auto"/>
            </w:tcBorders>
            <w:shd w:val="clear" w:color="000000" w:fill="FFFFFF"/>
            <w:vAlign w:val="center"/>
          </w:tcPr>
          <w:p w14:paraId="39918D2B" w14:textId="3D9D6904" w:rsidR="00341D24" w:rsidRPr="00A61B66" w:rsidRDefault="007D7DA0" w:rsidP="00341D24">
            <w:pPr>
              <w:jc w:val="center"/>
            </w:pPr>
            <w:r>
              <w:t>0,0</w:t>
            </w:r>
          </w:p>
        </w:tc>
      </w:tr>
      <w:tr w:rsidR="00341D24" w14:paraId="756772DA" w14:textId="77777777" w:rsidTr="00E504CF">
        <w:trPr>
          <w:trHeight w:val="528"/>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26F47373" w14:textId="77777777" w:rsidR="00341D24" w:rsidRPr="004E6DCD" w:rsidRDefault="00341D24" w:rsidP="00341D24">
            <w:pPr>
              <w:jc w:val="both"/>
            </w:pPr>
            <w:r w:rsidRPr="004E6DCD">
              <w:t>Ремонтные работы в МБУС "Волховский физкультурно-спортивный центр "Волхов"</w:t>
            </w:r>
          </w:p>
        </w:tc>
        <w:tc>
          <w:tcPr>
            <w:tcW w:w="1559" w:type="dxa"/>
            <w:tcBorders>
              <w:top w:val="nil"/>
              <w:left w:val="nil"/>
              <w:bottom w:val="single" w:sz="4" w:space="0" w:color="auto"/>
              <w:right w:val="single" w:sz="4" w:space="0" w:color="auto"/>
            </w:tcBorders>
            <w:shd w:val="clear" w:color="000000" w:fill="FFFFFF"/>
            <w:vAlign w:val="center"/>
          </w:tcPr>
          <w:p w14:paraId="0AFDCFA8" w14:textId="45702E1B" w:rsidR="00341D24" w:rsidRPr="00867844" w:rsidRDefault="00341D24" w:rsidP="00341D24">
            <w:pPr>
              <w:jc w:val="center"/>
              <w:rPr>
                <w:color w:val="000000"/>
              </w:rPr>
            </w:pPr>
            <w:r>
              <w:rPr>
                <w:color w:val="000000"/>
              </w:rPr>
              <w:t>0,0</w:t>
            </w:r>
          </w:p>
        </w:tc>
        <w:tc>
          <w:tcPr>
            <w:tcW w:w="1276" w:type="dxa"/>
            <w:tcBorders>
              <w:top w:val="nil"/>
              <w:left w:val="nil"/>
              <w:bottom w:val="single" w:sz="4" w:space="0" w:color="auto"/>
              <w:right w:val="single" w:sz="4" w:space="0" w:color="auto"/>
            </w:tcBorders>
            <w:shd w:val="clear" w:color="000000" w:fill="FFFFFF"/>
            <w:vAlign w:val="center"/>
          </w:tcPr>
          <w:p w14:paraId="46142172" w14:textId="001BA36B" w:rsidR="00341D24" w:rsidRPr="00867844" w:rsidRDefault="007D7DA0" w:rsidP="00341D24">
            <w:pPr>
              <w:jc w:val="center"/>
              <w:rPr>
                <w:color w:val="000000"/>
              </w:rPr>
            </w:pPr>
            <w:r>
              <w:rPr>
                <w:color w:val="000000"/>
              </w:rPr>
              <w:t>542,3</w:t>
            </w:r>
          </w:p>
        </w:tc>
        <w:tc>
          <w:tcPr>
            <w:tcW w:w="1417" w:type="dxa"/>
            <w:tcBorders>
              <w:top w:val="nil"/>
              <w:left w:val="nil"/>
              <w:bottom w:val="single" w:sz="4" w:space="0" w:color="auto"/>
              <w:right w:val="single" w:sz="4" w:space="0" w:color="auto"/>
            </w:tcBorders>
            <w:shd w:val="clear" w:color="000000" w:fill="FFFFFF"/>
            <w:vAlign w:val="center"/>
            <w:hideMark/>
          </w:tcPr>
          <w:p w14:paraId="0D53DBD9" w14:textId="0C86FF5C" w:rsidR="00341D24" w:rsidRPr="00A61B66" w:rsidRDefault="007D7DA0" w:rsidP="00341D24">
            <w:pPr>
              <w:jc w:val="center"/>
            </w:pPr>
            <w:r>
              <w:t>+542,3</w:t>
            </w:r>
          </w:p>
        </w:tc>
        <w:tc>
          <w:tcPr>
            <w:tcW w:w="993" w:type="dxa"/>
            <w:tcBorders>
              <w:top w:val="nil"/>
              <w:left w:val="nil"/>
              <w:bottom w:val="single" w:sz="4" w:space="0" w:color="auto"/>
              <w:right w:val="single" w:sz="4" w:space="0" w:color="auto"/>
            </w:tcBorders>
            <w:shd w:val="clear" w:color="000000" w:fill="FFFFFF"/>
            <w:vAlign w:val="center"/>
            <w:hideMark/>
          </w:tcPr>
          <w:p w14:paraId="6525C79B" w14:textId="231B905E" w:rsidR="00341D24" w:rsidRPr="00A61B66" w:rsidRDefault="007D7DA0" w:rsidP="00341D24">
            <w:pPr>
              <w:jc w:val="center"/>
            </w:pPr>
            <w:r>
              <w:t>-</w:t>
            </w:r>
          </w:p>
        </w:tc>
      </w:tr>
      <w:tr w:rsidR="00341D24" w14:paraId="305CD083" w14:textId="77777777" w:rsidTr="00305308">
        <w:trPr>
          <w:trHeight w:val="586"/>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AE0477" w14:textId="77777777" w:rsidR="00341D24" w:rsidRPr="004E6DCD" w:rsidRDefault="00341D24" w:rsidP="00341D24">
            <w:pPr>
              <w:jc w:val="both"/>
            </w:pPr>
            <w:r w:rsidRPr="004E6DCD">
              <w:t>Благоустройство парка им.40-летия ВЛКСМ по Волховскому проспекту</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AEE1907" w14:textId="1BC9BB8C" w:rsidR="00341D24" w:rsidRPr="00867844" w:rsidRDefault="00341D24" w:rsidP="00341D24">
            <w:pPr>
              <w:jc w:val="center"/>
              <w:rPr>
                <w:color w:val="000000"/>
              </w:rPr>
            </w:pPr>
            <w:r>
              <w:rPr>
                <w:color w:val="000000"/>
              </w:rPr>
              <w:t>11 477,7</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B430C8A" w14:textId="77777777" w:rsidR="00341D24" w:rsidRPr="00867844" w:rsidRDefault="00341D24" w:rsidP="00341D24">
            <w:pPr>
              <w:jc w:val="center"/>
              <w:rPr>
                <w:color w:val="000000"/>
              </w:rPr>
            </w:pPr>
            <w:r>
              <w:rPr>
                <w:color w:val="000000"/>
              </w:rPr>
              <w:t>11 477,7</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5644F2A8" w14:textId="77777777" w:rsidR="00341D24" w:rsidRPr="00A61B66" w:rsidRDefault="00341D24" w:rsidP="00341D24">
            <w:pPr>
              <w:jc w:val="center"/>
            </w:pPr>
            <w:r w:rsidRPr="00A61B66">
              <w:t>0,0</w:t>
            </w:r>
          </w:p>
          <w:p w14:paraId="2E1DFFDB" w14:textId="77777777" w:rsidR="00341D24" w:rsidRPr="00A61B66" w:rsidRDefault="00341D24" w:rsidP="00341D24">
            <w:pPr>
              <w:jc w:val="center"/>
            </w:pP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FED52D1" w14:textId="77777777" w:rsidR="00341D24" w:rsidRPr="00A61B66" w:rsidRDefault="00341D24" w:rsidP="00341D24">
            <w:pPr>
              <w:jc w:val="center"/>
            </w:pPr>
            <w:r w:rsidRPr="00A61B66">
              <w:t>0,0</w:t>
            </w:r>
          </w:p>
          <w:p w14:paraId="5E8F0918" w14:textId="77777777" w:rsidR="00341D24" w:rsidRPr="00A61B66" w:rsidRDefault="00341D24" w:rsidP="00341D24">
            <w:pPr>
              <w:jc w:val="center"/>
            </w:pPr>
          </w:p>
        </w:tc>
      </w:tr>
      <w:tr w:rsidR="00341D24" w14:paraId="1A2D2E72" w14:textId="77777777" w:rsidTr="00305308">
        <w:trPr>
          <w:trHeight w:val="560"/>
        </w:trPr>
        <w:tc>
          <w:tcPr>
            <w:tcW w:w="4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B7EF8D" w14:textId="77777777" w:rsidR="00341D24" w:rsidRPr="004E6DCD" w:rsidRDefault="00341D24" w:rsidP="00341D24">
            <w:pPr>
              <w:jc w:val="both"/>
            </w:pPr>
            <w:r>
              <w:lastRenderedPageBreak/>
              <w:t>Благоустройство зоны отдыха у воды «Берег Волхова»</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26DFCBD" w14:textId="3E5A1E5C" w:rsidR="00341D24" w:rsidRDefault="00341D24" w:rsidP="00341D24">
            <w:pPr>
              <w:jc w:val="center"/>
              <w:rPr>
                <w:color w:val="000000"/>
              </w:rPr>
            </w:pPr>
            <w:r>
              <w:rPr>
                <w:color w:val="000000"/>
              </w:rPr>
              <w:t>4 464,6</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085DD12" w14:textId="77777777" w:rsidR="00341D24" w:rsidRDefault="00341D24" w:rsidP="00341D24">
            <w:pPr>
              <w:jc w:val="center"/>
              <w:rPr>
                <w:color w:val="000000"/>
              </w:rPr>
            </w:pPr>
            <w:r>
              <w:rPr>
                <w:color w:val="000000"/>
              </w:rPr>
              <w:t>4 464,6</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2A7E9923" w14:textId="77777777" w:rsidR="00341D24" w:rsidRPr="00A61B66" w:rsidRDefault="00341D24" w:rsidP="00341D24">
            <w:pPr>
              <w:jc w:val="center"/>
            </w:pPr>
            <w:r>
              <w:t>0,0</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5C5A3E3" w14:textId="77777777" w:rsidR="00341D24" w:rsidRPr="00A61B66" w:rsidRDefault="00341D24" w:rsidP="00341D24">
            <w:pPr>
              <w:jc w:val="center"/>
            </w:pPr>
            <w:r>
              <w:t>0,0</w:t>
            </w:r>
          </w:p>
        </w:tc>
      </w:tr>
      <w:tr w:rsidR="00341D24" w14:paraId="06F47224" w14:textId="77777777" w:rsidTr="00305308">
        <w:trPr>
          <w:trHeight w:val="77"/>
        </w:trPr>
        <w:tc>
          <w:tcPr>
            <w:tcW w:w="4268" w:type="dxa"/>
            <w:tcBorders>
              <w:top w:val="single" w:sz="4" w:space="0" w:color="auto"/>
              <w:left w:val="single" w:sz="4" w:space="0" w:color="auto"/>
              <w:right w:val="single" w:sz="4" w:space="0" w:color="auto"/>
            </w:tcBorders>
            <w:shd w:val="clear" w:color="000000" w:fill="FFFFFF"/>
            <w:vAlign w:val="center"/>
            <w:hideMark/>
          </w:tcPr>
          <w:p w14:paraId="525B87A8" w14:textId="77777777" w:rsidR="00341D24" w:rsidRPr="004E6DCD" w:rsidRDefault="00341D24" w:rsidP="00341D24">
            <w:pPr>
              <w:jc w:val="both"/>
            </w:pPr>
          </w:p>
        </w:tc>
        <w:tc>
          <w:tcPr>
            <w:tcW w:w="1559" w:type="dxa"/>
            <w:vMerge w:val="restart"/>
            <w:tcBorders>
              <w:top w:val="single" w:sz="4" w:space="0" w:color="auto"/>
              <w:left w:val="nil"/>
              <w:right w:val="single" w:sz="4" w:space="0" w:color="auto"/>
            </w:tcBorders>
            <w:shd w:val="clear" w:color="000000" w:fill="FFFFFF"/>
            <w:vAlign w:val="center"/>
          </w:tcPr>
          <w:p w14:paraId="1C70135F" w14:textId="4595EFC1" w:rsidR="00341D24" w:rsidRDefault="00341D24" w:rsidP="00341D24">
            <w:pPr>
              <w:jc w:val="center"/>
              <w:rPr>
                <w:color w:val="000000"/>
              </w:rPr>
            </w:pPr>
            <w:r>
              <w:rPr>
                <w:color w:val="000000"/>
              </w:rPr>
              <w:t>17 160,9</w:t>
            </w:r>
          </w:p>
        </w:tc>
        <w:tc>
          <w:tcPr>
            <w:tcW w:w="1276" w:type="dxa"/>
            <w:vMerge w:val="restart"/>
            <w:tcBorders>
              <w:top w:val="single" w:sz="4" w:space="0" w:color="auto"/>
              <w:left w:val="nil"/>
              <w:right w:val="single" w:sz="4" w:space="0" w:color="auto"/>
            </w:tcBorders>
            <w:shd w:val="clear" w:color="000000" w:fill="FFFFFF"/>
            <w:vAlign w:val="center"/>
          </w:tcPr>
          <w:p w14:paraId="12A3E71A" w14:textId="77777777" w:rsidR="00341D24" w:rsidRDefault="00341D24" w:rsidP="00341D24">
            <w:pPr>
              <w:jc w:val="center"/>
              <w:rPr>
                <w:color w:val="000000"/>
              </w:rPr>
            </w:pPr>
            <w:r>
              <w:rPr>
                <w:color w:val="000000"/>
              </w:rPr>
              <w:t>17 160,9</w:t>
            </w:r>
          </w:p>
        </w:tc>
        <w:tc>
          <w:tcPr>
            <w:tcW w:w="1417" w:type="dxa"/>
            <w:vMerge w:val="restart"/>
            <w:tcBorders>
              <w:top w:val="single" w:sz="4" w:space="0" w:color="auto"/>
              <w:left w:val="nil"/>
              <w:right w:val="single" w:sz="4" w:space="0" w:color="auto"/>
            </w:tcBorders>
            <w:shd w:val="clear" w:color="000000" w:fill="FFFFFF"/>
            <w:vAlign w:val="center"/>
            <w:hideMark/>
          </w:tcPr>
          <w:p w14:paraId="34E57DC7" w14:textId="77777777" w:rsidR="00341D24" w:rsidRPr="00A61B66" w:rsidRDefault="00341D24" w:rsidP="00341D24">
            <w:pPr>
              <w:jc w:val="center"/>
            </w:pPr>
            <w:r>
              <w:t>0,0</w:t>
            </w:r>
          </w:p>
        </w:tc>
        <w:tc>
          <w:tcPr>
            <w:tcW w:w="993" w:type="dxa"/>
            <w:vMerge w:val="restart"/>
            <w:tcBorders>
              <w:top w:val="single" w:sz="4" w:space="0" w:color="auto"/>
              <w:left w:val="nil"/>
              <w:right w:val="single" w:sz="4" w:space="0" w:color="auto"/>
            </w:tcBorders>
            <w:shd w:val="clear" w:color="000000" w:fill="FFFFFF"/>
            <w:vAlign w:val="center"/>
            <w:hideMark/>
          </w:tcPr>
          <w:p w14:paraId="63171102" w14:textId="77777777" w:rsidR="00341D24" w:rsidRPr="00A61B66" w:rsidRDefault="00341D24" w:rsidP="00341D24">
            <w:pPr>
              <w:jc w:val="center"/>
            </w:pPr>
            <w:r>
              <w:t>0,0</w:t>
            </w:r>
          </w:p>
        </w:tc>
      </w:tr>
      <w:tr w:rsidR="00341D24" w14:paraId="004890B5" w14:textId="77777777" w:rsidTr="00CA0F6F">
        <w:trPr>
          <w:trHeight w:val="562"/>
        </w:trPr>
        <w:tc>
          <w:tcPr>
            <w:tcW w:w="4268" w:type="dxa"/>
            <w:tcBorders>
              <w:left w:val="single" w:sz="4" w:space="0" w:color="auto"/>
              <w:right w:val="single" w:sz="4" w:space="0" w:color="auto"/>
            </w:tcBorders>
            <w:shd w:val="clear" w:color="000000" w:fill="FFFFFF"/>
            <w:vAlign w:val="center"/>
          </w:tcPr>
          <w:p w14:paraId="6ACB7E95" w14:textId="77777777" w:rsidR="00341D24" w:rsidRPr="004E6DCD" w:rsidRDefault="00341D24" w:rsidP="00341D24">
            <w:pPr>
              <w:jc w:val="both"/>
            </w:pPr>
            <w:r>
              <w:t>Благоустройство инфраструктуры для развития велодвижения в МО город Волхов</w:t>
            </w:r>
          </w:p>
        </w:tc>
        <w:tc>
          <w:tcPr>
            <w:tcW w:w="1559" w:type="dxa"/>
            <w:vMerge/>
            <w:tcBorders>
              <w:left w:val="nil"/>
              <w:right w:val="single" w:sz="4" w:space="0" w:color="auto"/>
            </w:tcBorders>
            <w:shd w:val="clear" w:color="000000" w:fill="FFFFFF"/>
            <w:vAlign w:val="center"/>
          </w:tcPr>
          <w:p w14:paraId="1BC3FA1D" w14:textId="77777777" w:rsidR="00341D24" w:rsidRPr="00867844" w:rsidRDefault="00341D24" w:rsidP="00341D24">
            <w:pPr>
              <w:jc w:val="center"/>
              <w:rPr>
                <w:color w:val="000000"/>
              </w:rPr>
            </w:pPr>
          </w:p>
        </w:tc>
        <w:tc>
          <w:tcPr>
            <w:tcW w:w="1276" w:type="dxa"/>
            <w:vMerge/>
            <w:tcBorders>
              <w:left w:val="nil"/>
              <w:right w:val="single" w:sz="4" w:space="0" w:color="auto"/>
            </w:tcBorders>
            <w:shd w:val="clear" w:color="000000" w:fill="FFFFFF"/>
            <w:vAlign w:val="center"/>
          </w:tcPr>
          <w:p w14:paraId="485EF83C" w14:textId="77777777" w:rsidR="00341D24" w:rsidRPr="00867844" w:rsidRDefault="00341D24" w:rsidP="00341D24">
            <w:pPr>
              <w:jc w:val="center"/>
              <w:rPr>
                <w:color w:val="000000"/>
              </w:rPr>
            </w:pPr>
          </w:p>
        </w:tc>
        <w:tc>
          <w:tcPr>
            <w:tcW w:w="1417" w:type="dxa"/>
            <w:vMerge/>
            <w:tcBorders>
              <w:left w:val="nil"/>
              <w:right w:val="single" w:sz="4" w:space="0" w:color="auto"/>
            </w:tcBorders>
            <w:shd w:val="clear" w:color="000000" w:fill="FFFFFF"/>
            <w:vAlign w:val="center"/>
          </w:tcPr>
          <w:p w14:paraId="7E65FD7F" w14:textId="77777777" w:rsidR="00341D24" w:rsidRPr="00A61B66" w:rsidRDefault="00341D24" w:rsidP="00341D24">
            <w:pPr>
              <w:jc w:val="center"/>
            </w:pPr>
          </w:p>
        </w:tc>
        <w:tc>
          <w:tcPr>
            <w:tcW w:w="993" w:type="dxa"/>
            <w:vMerge/>
            <w:tcBorders>
              <w:left w:val="nil"/>
              <w:right w:val="single" w:sz="4" w:space="0" w:color="auto"/>
            </w:tcBorders>
            <w:shd w:val="clear" w:color="000000" w:fill="FFFFFF"/>
            <w:vAlign w:val="center"/>
          </w:tcPr>
          <w:p w14:paraId="29BAD9F7" w14:textId="77777777" w:rsidR="00341D24" w:rsidRPr="00A61B66" w:rsidRDefault="00341D24" w:rsidP="00341D24">
            <w:pPr>
              <w:jc w:val="center"/>
            </w:pPr>
          </w:p>
        </w:tc>
      </w:tr>
      <w:tr w:rsidR="00341D24" w14:paraId="0DC249D3" w14:textId="77777777" w:rsidTr="009D59AB">
        <w:trPr>
          <w:trHeight w:val="87"/>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7AE4172A" w14:textId="77777777" w:rsidR="00341D24" w:rsidRPr="004E6DCD" w:rsidRDefault="00341D24" w:rsidP="00341D24">
            <w:pPr>
              <w:jc w:val="both"/>
            </w:pPr>
          </w:p>
        </w:tc>
        <w:tc>
          <w:tcPr>
            <w:tcW w:w="1559" w:type="dxa"/>
            <w:tcBorders>
              <w:top w:val="nil"/>
              <w:left w:val="nil"/>
              <w:bottom w:val="single" w:sz="4" w:space="0" w:color="auto"/>
              <w:right w:val="single" w:sz="4" w:space="0" w:color="auto"/>
            </w:tcBorders>
            <w:shd w:val="clear" w:color="000000" w:fill="FFFFFF"/>
            <w:vAlign w:val="center"/>
          </w:tcPr>
          <w:p w14:paraId="1B5994EE" w14:textId="77777777" w:rsidR="00341D24" w:rsidRPr="00867844" w:rsidRDefault="00341D24" w:rsidP="00341D24">
            <w:pPr>
              <w:jc w:val="center"/>
              <w:rPr>
                <w:color w:val="000000"/>
              </w:rPr>
            </w:pPr>
          </w:p>
        </w:tc>
        <w:tc>
          <w:tcPr>
            <w:tcW w:w="1276" w:type="dxa"/>
            <w:tcBorders>
              <w:top w:val="nil"/>
              <w:left w:val="nil"/>
              <w:bottom w:val="single" w:sz="4" w:space="0" w:color="auto"/>
              <w:right w:val="single" w:sz="4" w:space="0" w:color="auto"/>
            </w:tcBorders>
            <w:shd w:val="clear" w:color="000000" w:fill="FFFFFF"/>
            <w:vAlign w:val="center"/>
          </w:tcPr>
          <w:p w14:paraId="56B33B43" w14:textId="77777777" w:rsidR="00341D24" w:rsidRPr="00867844" w:rsidRDefault="00341D24" w:rsidP="00341D24">
            <w:pPr>
              <w:jc w:val="center"/>
              <w:rPr>
                <w:color w:val="000000"/>
              </w:rPr>
            </w:pPr>
          </w:p>
        </w:tc>
        <w:tc>
          <w:tcPr>
            <w:tcW w:w="1417" w:type="dxa"/>
            <w:tcBorders>
              <w:top w:val="nil"/>
              <w:left w:val="nil"/>
              <w:bottom w:val="single" w:sz="4" w:space="0" w:color="auto"/>
              <w:right w:val="single" w:sz="4" w:space="0" w:color="auto"/>
            </w:tcBorders>
            <w:shd w:val="clear" w:color="000000" w:fill="FFFFFF"/>
            <w:vAlign w:val="center"/>
            <w:hideMark/>
          </w:tcPr>
          <w:p w14:paraId="34F55A26" w14:textId="77777777" w:rsidR="00341D24" w:rsidRPr="00A61B66" w:rsidRDefault="00341D24" w:rsidP="00341D24">
            <w:pPr>
              <w:jc w:val="center"/>
            </w:pPr>
          </w:p>
        </w:tc>
        <w:tc>
          <w:tcPr>
            <w:tcW w:w="993" w:type="dxa"/>
            <w:tcBorders>
              <w:top w:val="nil"/>
              <w:left w:val="nil"/>
              <w:bottom w:val="single" w:sz="4" w:space="0" w:color="auto"/>
              <w:right w:val="single" w:sz="4" w:space="0" w:color="auto"/>
            </w:tcBorders>
            <w:shd w:val="clear" w:color="000000" w:fill="FFFFFF"/>
            <w:vAlign w:val="center"/>
            <w:hideMark/>
          </w:tcPr>
          <w:p w14:paraId="4390315B" w14:textId="77777777" w:rsidR="00341D24" w:rsidRPr="00A61B66" w:rsidRDefault="00341D24" w:rsidP="00341D24">
            <w:pPr>
              <w:jc w:val="center"/>
            </w:pPr>
          </w:p>
        </w:tc>
      </w:tr>
      <w:tr w:rsidR="00341D24" w14:paraId="11405F8E" w14:textId="77777777" w:rsidTr="00E504CF">
        <w:trPr>
          <w:trHeight w:val="852"/>
        </w:trPr>
        <w:tc>
          <w:tcPr>
            <w:tcW w:w="4268" w:type="dxa"/>
            <w:tcBorders>
              <w:top w:val="nil"/>
              <w:left w:val="single" w:sz="4" w:space="0" w:color="auto"/>
              <w:bottom w:val="single" w:sz="4" w:space="0" w:color="auto"/>
              <w:right w:val="single" w:sz="4" w:space="0" w:color="auto"/>
            </w:tcBorders>
            <w:shd w:val="clear" w:color="000000" w:fill="FFFFFF"/>
            <w:vAlign w:val="center"/>
            <w:hideMark/>
          </w:tcPr>
          <w:p w14:paraId="7196EE5A" w14:textId="77777777" w:rsidR="00341D24" w:rsidRPr="000615F0" w:rsidRDefault="00341D24" w:rsidP="00341D24">
            <w:pPr>
              <w:jc w:val="both"/>
              <w:rPr>
                <w:i/>
                <w:color w:val="000000"/>
              </w:rPr>
            </w:pPr>
            <w:r w:rsidRPr="000615F0">
              <w:rPr>
                <w:color w:val="000000"/>
              </w:rPr>
              <w:t>Благоустройство привокзальной площади с установкой стелы в г. Волхов</w:t>
            </w:r>
          </w:p>
        </w:tc>
        <w:tc>
          <w:tcPr>
            <w:tcW w:w="1559" w:type="dxa"/>
            <w:tcBorders>
              <w:top w:val="nil"/>
              <w:left w:val="nil"/>
              <w:bottom w:val="single" w:sz="4" w:space="0" w:color="auto"/>
              <w:right w:val="single" w:sz="4" w:space="0" w:color="auto"/>
            </w:tcBorders>
            <w:shd w:val="clear" w:color="000000" w:fill="FFFFFF"/>
            <w:vAlign w:val="center"/>
          </w:tcPr>
          <w:p w14:paraId="4642F692" w14:textId="53208ACB" w:rsidR="00341D24" w:rsidRPr="000615F0" w:rsidRDefault="00341D24" w:rsidP="00341D24">
            <w:pPr>
              <w:jc w:val="center"/>
              <w:rPr>
                <w:color w:val="000000"/>
              </w:rPr>
            </w:pPr>
            <w:r>
              <w:rPr>
                <w:color w:val="000000"/>
              </w:rPr>
              <w:t>18 441,0</w:t>
            </w:r>
          </w:p>
        </w:tc>
        <w:tc>
          <w:tcPr>
            <w:tcW w:w="1276" w:type="dxa"/>
            <w:tcBorders>
              <w:top w:val="nil"/>
              <w:left w:val="nil"/>
              <w:bottom w:val="single" w:sz="4" w:space="0" w:color="auto"/>
              <w:right w:val="single" w:sz="4" w:space="0" w:color="auto"/>
            </w:tcBorders>
            <w:shd w:val="clear" w:color="000000" w:fill="FFFFFF"/>
            <w:vAlign w:val="center"/>
          </w:tcPr>
          <w:p w14:paraId="11FA0CE5" w14:textId="77777777" w:rsidR="00341D24" w:rsidRPr="000615F0" w:rsidRDefault="00341D24" w:rsidP="00341D24">
            <w:pPr>
              <w:jc w:val="center"/>
              <w:rPr>
                <w:color w:val="000000"/>
              </w:rPr>
            </w:pPr>
            <w:r>
              <w:rPr>
                <w:color w:val="000000"/>
              </w:rPr>
              <w:t>18 441,0</w:t>
            </w:r>
          </w:p>
        </w:tc>
        <w:tc>
          <w:tcPr>
            <w:tcW w:w="1417" w:type="dxa"/>
            <w:tcBorders>
              <w:top w:val="nil"/>
              <w:left w:val="nil"/>
              <w:bottom w:val="single" w:sz="4" w:space="0" w:color="auto"/>
              <w:right w:val="single" w:sz="4" w:space="0" w:color="auto"/>
            </w:tcBorders>
            <w:shd w:val="clear" w:color="000000" w:fill="FFFFFF"/>
            <w:vAlign w:val="center"/>
            <w:hideMark/>
          </w:tcPr>
          <w:p w14:paraId="40CD561A" w14:textId="77777777" w:rsidR="00341D24" w:rsidRPr="00A61B66" w:rsidRDefault="00341D24" w:rsidP="00341D24">
            <w:pPr>
              <w:jc w:val="center"/>
            </w:pPr>
            <w:r w:rsidRPr="00A61B66">
              <w:t>0,0</w:t>
            </w:r>
          </w:p>
        </w:tc>
        <w:tc>
          <w:tcPr>
            <w:tcW w:w="993" w:type="dxa"/>
            <w:tcBorders>
              <w:top w:val="nil"/>
              <w:left w:val="nil"/>
              <w:bottom w:val="single" w:sz="4" w:space="0" w:color="auto"/>
              <w:right w:val="single" w:sz="4" w:space="0" w:color="auto"/>
            </w:tcBorders>
            <w:shd w:val="clear" w:color="000000" w:fill="FFFFFF"/>
            <w:vAlign w:val="center"/>
            <w:hideMark/>
          </w:tcPr>
          <w:p w14:paraId="206D0408" w14:textId="77777777" w:rsidR="00341D24" w:rsidRPr="00A61B66" w:rsidRDefault="00341D24" w:rsidP="00341D24">
            <w:pPr>
              <w:jc w:val="center"/>
            </w:pPr>
            <w:r w:rsidRPr="00A61B66">
              <w:t>0,0</w:t>
            </w:r>
          </w:p>
        </w:tc>
      </w:tr>
      <w:tr w:rsidR="00341D24" w14:paraId="52EF30A4" w14:textId="77777777" w:rsidTr="00E504CF">
        <w:trPr>
          <w:trHeight w:val="852"/>
        </w:trPr>
        <w:tc>
          <w:tcPr>
            <w:tcW w:w="4268" w:type="dxa"/>
            <w:tcBorders>
              <w:top w:val="nil"/>
              <w:left w:val="single" w:sz="4" w:space="0" w:color="auto"/>
              <w:bottom w:val="single" w:sz="4" w:space="0" w:color="auto"/>
              <w:right w:val="single" w:sz="4" w:space="0" w:color="auto"/>
            </w:tcBorders>
            <w:shd w:val="clear" w:color="000000" w:fill="FFFFFF"/>
            <w:vAlign w:val="center"/>
          </w:tcPr>
          <w:p w14:paraId="6D9E8A59" w14:textId="77777777" w:rsidR="00341D24" w:rsidRPr="004E6DCD" w:rsidRDefault="00341D24" w:rsidP="00341D24">
            <w:pPr>
              <w:jc w:val="both"/>
              <w:rPr>
                <w:color w:val="000000"/>
              </w:rPr>
            </w:pPr>
            <w:r>
              <w:rPr>
                <w:color w:val="000000"/>
              </w:rPr>
              <w:t>Благоустройство сквера Победы напротив многоквартирного дома 55 по Волховскому проспекту</w:t>
            </w:r>
          </w:p>
        </w:tc>
        <w:tc>
          <w:tcPr>
            <w:tcW w:w="1559" w:type="dxa"/>
            <w:tcBorders>
              <w:top w:val="nil"/>
              <w:left w:val="nil"/>
              <w:bottom w:val="single" w:sz="4" w:space="0" w:color="auto"/>
              <w:right w:val="single" w:sz="4" w:space="0" w:color="auto"/>
            </w:tcBorders>
            <w:shd w:val="clear" w:color="000000" w:fill="FFFFFF"/>
            <w:vAlign w:val="center"/>
          </w:tcPr>
          <w:p w14:paraId="762E6846" w14:textId="271770B3" w:rsidR="00341D24" w:rsidRPr="00867844" w:rsidRDefault="00341D24" w:rsidP="00341D24">
            <w:pPr>
              <w:jc w:val="center"/>
              <w:rPr>
                <w:color w:val="000000"/>
              </w:rPr>
            </w:pPr>
            <w:r>
              <w:rPr>
                <w:color w:val="000000"/>
              </w:rPr>
              <w:t>3 542,3</w:t>
            </w:r>
          </w:p>
        </w:tc>
        <w:tc>
          <w:tcPr>
            <w:tcW w:w="1276" w:type="dxa"/>
            <w:tcBorders>
              <w:top w:val="nil"/>
              <w:left w:val="nil"/>
              <w:bottom w:val="single" w:sz="4" w:space="0" w:color="auto"/>
              <w:right w:val="single" w:sz="4" w:space="0" w:color="auto"/>
            </w:tcBorders>
            <w:shd w:val="clear" w:color="000000" w:fill="FFFFFF"/>
            <w:vAlign w:val="center"/>
          </w:tcPr>
          <w:p w14:paraId="6D632DA7" w14:textId="77777777" w:rsidR="00341D24" w:rsidRPr="00867844" w:rsidRDefault="00341D24" w:rsidP="00341D24">
            <w:pPr>
              <w:jc w:val="center"/>
              <w:rPr>
                <w:color w:val="000000"/>
              </w:rPr>
            </w:pPr>
            <w:r>
              <w:rPr>
                <w:color w:val="000000"/>
              </w:rPr>
              <w:t>3 542,3</w:t>
            </w:r>
          </w:p>
        </w:tc>
        <w:tc>
          <w:tcPr>
            <w:tcW w:w="1417" w:type="dxa"/>
            <w:tcBorders>
              <w:top w:val="nil"/>
              <w:left w:val="nil"/>
              <w:bottom w:val="single" w:sz="4" w:space="0" w:color="auto"/>
              <w:right w:val="single" w:sz="4" w:space="0" w:color="auto"/>
            </w:tcBorders>
            <w:shd w:val="clear" w:color="000000" w:fill="FFFFFF"/>
            <w:vAlign w:val="center"/>
          </w:tcPr>
          <w:p w14:paraId="10DB52FC" w14:textId="77777777" w:rsidR="00341D24" w:rsidRPr="00A61B66" w:rsidRDefault="00341D24" w:rsidP="00341D24">
            <w:pPr>
              <w:jc w:val="center"/>
            </w:pPr>
            <w:r>
              <w:t>0,0</w:t>
            </w:r>
          </w:p>
        </w:tc>
        <w:tc>
          <w:tcPr>
            <w:tcW w:w="993" w:type="dxa"/>
            <w:tcBorders>
              <w:top w:val="nil"/>
              <w:left w:val="nil"/>
              <w:bottom w:val="single" w:sz="4" w:space="0" w:color="auto"/>
              <w:right w:val="single" w:sz="4" w:space="0" w:color="auto"/>
            </w:tcBorders>
            <w:shd w:val="clear" w:color="000000" w:fill="FFFFFF"/>
            <w:vAlign w:val="center"/>
          </w:tcPr>
          <w:p w14:paraId="490B5601" w14:textId="77777777" w:rsidR="00341D24" w:rsidRPr="00A61B66" w:rsidRDefault="00341D24" w:rsidP="00341D24">
            <w:pPr>
              <w:jc w:val="center"/>
            </w:pPr>
            <w:r>
              <w:t>0,0</w:t>
            </w:r>
          </w:p>
        </w:tc>
      </w:tr>
      <w:tr w:rsidR="00341D24" w14:paraId="63127F5D" w14:textId="77777777" w:rsidTr="00E504CF">
        <w:trPr>
          <w:trHeight w:val="852"/>
        </w:trPr>
        <w:tc>
          <w:tcPr>
            <w:tcW w:w="4268" w:type="dxa"/>
            <w:tcBorders>
              <w:top w:val="nil"/>
              <w:left w:val="single" w:sz="4" w:space="0" w:color="auto"/>
              <w:bottom w:val="single" w:sz="4" w:space="0" w:color="auto"/>
              <w:right w:val="single" w:sz="4" w:space="0" w:color="auto"/>
            </w:tcBorders>
            <w:shd w:val="clear" w:color="000000" w:fill="FFFFFF"/>
            <w:vAlign w:val="center"/>
          </w:tcPr>
          <w:p w14:paraId="3D29D9F9" w14:textId="378F5CFF" w:rsidR="00341D24" w:rsidRPr="004E6DCD" w:rsidRDefault="00341D24" w:rsidP="00341D24">
            <w:pPr>
              <w:jc w:val="both"/>
              <w:rPr>
                <w:color w:val="000000"/>
              </w:rPr>
            </w:pPr>
            <w:r>
              <w:rPr>
                <w:color w:val="000000"/>
              </w:rPr>
              <w:t>Усиление подпорной стены 1-го яруса набережной парка 40-летия ВЛКСМ</w:t>
            </w:r>
            <w:r w:rsidR="007D7DA0">
              <w:rPr>
                <w:color w:val="000000"/>
              </w:rPr>
              <w:t>,</w:t>
            </w:r>
            <w:r>
              <w:rPr>
                <w:color w:val="000000"/>
              </w:rPr>
              <w:t xml:space="preserve"> находящегося в г. Волхов по Волховскому проспекту</w:t>
            </w:r>
          </w:p>
        </w:tc>
        <w:tc>
          <w:tcPr>
            <w:tcW w:w="1559" w:type="dxa"/>
            <w:tcBorders>
              <w:top w:val="nil"/>
              <w:left w:val="nil"/>
              <w:bottom w:val="single" w:sz="4" w:space="0" w:color="auto"/>
              <w:right w:val="single" w:sz="4" w:space="0" w:color="auto"/>
            </w:tcBorders>
            <w:shd w:val="clear" w:color="000000" w:fill="FFFFFF"/>
            <w:vAlign w:val="center"/>
          </w:tcPr>
          <w:p w14:paraId="099BE97F" w14:textId="69031BAA" w:rsidR="00341D24" w:rsidRPr="00867844" w:rsidRDefault="00341D24" w:rsidP="00341D24">
            <w:pPr>
              <w:jc w:val="center"/>
              <w:rPr>
                <w:color w:val="000000"/>
              </w:rPr>
            </w:pPr>
            <w:r>
              <w:rPr>
                <w:color w:val="000000"/>
              </w:rPr>
              <w:t>1 800,0</w:t>
            </w:r>
          </w:p>
        </w:tc>
        <w:tc>
          <w:tcPr>
            <w:tcW w:w="1276" w:type="dxa"/>
            <w:tcBorders>
              <w:top w:val="nil"/>
              <w:left w:val="nil"/>
              <w:bottom w:val="single" w:sz="4" w:space="0" w:color="auto"/>
              <w:right w:val="single" w:sz="4" w:space="0" w:color="auto"/>
            </w:tcBorders>
            <w:shd w:val="clear" w:color="000000" w:fill="FFFFFF"/>
            <w:vAlign w:val="center"/>
          </w:tcPr>
          <w:p w14:paraId="3D595DEA" w14:textId="77777777" w:rsidR="00341D24" w:rsidRPr="00867844" w:rsidRDefault="00341D24" w:rsidP="00341D24">
            <w:pPr>
              <w:jc w:val="center"/>
              <w:rPr>
                <w:color w:val="000000"/>
              </w:rPr>
            </w:pPr>
            <w:r>
              <w:rPr>
                <w:color w:val="000000"/>
              </w:rPr>
              <w:t>1 800,0</w:t>
            </w:r>
          </w:p>
        </w:tc>
        <w:tc>
          <w:tcPr>
            <w:tcW w:w="1417" w:type="dxa"/>
            <w:tcBorders>
              <w:top w:val="nil"/>
              <w:left w:val="nil"/>
              <w:bottom w:val="single" w:sz="4" w:space="0" w:color="auto"/>
              <w:right w:val="single" w:sz="4" w:space="0" w:color="auto"/>
            </w:tcBorders>
            <w:shd w:val="clear" w:color="000000" w:fill="FFFFFF"/>
            <w:vAlign w:val="center"/>
          </w:tcPr>
          <w:p w14:paraId="2874BD5D" w14:textId="77777777" w:rsidR="00341D24" w:rsidRPr="00A61B66" w:rsidRDefault="00341D24" w:rsidP="00341D24">
            <w:pPr>
              <w:jc w:val="center"/>
            </w:pPr>
            <w:r>
              <w:t>0,0</w:t>
            </w:r>
          </w:p>
        </w:tc>
        <w:tc>
          <w:tcPr>
            <w:tcW w:w="993" w:type="dxa"/>
            <w:tcBorders>
              <w:top w:val="nil"/>
              <w:left w:val="nil"/>
              <w:bottom w:val="single" w:sz="4" w:space="0" w:color="auto"/>
              <w:right w:val="single" w:sz="4" w:space="0" w:color="auto"/>
            </w:tcBorders>
            <w:shd w:val="clear" w:color="000000" w:fill="FFFFFF"/>
            <w:vAlign w:val="center"/>
          </w:tcPr>
          <w:p w14:paraId="21916D15" w14:textId="77777777" w:rsidR="00341D24" w:rsidRPr="00A61B66" w:rsidRDefault="00341D24" w:rsidP="00341D24">
            <w:pPr>
              <w:jc w:val="center"/>
            </w:pPr>
            <w:r>
              <w:t>0,0</w:t>
            </w:r>
          </w:p>
        </w:tc>
      </w:tr>
      <w:tr w:rsidR="00341D24" w14:paraId="3AB5F839" w14:textId="77777777" w:rsidTr="00E504CF">
        <w:trPr>
          <w:trHeight w:val="852"/>
        </w:trPr>
        <w:tc>
          <w:tcPr>
            <w:tcW w:w="4268" w:type="dxa"/>
            <w:tcBorders>
              <w:top w:val="nil"/>
              <w:left w:val="single" w:sz="4" w:space="0" w:color="auto"/>
              <w:bottom w:val="single" w:sz="4" w:space="0" w:color="auto"/>
              <w:right w:val="single" w:sz="4" w:space="0" w:color="auto"/>
            </w:tcBorders>
            <w:shd w:val="clear" w:color="000000" w:fill="FFFFFF"/>
            <w:vAlign w:val="center"/>
          </w:tcPr>
          <w:p w14:paraId="57AD1097" w14:textId="77777777" w:rsidR="00341D24" w:rsidRPr="004E6DCD" w:rsidRDefault="00341D24" w:rsidP="00341D24">
            <w:pPr>
              <w:jc w:val="both"/>
              <w:rPr>
                <w:color w:val="000000"/>
              </w:rPr>
            </w:pPr>
            <w:r w:rsidRPr="004E6DCD">
              <w:rPr>
                <w:color w:val="000000"/>
              </w:rPr>
              <w:t>Мероприятия по рекультивации (восстановлению) нарушенных земель, занятых свалкой твердых бытовых отходов и промышленных отходов на земельном участке, расположенном на землях поселения по адресу: Ленинградская обл., г.</w:t>
            </w:r>
            <w:r>
              <w:rPr>
                <w:color w:val="000000"/>
              </w:rPr>
              <w:t xml:space="preserve"> </w:t>
            </w:r>
            <w:r w:rsidRPr="004E6DCD">
              <w:rPr>
                <w:color w:val="000000"/>
              </w:rPr>
              <w:t xml:space="preserve">Волхов, </w:t>
            </w:r>
            <w:proofErr w:type="spellStart"/>
            <w:r w:rsidRPr="004E6DCD">
              <w:rPr>
                <w:color w:val="000000"/>
              </w:rPr>
              <w:t>мкр</w:t>
            </w:r>
            <w:proofErr w:type="spellEnd"/>
            <w:r>
              <w:rPr>
                <w:color w:val="000000"/>
              </w:rPr>
              <w:t>-</w:t>
            </w:r>
            <w:r w:rsidRPr="004E6DCD">
              <w:rPr>
                <w:color w:val="000000"/>
              </w:rPr>
              <w:t>н Мурманские Ворота</w:t>
            </w:r>
          </w:p>
        </w:tc>
        <w:tc>
          <w:tcPr>
            <w:tcW w:w="1559" w:type="dxa"/>
            <w:tcBorders>
              <w:top w:val="nil"/>
              <w:left w:val="nil"/>
              <w:bottom w:val="single" w:sz="4" w:space="0" w:color="auto"/>
              <w:right w:val="single" w:sz="4" w:space="0" w:color="auto"/>
            </w:tcBorders>
            <w:shd w:val="clear" w:color="000000" w:fill="FFFFFF"/>
            <w:vAlign w:val="center"/>
          </w:tcPr>
          <w:p w14:paraId="256249B9" w14:textId="11C01432" w:rsidR="00341D24" w:rsidRPr="00867844" w:rsidRDefault="00341D24" w:rsidP="00341D24">
            <w:pPr>
              <w:jc w:val="center"/>
              <w:rPr>
                <w:color w:val="000000"/>
              </w:rPr>
            </w:pPr>
            <w:r>
              <w:rPr>
                <w:color w:val="000000"/>
              </w:rPr>
              <w:t>0,0</w:t>
            </w:r>
          </w:p>
        </w:tc>
        <w:tc>
          <w:tcPr>
            <w:tcW w:w="1276" w:type="dxa"/>
            <w:tcBorders>
              <w:top w:val="nil"/>
              <w:left w:val="nil"/>
              <w:bottom w:val="single" w:sz="4" w:space="0" w:color="auto"/>
              <w:right w:val="single" w:sz="4" w:space="0" w:color="auto"/>
            </w:tcBorders>
            <w:shd w:val="clear" w:color="000000" w:fill="FFFFFF"/>
            <w:vAlign w:val="center"/>
          </w:tcPr>
          <w:p w14:paraId="46B30204" w14:textId="77777777" w:rsidR="00341D24" w:rsidRPr="00867844" w:rsidRDefault="00341D24" w:rsidP="00341D24">
            <w:pPr>
              <w:jc w:val="center"/>
              <w:rPr>
                <w:color w:val="000000"/>
              </w:rPr>
            </w:pPr>
            <w:r>
              <w:rPr>
                <w:color w:val="000000"/>
              </w:rPr>
              <w:t>0,0</w:t>
            </w:r>
          </w:p>
        </w:tc>
        <w:tc>
          <w:tcPr>
            <w:tcW w:w="1417" w:type="dxa"/>
            <w:tcBorders>
              <w:top w:val="nil"/>
              <w:left w:val="nil"/>
              <w:bottom w:val="single" w:sz="4" w:space="0" w:color="auto"/>
              <w:right w:val="single" w:sz="4" w:space="0" w:color="auto"/>
            </w:tcBorders>
            <w:shd w:val="clear" w:color="000000" w:fill="FFFFFF"/>
            <w:vAlign w:val="center"/>
          </w:tcPr>
          <w:p w14:paraId="5C613C0D" w14:textId="77777777" w:rsidR="00341D24" w:rsidRPr="00A61B66" w:rsidRDefault="00341D24" w:rsidP="00341D24">
            <w:pPr>
              <w:jc w:val="center"/>
            </w:pPr>
            <w:r>
              <w:t>0,0</w:t>
            </w:r>
          </w:p>
        </w:tc>
        <w:tc>
          <w:tcPr>
            <w:tcW w:w="993" w:type="dxa"/>
            <w:tcBorders>
              <w:top w:val="nil"/>
              <w:left w:val="nil"/>
              <w:bottom w:val="single" w:sz="4" w:space="0" w:color="auto"/>
              <w:right w:val="single" w:sz="4" w:space="0" w:color="auto"/>
            </w:tcBorders>
            <w:shd w:val="clear" w:color="000000" w:fill="FFFFFF"/>
            <w:vAlign w:val="center"/>
          </w:tcPr>
          <w:p w14:paraId="1949AE72" w14:textId="77777777" w:rsidR="00341D24" w:rsidRPr="00A61B66" w:rsidRDefault="00341D24" w:rsidP="00341D24">
            <w:pPr>
              <w:jc w:val="center"/>
            </w:pPr>
            <w:r>
              <w:t>0,0</w:t>
            </w:r>
          </w:p>
        </w:tc>
      </w:tr>
      <w:tr w:rsidR="00341D24" w14:paraId="18EF5EC4" w14:textId="77777777" w:rsidTr="00E504CF">
        <w:trPr>
          <w:trHeight w:val="852"/>
        </w:trPr>
        <w:tc>
          <w:tcPr>
            <w:tcW w:w="4268" w:type="dxa"/>
            <w:tcBorders>
              <w:top w:val="nil"/>
              <w:left w:val="single" w:sz="4" w:space="0" w:color="auto"/>
              <w:bottom w:val="single" w:sz="4" w:space="0" w:color="auto"/>
              <w:right w:val="single" w:sz="4" w:space="0" w:color="auto"/>
            </w:tcBorders>
            <w:shd w:val="clear" w:color="000000" w:fill="FFFFFF"/>
            <w:vAlign w:val="center"/>
          </w:tcPr>
          <w:p w14:paraId="72006E02" w14:textId="77777777" w:rsidR="00341D24" w:rsidRPr="004E6DCD" w:rsidRDefault="00341D24" w:rsidP="00341D24">
            <w:pPr>
              <w:jc w:val="both"/>
              <w:rPr>
                <w:color w:val="000000"/>
              </w:rPr>
            </w:pPr>
            <w:r>
              <w:rPr>
                <w:color w:val="000000"/>
              </w:rPr>
              <w:t>Капитальный ремонт помещений муниципального общежития по адресу г. Волхов, ул. Советская, дом 2</w:t>
            </w:r>
          </w:p>
        </w:tc>
        <w:tc>
          <w:tcPr>
            <w:tcW w:w="1559" w:type="dxa"/>
            <w:tcBorders>
              <w:top w:val="nil"/>
              <w:left w:val="nil"/>
              <w:bottom w:val="single" w:sz="4" w:space="0" w:color="auto"/>
              <w:right w:val="single" w:sz="4" w:space="0" w:color="auto"/>
            </w:tcBorders>
            <w:shd w:val="clear" w:color="000000" w:fill="FFFFFF"/>
            <w:vAlign w:val="center"/>
          </w:tcPr>
          <w:p w14:paraId="158931A0" w14:textId="1EECBCDE" w:rsidR="00341D24" w:rsidRPr="00867844" w:rsidRDefault="00341D24" w:rsidP="00341D24">
            <w:pPr>
              <w:jc w:val="center"/>
              <w:rPr>
                <w:color w:val="000000"/>
              </w:rPr>
            </w:pPr>
            <w:r>
              <w:rPr>
                <w:color w:val="000000"/>
              </w:rPr>
              <w:t>584,0</w:t>
            </w:r>
          </w:p>
        </w:tc>
        <w:tc>
          <w:tcPr>
            <w:tcW w:w="1276" w:type="dxa"/>
            <w:tcBorders>
              <w:top w:val="nil"/>
              <w:left w:val="nil"/>
              <w:bottom w:val="single" w:sz="4" w:space="0" w:color="auto"/>
              <w:right w:val="single" w:sz="4" w:space="0" w:color="auto"/>
            </w:tcBorders>
            <w:shd w:val="clear" w:color="000000" w:fill="FFFFFF"/>
            <w:vAlign w:val="center"/>
          </w:tcPr>
          <w:p w14:paraId="4B417402" w14:textId="77777777" w:rsidR="00341D24" w:rsidRPr="00867844" w:rsidRDefault="00341D24" w:rsidP="00341D24">
            <w:pPr>
              <w:jc w:val="center"/>
              <w:rPr>
                <w:color w:val="000000"/>
              </w:rPr>
            </w:pPr>
            <w:r>
              <w:rPr>
                <w:color w:val="000000"/>
              </w:rPr>
              <w:t>584,0</w:t>
            </w:r>
          </w:p>
        </w:tc>
        <w:tc>
          <w:tcPr>
            <w:tcW w:w="1417" w:type="dxa"/>
            <w:tcBorders>
              <w:top w:val="nil"/>
              <w:left w:val="nil"/>
              <w:bottom w:val="single" w:sz="4" w:space="0" w:color="auto"/>
              <w:right w:val="single" w:sz="4" w:space="0" w:color="auto"/>
            </w:tcBorders>
            <w:shd w:val="clear" w:color="000000" w:fill="FFFFFF"/>
            <w:vAlign w:val="center"/>
          </w:tcPr>
          <w:p w14:paraId="290C4300" w14:textId="40E1521F" w:rsidR="00341D24" w:rsidRPr="00A61B66" w:rsidRDefault="007D7DA0" w:rsidP="00341D24">
            <w:pPr>
              <w:jc w:val="center"/>
            </w:pPr>
            <w:r>
              <w:t>0,0</w:t>
            </w:r>
          </w:p>
        </w:tc>
        <w:tc>
          <w:tcPr>
            <w:tcW w:w="993" w:type="dxa"/>
            <w:tcBorders>
              <w:top w:val="nil"/>
              <w:left w:val="nil"/>
              <w:bottom w:val="single" w:sz="4" w:space="0" w:color="auto"/>
              <w:right w:val="single" w:sz="4" w:space="0" w:color="auto"/>
            </w:tcBorders>
            <w:shd w:val="clear" w:color="000000" w:fill="FFFFFF"/>
            <w:vAlign w:val="center"/>
          </w:tcPr>
          <w:p w14:paraId="56731B69" w14:textId="553447BA" w:rsidR="00341D24" w:rsidRPr="00A61B66" w:rsidRDefault="007D7DA0" w:rsidP="00341D24">
            <w:pPr>
              <w:jc w:val="center"/>
            </w:pPr>
            <w:r>
              <w:t>0,0</w:t>
            </w:r>
          </w:p>
        </w:tc>
      </w:tr>
      <w:tr w:rsidR="007D7DA0" w14:paraId="666878CC" w14:textId="77777777" w:rsidTr="00AB2530">
        <w:trPr>
          <w:trHeight w:val="852"/>
        </w:trPr>
        <w:tc>
          <w:tcPr>
            <w:tcW w:w="4268" w:type="dxa"/>
            <w:tcBorders>
              <w:top w:val="nil"/>
              <w:left w:val="single" w:sz="4" w:space="0" w:color="auto"/>
              <w:bottom w:val="single" w:sz="4" w:space="0" w:color="auto"/>
              <w:right w:val="single" w:sz="4" w:space="0" w:color="auto"/>
            </w:tcBorders>
            <w:shd w:val="clear" w:color="000000" w:fill="FFFFFF"/>
          </w:tcPr>
          <w:p w14:paraId="15C027BD" w14:textId="025FFD91" w:rsidR="007D7DA0" w:rsidRPr="007D7DA0" w:rsidRDefault="007D7DA0" w:rsidP="007D7DA0">
            <w:pPr>
              <w:jc w:val="both"/>
              <w:rPr>
                <w:iCs/>
                <w:color w:val="000000"/>
              </w:rPr>
            </w:pPr>
            <w:r w:rsidRPr="007D7DA0">
              <w:rPr>
                <w:iCs/>
              </w:rPr>
              <w:t>Устройство ограждения аттракциона «Канатный городок», расположенного на территории</w:t>
            </w:r>
            <w:r>
              <w:rPr>
                <w:iCs/>
              </w:rPr>
              <w:t>,</w:t>
            </w:r>
            <w:r w:rsidRPr="007D7DA0">
              <w:rPr>
                <w:iCs/>
              </w:rPr>
              <w:t xml:space="preserve"> прилегающей к </w:t>
            </w:r>
            <w:proofErr w:type="spellStart"/>
            <w:r w:rsidRPr="007D7DA0">
              <w:rPr>
                <w:iCs/>
              </w:rPr>
              <w:t>Расстанной</w:t>
            </w:r>
            <w:proofErr w:type="spellEnd"/>
            <w:r w:rsidRPr="007D7DA0">
              <w:rPr>
                <w:iCs/>
              </w:rPr>
              <w:t xml:space="preserve"> площади (</w:t>
            </w:r>
            <w:proofErr w:type="spellStart"/>
            <w:r w:rsidRPr="007D7DA0">
              <w:rPr>
                <w:iCs/>
              </w:rPr>
              <w:t>Лягушкина</w:t>
            </w:r>
            <w:proofErr w:type="spellEnd"/>
            <w:r w:rsidRPr="007D7DA0">
              <w:rPr>
                <w:iCs/>
              </w:rPr>
              <w:t xml:space="preserve"> деревня) </w:t>
            </w:r>
            <w:r w:rsidRPr="007D7DA0">
              <w:rPr>
                <w:b/>
                <w:iCs/>
                <w:u w:val="single"/>
              </w:rPr>
              <w:t>(добавлен новый объект)</w:t>
            </w:r>
          </w:p>
        </w:tc>
        <w:tc>
          <w:tcPr>
            <w:tcW w:w="1559" w:type="dxa"/>
            <w:tcBorders>
              <w:top w:val="nil"/>
              <w:left w:val="nil"/>
              <w:bottom w:val="single" w:sz="4" w:space="0" w:color="auto"/>
              <w:right w:val="single" w:sz="4" w:space="0" w:color="auto"/>
            </w:tcBorders>
            <w:shd w:val="clear" w:color="000000" w:fill="FFFFFF"/>
            <w:vAlign w:val="center"/>
          </w:tcPr>
          <w:p w14:paraId="07C12A8C" w14:textId="15E84F7A" w:rsidR="007D7DA0" w:rsidRDefault="007D7DA0" w:rsidP="007D7DA0">
            <w:pPr>
              <w:jc w:val="center"/>
              <w:rPr>
                <w:color w:val="000000"/>
              </w:rPr>
            </w:pPr>
            <w:r>
              <w:rPr>
                <w:color w:val="000000"/>
              </w:rPr>
              <w:t>0,0</w:t>
            </w:r>
          </w:p>
        </w:tc>
        <w:tc>
          <w:tcPr>
            <w:tcW w:w="1276" w:type="dxa"/>
            <w:tcBorders>
              <w:top w:val="nil"/>
              <w:left w:val="nil"/>
              <w:bottom w:val="single" w:sz="4" w:space="0" w:color="auto"/>
              <w:right w:val="single" w:sz="4" w:space="0" w:color="auto"/>
            </w:tcBorders>
            <w:shd w:val="clear" w:color="000000" w:fill="FFFFFF"/>
            <w:vAlign w:val="center"/>
          </w:tcPr>
          <w:p w14:paraId="1889E8C5" w14:textId="5C78EF99" w:rsidR="007D7DA0" w:rsidRDefault="007D7DA0" w:rsidP="007D7DA0">
            <w:pPr>
              <w:jc w:val="center"/>
              <w:rPr>
                <w:color w:val="000000"/>
              </w:rPr>
            </w:pPr>
            <w:r>
              <w:rPr>
                <w:color w:val="000000"/>
              </w:rPr>
              <w:t>532,4</w:t>
            </w:r>
          </w:p>
        </w:tc>
        <w:tc>
          <w:tcPr>
            <w:tcW w:w="1417" w:type="dxa"/>
            <w:tcBorders>
              <w:top w:val="nil"/>
              <w:left w:val="nil"/>
              <w:bottom w:val="single" w:sz="4" w:space="0" w:color="auto"/>
              <w:right w:val="single" w:sz="4" w:space="0" w:color="auto"/>
            </w:tcBorders>
            <w:shd w:val="clear" w:color="000000" w:fill="FFFFFF"/>
            <w:vAlign w:val="center"/>
          </w:tcPr>
          <w:p w14:paraId="7DB391F9" w14:textId="380100F4" w:rsidR="007D7DA0" w:rsidRDefault="007D7DA0" w:rsidP="007D7DA0">
            <w:pPr>
              <w:jc w:val="center"/>
            </w:pPr>
            <w:r>
              <w:t>+532,4</w:t>
            </w:r>
          </w:p>
        </w:tc>
        <w:tc>
          <w:tcPr>
            <w:tcW w:w="993" w:type="dxa"/>
            <w:tcBorders>
              <w:top w:val="nil"/>
              <w:left w:val="nil"/>
              <w:bottom w:val="single" w:sz="4" w:space="0" w:color="auto"/>
              <w:right w:val="single" w:sz="4" w:space="0" w:color="auto"/>
            </w:tcBorders>
            <w:shd w:val="clear" w:color="000000" w:fill="FFFFFF"/>
            <w:vAlign w:val="center"/>
          </w:tcPr>
          <w:p w14:paraId="6CF3F770" w14:textId="0D7355A2" w:rsidR="007D7DA0" w:rsidRDefault="00EE3AC8" w:rsidP="007D7DA0">
            <w:pPr>
              <w:jc w:val="center"/>
            </w:pPr>
            <w:r>
              <w:t>-</w:t>
            </w:r>
          </w:p>
        </w:tc>
      </w:tr>
      <w:tr w:rsidR="007D7DA0" w14:paraId="7C725808" w14:textId="77777777" w:rsidTr="00E504CF">
        <w:trPr>
          <w:trHeight w:val="631"/>
        </w:trPr>
        <w:tc>
          <w:tcPr>
            <w:tcW w:w="4268" w:type="dxa"/>
            <w:tcBorders>
              <w:top w:val="nil"/>
              <w:left w:val="single" w:sz="4" w:space="0" w:color="auto"/>
              <w:bottom w:val="single" w:sz="4" w:space="0" w:color="auto"/>
              <w:right w:val="single" w:sz="4" w:space="0" w:color="auto"/>
            </w:tcBorders>
            <w:shd w:val="clear" w:color="000000" w:fill="BFBFBF"/>
            <w:vAlign w:val="center"/>
            <w:hideMark/>
          </w:tcPr>
          <w:p w14:paraId="321353F4" w14:textId="77777777" w:rsidR="007D7DA0" w:rsidRPr="004E6DCD" w:rsidRDefault="007D7DA0" w:rsidP="007D7DA0">
            <w:pPr>
              <w:rPr>
                <w:b/>
                <w:bCs/>
              </w:rPr>
            </w:pPr>
            <w:r w:rsidRPr="004E6DCD">
              <w:rPr>
                <w:b/>
                <w:bCs/>
              </w:rPr>
              <w:t>ВСЕГО по адресной программе</w:t>
            </w:r>
          </w:p>
        </w:tc>
        <w:tc>
          <w:tcPr>
            <w:tcW w:w="1559" w:type="dxa"/>
            <w:tcBorders>
              <w:top w:val="nil"/>
              <w:left w:val="nil"/>
              <w:bottom w:val="single" w:sz="4" w:space="0" w:color="auto"/>
              <w:right w:val="single" w:sz="4" w:space="0" w:color="auto"/>
            </w:tcBorders>
            <w:shd w:val="clear" w:color="000000" w:fill="BFBFBF"/>
            <w:vAlign w:val="center"/>
          </w:tcPr>
          <w:p w14:paraId="2A888DCF" w14:textId="11987912" w:rsidR="007D7DA0" w:rsidRPr="004E6DCD" w:rsidRDefault="007D7DA0" w:rsidP="007D7DA0">
            <w:pPr>
              <w:jc w:val="center"/>
              <w:rPr>
                <w:b/>
                <w:bCs/>
                <w:color w:val="000000"/>
              </w:rPr>
            </w:pPr>
            <w:r>
              <w:rPr>
                <w:b/>
                <w:bCs/>
                <w:color w:val="000000"/>
              </w:rPr>
              <w:t>121 096,3</w:t>
            </w:r>
          </w:p>
        </w:tc>
        <w:tc>
          <w:tcPr>
            <w:tcW w:w="1276" w:type="dxa"/>
            <w:tcBorders>
              <w:top w:val="nil"/>
              <w:left w:val="nil"/>
              <w:bottom w:val="single" w:sz="4" w:space="0" w:color="auto"/>
              <w:right w:val="single" w:sz="4" w:space="0" w:color="auto"/>
            </w:tcBorders>
            <w:shd w:val="clear" w:color="000000" w:fill="BFBFBF"/>
            <w:vAlign w:val="center"/>
          </w:tcPr>
          <w:p w14:paraId="53B513B1" w14:textId="47A1E28E" w:rsidR="007D7DA0" w:rsidRPr="004E6DCD" w:rsidRDefault="007D7DA0" w:rsidP="007D7DA0">
            <w:pPr>
              <w:rPr>
                <w:b/>
                <w:bCs/>
                <w:color w:val="000000"/>
              </w:rPr>
            </w:pPr>
            <w:r>
              <w:rPr>
                <w:b/>
                <w:bCs/>
                <w:color w:val="000000"/>
              </w:rPr>
              <w:t>121</w:t>
            </w:r>
            <w:r w:rsidR="00936651">
              <w:rPr>
                <w:b/>
                <w:bCs/>
                <w:color w:val="000000"/>
              </w:rPr>
              <w:t> 524,9</w:t>
            </w:r>
          </w:p>
        </w:tc>
        <w:tc>
          <w:tcPr>
            <w:tcW w:w="1417" w:type="dxa"/>
            <w:tcBorders>
              <w:top w:val="nil"/>
              <w:left w:val="nil"/>
              <w:bottom w:val="single" w:sz="4" w:space="0" w:color="auto"/>
              <w:right w:val="single" w:sz="4" w:space="0" w:color="auto"/>
            </w:tcBorders>
            <w:shd w:val="clear" w:color="000000" w:fill="BFBFBF"/>
            <w:vAlign w:val="center"/>
          </w:tcPr>
          <w:p w14:paraId="64C150CE" w14:textId="5BDF8B5A" w:rsidR="007D7DA0" w:rsidRPr="004E6DCD" w:rsidRDefault="007D7DA0" w:rsidP="007D7DA0">
            <w:pPr>
              <w:jc w:val="center"/>
              <w:rPr>
                <w:b/>
                <w:bCs/>
                <w:color w:val="000000"/>
              </w:rPr>
            </w:pPr>
            <w:r>
              <w:rPr>
                <w:b/>
                <w:bCs/>
                <w:color w:val="000000"/>
              </w:rPr>
              <w:t>+428,6</w:t>
            </w:r>
          </w:p>
        </w:tc>
        <w:tc>
          <w:tcPr>
            <w:tcW w:w="993" w:type="dxa"/>
            <w:tcBorders>
              <w:top w:val="nil"/>
              <w:left w:val="nil"/>
              <w:bottom w:val="single" w:sz="4" w:space="0" w:color="auto"/>
              <w:right w:val="single" w:sz="4" w:space="0" w:color="auto"/>
            </w:tcBorders>
            <w:shd w:val="clear" w:color="000000" w:fill="BFBFBF"/>
            <w:vAlign w:val="center"/>
          </w:tcPr>
          <w:p w14:paraId="6745D111" w14:textId="5B10ACD7" w:rsidR="007D7DA0" w:rsidRPr="004E6DCD" w:rsidRDefault="007D7DA0" w:rsidP="007D7DA0">
            <w:pPr>
              <w:jc w:val="center"/>
              <w:rPr>
                <w:b/>
                <w:bCs/>
                <w:color w:val="000000"/>
              </w:rPr>
            </w:pPr>
            <w:r>
              <w:rPr>
                <w:b/>
                <w:bCs/>
                <w:color w:val="000000"/>
              </w:rPr>
              <w:t>+0,4</w:t>
            </w:r>
          </w:p>
        </w:tc>
      </w:tr>
    </w:tbl>
    <w:p w14:paraId="49A82976" w14:textId="77777777" w:rsidR="00155356" w:rsidRDefault="00155356" w:rsidP="00155356"/>
    <w:p w14:paraId="534B65C3" w14:textId="1910C25C" w:rsidR="00155356" w:rsidRDefault="00155356" w:rsidP="00155356">
      <w:pPr>
        <w:tabs>
          <w:tab w:val="left" w:pos="709"/>
        </w:tabs>
        <w:ind w:firstLine="708"/>
        <w:jc w:val="both"/>
        <w:rPr>
          <w:b/>
          <w:i/>
        </w:rPr>
      </w:pPr>
      <w:r w:rsidRPr="00EA4227">
        <w:t>Анализ</w:t>
      </w:r>
      <w:r w:rsidRPr="000852A2">
        <w:t xml:space="preserve"> таблицы показывает, что объем бюджетных ассигнований по адресной программе капитальных вложений и ремонтных работ </w:t>
      </w:r>
      <w:r w:rsidR="00E93973">
        <w:t>увеличивается</w:t>
      </w:r>
      <w:r w:rsidRPr="000852A2">
        <w:t xml:space="preserve"> </w:t>
      </w:r>
      <w:r w:rsidRPr="000852A2">
        <w:rPr>
          <w:b/>
          <w:i/>
        </w:rPr>
        <w:t>на</w:t>
      </w:r>
      <w:r>
        <w:rPr>
          <w:b/>
          <w:i/>
        </w:rPr>
        <w:t xml:space="preserve"> </w:t>
      </w:r>
      <w:r w:rsidR="00936651">
        <w:rPr>
          <w:b/>
          <w:i/>
        </w:rPr>
        <w:t>428,6</w:t>
      </w:r>
      <w:r w:rsidR="00E93973">
        <w:rPr>
          <w:b/>
          <w:i/>
        </w:rPr>
        <w:t xml:space="preserve"> </w:t>
      </w:r>
      <w:r w:rsidRPr="000852A2">
        <w:rPr>
          <w:b/>
          <w:i/>
        </w:rPr>
        <w:t>тыс. рублей</w:t>
      </w:r>
      <w:r w:rsidRPr="000852A2">
        <w:t xml:space="preserve"> </w:t>
      </w:r>
      <w:r w:rsidRPr="004D2393">
        <w:t xml:space="preserve">или </w:t>
      </w:r>
      <w:r w:rsidRPr="00936651">
        <w:rPr>
          <w:i/>
          <w:iCs/>
        </w:rPr>
        <w:t xml:space="preserve">на </w:t>
      </w:r>
      <w:r w:rsidR="00936651" w:rsidRPr="00936651">
        <w:rPr>
          <w:i/>
          <w:iCs/>
        </w:rPr>
        <w:t>0,4</w:t>
      </w:r>
      <w:r w:rsidRPr="00936651">
        <w:rPr>
          <w:b/>
          <w:i/>
          <w:iCs/>
        </w:rPr>
        <w:t>%,</w:t>
      </w:r>
      <w:r w:rsidRPr="004D2393">
        <w:rPr>
          <w:b/>
          <w:i/>
        </w:rPr>
        <w:t xml:space="preserve"> </w:t>
      </w:r>
      <w:r w:rsidRPr="004D2393">
        <w:rPr>
          <w:bCs/>
          <w:iCs/>
        </w:rPr>
        <w:t>в том числе:</w:t>
      </w:r>
      <w:r>
        <w:rPr>
          <w:b/>
          <w:i/>
        </w:rPr>
        <w:t xml:space="preserve">   </w:t>
      </w:r>
      <w:r w:rsidRPr="005D560E">
        <w:rPr>
          <w:b/>
          <w:i/>
        </w:rPr>
        <w:t xml:space="preserve"> </w:t>
      </w:r>
    </w:p>
    <w:p w14:paraId="0E8BD823" w14:textId="77777777" w:rsidR="00155356" w:rsidRDefault="00155356" w:rsidP="00155356">
      <w:pPr>
        <w:tabs>
          <w:tab w:val="left" w:pos="709"/>
        </w:tabs>
        <w:jc w:val="both"/>
        <w:rPr>
          <w:b/>
          <w:i/>
        </w:rPr>
      </w:pPr>
      <w:r>
        <w:rPr>
          <w:iCs/>
          <w:color w:val="000000"/>
        </w:rPr>
        <w:t xml:space="preserve">           </w:t>
      </w:r>
    </w:p>
    <w:p w14:paraId="4179F68A" w14:textId="3C1BF904" w:rsidR="00936651" w:rsidRDefault="00262B86" w:rsidP="00155356">
      <w:pPr>
        <w:tabs>
          <w:tab w:val="left" w:pos="709"/>
        </w:tabs>
        <w:ind w:firstLine="709"/>
        <w:jc w:val="both"/>
        <w:rPr>
          <w:b/>
          <w:bCs/>
        </w:rPr>
      </w:pPr>
      <w:r>
        <w:rPr>
          <w:b/>
          <w:i/>
        </w:rPr>
        <w:t>●</w:t>
      </w:r>
      <w:r w:rsidRPr="00262B86">
        <w:rPr>
          <w:b/>
          <w:bCs/>
          <w:sz w:val="26"/>
          <w:szCs w:val="26"/>
        </w:rPr>
        <w:t xml:space="preserve"> </w:t>
      </w:r>
      <w:r w:rsidRPr="00237ED6">
        <w:rPr>
          <w:b/>
          <w:bCs/>
          <w:i/>
          <w:iCs/>
        </w:rPr>
        <w:t xml:space="preserve">на </w:t>
      </w:r>
      <w:r w:rsidR="00936651">
        <w:rPr>
          <w:b/>
          <w:bCs/>
          <w:i/>
          <w:iCs/>
        </w:rPr>
        <w:t>646,1</w:t>
      </w:r>
      <w:r w:rsidR="00802F59" w:rsidRPr="00237ED6">
        <w:rPr>
          <w:b/>
          <w:bCs/>
          <w:i/>
          <w:iCs/>
        </w:rPr>
        <w:t xml:space="preserve"> </w:t>
      </w:r>
      <w:r w:rsidRPr="00237ED6">
        <w:rPr>
          <w:b/>
          <w:bCs/>
          <w:i/>
          <w:iCs/>
        </w:rPr>
        <w:t>тыс. рублей</w:t>
      </w:r>
      <w:r w:rsidRPr="00237ED6">
        <w:rPr>
          <w:bCs/>
          <w:i/>
          <w:iCs/>
        </w:rPr>
        <w:t xml:space="preserve"> </w:t>
      </w:r>
      <w:r w:rsidR="00936651">
        <w:rPr>
          <w:bCs/>
          <w:i/>
          <w:iCs/>
        </w:rPr>
        <w:t>сниж</w:t>
      </w:r>
      <w:r w:rsidRPr="00237ED6">
        <w:rPr>
          <w:bCs/>
          <w:i/>
          <w:iCs/>
        </w:rPr>
        <w:t xml:space="preserve">аются ассигнования </w:t>
      </w:r>
      <w:r w:rsidRPr="00237ED6">
        <w:rPr>
          <w:bCs/>
          <w:iCs/>
        </w:rPr>
        <w:t xml:space="preserve">по </w:t>
      </w:r>
      <w:r w:rsidRPr="00237ED6">
        <w:rPr>
          <w:bCs/>
        </w:rPr>
        <w:t>муниципальной программе МО город Волхов «Развитие автомобильных дорог в МО город Волхов»</w:t>
      </w:r>
      <w:r w:rsidR="00936651">
        <w:rPr>
          <w:bCs/>
        </w:rPr>
        <w:t>, в том числе:</w:t>
      </w:r>
      <w:r w:rsidRPr="00802F59">
        <w:rPr>
          <w:b/>
          <w:bCs/>
        </w:rPr>
        <w:t xml:space="preserve"> </w:t>
      </w:r>
    </w:p>
    <w:p w14:paraId="673BF259" w14:textId="11F8472C" w:rsidR="00155356" w:rsidRPr="00936651" w:rsidRDefault="00936651" w:rsidP="00155356">
      <w:pPr>
        <w:tabs>
          <w:tab w:val="left" w:pos="709"/>
        </w:tabs>
        <w:ind w:firstLine="709"/>
        <w:jc w:val="both"/>
        <w:rPr>
          <w:bCs/>
          <w:iCs/>
        </w:rPr>
      </w:pPr>
      <w:r w:rsidRPr="00936651">
        <w:rPr>
          <w:bCs/>
          <w:iCs/>
        </w:rPr>
        <w:t xml:space="preserve">- на 2 107,9 тыс. рублей снижаются ассигнования </w:t>
      </w:r>
      <w:r w:rsidR="00262B86" w:rsidRPr="00936651">
        <w:rPr>
          <w:bCs/>
          <w:iCs/>
        </w:rPr>
        <w:t>на мероприятия, направленные на достижение цели федерального проекта «Дорожная сеть»;</w:t>
      </w:r>
    </w:p>
    <w:p w14:paraId="01CD25B7" w14:textId="25B815C2" w:rsidR="00237ED6" w:rsidRDefault="00936651" w:rsidP="00155356">
      <w:pPr>
        <w:tabs>
          <w:tab w:val="left" w:pos="709"/>
        </w:tabs>
        <w:ind w:firstLine="709"/>
        <w:jc w:val="both"/>
        <w:rPr>
          <w:bCs/>
        </w:rPr>
      </w:pPr>
      <w:r>
        <w:rPr>
          <w:bCs/>
          <w:sz w:val="26"/>
          <w:szCs w:val="26"/>
        </w:rPr>
        <w:t xml:space="preserve">- </w:t>
      </w:r>
      <w:r w:rsidRPr="00936651">
        <w:rPr>
          <w:bCs/>
        </w:rPr>
        <w:t xml:space="preserve">на 1 461,8 тыс. рублей увеличиваются ассигнования на </w:t>
      </w:r>
      <w:r>
        <w:rPr>
          <w:bCs/>
        </w:rPr>
        <w:t>о</w:t>
      </w:r>
      <w:r w:rsidRPr="00936651">
        <w:rPr>
          <w:bCs/>
        </w:rPr>
        <w:t>бустройство остановок общественного транспорта</w:t>
      </w:r>
      <w:r>
        <w:rPr>
          <w:bCs/>
        </w:rPr>
        <w:t>;</w:t>
      </w:r>
    </w:p>
    <w:p w14:paraId="2227689A" w14:textId="77777777" w:rsidR="00936651" w:rsidRPr="00936651" w:rsidRDefault="00936651" w:rsidP="00155356">
      <w:pPr>
        <w:tabs>
          <w:tab w:val="left" w:pos="709"/>
        </w:tabs>
        <w:ind w:firstLine="709"/>
        <w:jc w:val="both"/>
        <w:rPr>
          <w:bCs/>
        </w:rPr>
      </w:pPr>
    </w:p>
    <w:p w14:paraId="362C87BE" w14:textId="302BF0EF" w:rsidR="006D4C51" w:rsidRPr="00237ED6" w:rsidRDefault="006D4C51" w:rsidP="006D4C51">
      <w:pPr>
        <w:tabs>
          <w:tab w:val="left" w:pos="709"/>
        </w:tabs>
        <w:ind w:firstLine="708"/>
        <w:jc w:val="both"/>
        <w:rPr>
          <w:bCs/>
        </w:rPr>
      </w:pPr>
      <w:r>
        <w:rPr>
          <w:b/>
          <w:i/>
        </w:rPr>
        <w:t xml:space="preserve">● </w:t>
      </w:r>
      <w:r w:rsidR="00155356">
        <w:rPr>
          <w:b/>
          <w:i/>
        </w:rPr>
        <w:t>на</w:t>
      </w:r>
      <w:r>
        <w:rPr>
          <w:b/>
          <w:i/>
        </w:rPr>
        <w:t xml:space="preserve"> </w:t>
      </w:r>
      <w:r w:rsidR="00936651">
        <w:rPr>
          <w:b/>
          <w:i/>
        </w:rPr>
        <w:t>542,3</w:t>
      </w:r>
      <w:r w:rsidR="00155356">
        <w:rPr>
          <w:b/>
          <w:i/>
        </w:rPr>
        <w:t xml:space="preserve"> тыс. рублей </w:t>
      </w:r>
      <w:r w:rsidR="00155356">
        <w:rPr>
          <w:bCs/>
          <w:i/>
        </w:rPr>
        <w:t>увеличив</w:t>
      </w:r>
      <w:r w:rsidR="00155356" w:rsidRPr="0013212A">
        <w:rPr>
          <w:bCs/>
          <w:i/>
        </w:rPr>
        <w:t xml:space="preserve">аются </w:t>
      </w:r>
      <w:r w:rsidR="00155356" w:rsidRPr="00237ED6">
        <w:rPr>
          <w:bCs/>
          <w:i/>
          <w:iCs/>
        </w:rPr>
        <w:t>бюджетные</w:t>
      </w:r>
      <w:r w:rsidR="00155356" w:rsidRPr="00237ED6">
        <w:rPr>
          <w:b/>
          <w:i/>
        </w:rPr>
        <w:t xml:space="preserve"> </w:t>
      </w:r>
      <w:r w:rsidR="00155356" w:rsidRPr="00237ED6">
        <w:rPr>
          <w:i/>
        </w:rPr>
        <w:t>ассигнования</w:t>
      </w:r>
      <w:r w:rsidR="00155356" w:rsidRPr="00237ED6">
        <w:rPr>
          <w:b/>
          <w:i/>
        </w:rPr>
        <w:t xml:space="preserve"> </w:t>
      </w:r>
      <w:r w:rsidR="00155356" w:rsidRPr="000764EE">
        <w:t xml:space="preserve">по </w:t>
      </w:r>
      <w:r w:rsidR="00155356" w:rsidRPr="00237ED6">
        <w:t xml:space="preserve">муниципальной программе </w:t>
      </w:r>
      <w:r w:rsidR="00DC1384" w:rsidRPr="00237ED6">
        <w:rPr>
          <w:bCs/>
        </w:rPr>
        <w:t xml:space="preserve">«Развитие </w:t>
      </w:r>
      <w:r w:rsidR="00936651">
        <w:rPr>
          <w:bCs/>
        </w:rPr>
        <w:t xml:space="preserve">физической </w:t>
      </w:r>
      <w:r w:rsidR="00DC1384" w:rsidRPr="00237ED6">
        <w:rPr>
          <w:bCs/>
        </w:rPr>
        <w:t xml:space="preserve">культуры </w:t>
      </w:r>
      <w:r w:rsidR="00936651">
        <w:rPr>
          <w:bCs/>
        </w:rPr>
        <w:t xml:space="preserve">и спорта </w:t>
      </w:r>
      <w:r w:rsidR="00DC1384" w:rsidRPr="00237ED6">
        <w:rPr>
          <w:bCs/>
        </w:rPr>
        <w:t>в МО город Волхов»,</w:t>
      </w:r>
      <w:r w:rsidRPr="00237ED6">
        <w:rPr>
          <w:bCs/>
        </w:rPr>
        <w:t xml:space="preserve"> в том числе:</w:t>
      </w:r>
    </w:p>
    <w:p w14:paraId="39CD74B0" w14:textId="2D31E13C" w:rsidR="00155356" w:rsidRPr="00CD1085" w:rsidRDefault="006D4C51" w:rsidP="00CD1085">
      <w:pPr>
        <w:tabs>
          <w:tab w:val="left" w:pos="709"/>
        </w:tabs>
        <w:ind w:firstLine="708"/>
        <w:jc w:val="both"/>
        <w:rPr>
          <w:b/>
          <w:iCs/>
        </w:rPr>
      </w:pPr>
      <w:r w:rsidRPr="00237ED6">
        <w:t xml:space="preserve">- на </w:t>
      </w:r>
      <w:r w:rsidR="00CD1085">
        <w:t>542,3</w:t>
      </w:r>
      <w:r w:rsidRPr="00237ED6">
        <w:t xml:space="preserve"> тыс. рублей на ремонтные работы </w:t>
      </w:r>
      <w:r w:rsidR="00CD1085" w:rsidRPr="00CD1085">
        <w:rPr>
          <w:iCs/>
        </w:rPr>
        <w:t>в МБУС «Волховский физкультурно-спортивный центр «Волхов»</w:t>
      </w:r>
      <w:r w:rsidRPr="00CD1085">
        <w:rPr>
          <w:iCs/>
        </w:rPr>
        <w:t>;</w:t>
      </w:r>
    </w:p>
    <w:p w14:paraId="1A0267BF" w14:textId="77777777" w:rsidR="00155356" w:rsidRDefault="00155356" w:rsidP="00155356">
      <w:pPr>
        <w:tabs>
          <w:tab w:val="left" w:pos="709"/>
        </w:tabs>
        <w:ind w:firstLine="708"/>
        <w:jc w:val="both"/>
        <w:rPr>
          <w:b/>
          <w:i/>
        </w:rPr>
      </w:pPr>
    </w:p>
    <w:p w14:paraId="25FA1C94" w14:textId="20D004AF" w:rsidR="00D262A1" w:rsidRDefault="006D4C51" w:rsidP="00155356">
      <w:pPr>
        <w:tabs>
          <w:tab w:val="left" w:pos="709"/>
        </w:tabs>
        <w:ind w:firstLine="708"/>
        <w:jc w:val="both"/>
        <w:rPr>
          <w:i/>
          <w:iCs/>
          <w:u w:val="single"/>
        </w:rPr>
      </w:pPr>
      <w:r>
        <w:rPr>
          <w:b/>
          <w:i/>
        </w:rPr>
        <w:lastRenderedPageBreak/>
        <w:t xml:space="preserve">● </w:t>
      </w:r>
      <w:r w:rsidR="00155356">
        <w:rPr>
          <w:b/>
          <w:i/>
        </w:rPr>
        <w:t>на</w:t>
      </w:r>
      <w:r>
        <w:rPr>
          <w:b/>
          <w:i/>
        </w:rPr>
        <w:t xml:space="preserve"> 5</w:t>
      </w:r>
      <w:r w:rsidR="00CD1085">
        <w:rPr>
          <w:b/>
          <w:i/>
        </w:rPr>
        <w:t>32,4</w:t>
      </w:r>
      <w:r w:rsidR="00155356">
        <w:rPr>
          <w:b/>
          <w:i/>
        </w:rPr>
        <w:t xml:space="preserve"> тыс. рублей </w:t>
      </w:r>
      <w:r>
        <w:rPr>
          <w:bCs/>
          <w:i/>
        </w:rPr>
        <w:t xml:space="preserve">увеличиваются </w:t>
      </w:r>
      <w:r w:rsidR="00155356" w:rsidRPr="00237ED6">
        <w:rPr>
          <w:bCs/>
          <w:i/>
          <w:iCs/>
        </w:rPr>
        <w:t>бюджетные</w:t>
      </w:r>
      <w:r w:rsidR="00155356" w:rsidRPr="00237ED6">
        <w:rPr>
          <w:b/>
          <w:i/>
        </w:rPr>
        <w:t xml:space="preserve"> </w:t>
      </w:r>
      <w:r w:rsidR="00155356" w:rsidRPr="00237ED6">
        <w:rPr>
          <w:i/>
        </w:rPr>
        <w:t>ассигнования</w:t>
      </w:r>
      <w:r w:rsidR="00237ED6">
        <w:rPr>
          <w:i/>
        </w:rPr>
        <w:t xml:space="preserve"> </w:t>
      </w:r>
      <w:r w:rsidR="00237ED6" w:rsidRPr="00237ED6">
        <w:t>в рамках непрограммных расходов</w:t>
      </w:r>
      <w:r w:rsidR="00155356">
        <w:rPr>
          <w:b/>
          <w:i/>
        </w:rPr>
        <w:t xml:space="preserve"> </w:t>
      </w:r>
      <w:r w:rsidRPr="00CD1085">
        <w:rPr>
          <w:i/>
          <w:iCs/>
        </w:rPr>
        <w:t xml:space="preserve">на </w:t>
      </w:r>
      <w:r w:rsidR="00CD1085" w:rsidRPr="00CD1085">
        <w:rPr>
          <w:i/>
          <w:iCs/>
        </w:rPr>
        <w:t>устройство ограждения аттракциона «Канатный городок», расположенного на территории</w:t>
      </w:r>
      <w:r w:rsidR="00CD1085">
        <w:rPr>
          <w:i/>
          <w:iCs/>
        </w:rPr>
        <w:t>,</w:t>
      </w:r>
      <w:r w:rsidR="00CD1085" w:rsidRPr="00CD1085">
        <w:rPr>
          <w:i/>
          <w:iCs/>
        </w:rPr>
        <w:t xml:space="preserve"> прилегающей к </w:t>
      </w:r>
      <w:proofErr w:type="spellStart"/>
      <w:r w:rsidR="00CD1085" w:rsidRPr="00CD1085">
        <w:rPr>
          <w:i/>
          <w:iCs/>
        </w:rPr>
        <w:t>Расстанной</w:t>
      </w:r>
      <w:proofErr w:type="spellEnd"/>
      <w:r w:rsidR="00CD1085" w:rsidRPr="00CD1085">
        <w:rPr>
          <w:i/>
          <w:iCs/>
        </w:rPr>
        <w:t xml:space="preserve"> площади (</w:t>
      </w:r>
      <w:proofErr w:type="spellStart"/>
      <w:r w:rsidR="00CD1085" w:rsidRPr="00CD1085">
        <w:rPr>
          <w:i/>
          <w:iCs/>
        </w:rPr>
        <w:t>Лягушкина</w:t>
      </w:r>
      <w:proofErr w:type="spellEnd"/>
      <w:r w:rsidR="00CD1085" w:rsidRPr="00CD1085">
        <w:rPr>
          <w:i/>
          <w:iCs/>
        </w:rPr>
        <w:t xml:space="preserve"> деревня) </w:t>
      </w:r>
      <w:r w:rsidR="00CD1085" w:rsidRPr="00CD1085">
        <w:rPr>
          <w:i/>
          <w:iCs/>
          <w:u w:val="single"/>
        </w:rPr>
        <w:t>(добавлен новый объект)</w:t>
      </w:r>
      <w:r w:rsidR="00CD1085">
        <w:rPr>
          <w:i/>
          <w:iCs/>
          <w:u w:val="single"/>
        </w:rPr>
        <w:t>.</w:t>
      </w:r>
    </w:p>
    <w:p w14:paraId="67506505" w14:textId="12405A8B" w:rsidR="00CD1085" w:rsidRDefault="00CD1085" w:rsidP="00155356">
      <w:pPr>
        <w:tabs>
          <w:tab w:val="left" w:pos="709"/>
        </w:tabs>
        <w:ind w:firstLine="708"/>
        <w:jc w:val="both"/>
        <w:rPr>
          <w:i/>
          <w:iCs/>
          <w:u w:val="single"/>
        </w:rPr>
      </w:pPr>
    </w:p>
    <w:p w14:paraId="49DE4549" w14:textId="77777777" w:rsidR="00CD1085" w:rsidRPr="00CD1085" w:rsidRDefault="00CD1085" w:rsidP="00155356">
      <w:pPr>
        <w:tabs>
          <w:tab w:val="left" w:pos="709"/>
        </w:tabs>
        <w:ind w:firstLine="708"/>
        <w:jc w:val="both"/>
        <w:rPr>
          <w:i/>
          <w:iCs/>
        </w:rPr>
      </w:pPr>
    </w:p>
    <w:p w14:paraId="07273375" w14:textId="0FEB5D90" w:rsidR="00237ED6" w:rsidRDefault="00F7248F" w:rsidP="00237ED6">
      <w:pPr>
        <w:tabs>
          <w:tab w:val="left" w:pos="709"/>
        </w:tabs>
        <w:ind w:firstLine="708"/>
        <w:jc w:val="both"/>
        <w:rPr>
          <w:bCs/>
        </w:rPr>
      </w:pPr>
      <w:r w:rsidRPr="00F7248F">
        <w:t>Кроме того,</w:t>
      </w:r>
      <w:r w:rsidRPr="00F7248F">
        <w:rPr>
          <w:rFonts w:eastAsia="MS Mincho"/>
          <w:bCs/>
          <w:sz w:val="28"/>
          <w:szCs w:val="28"/>
        </w:rPr>
        <w:t xml:space="preserve"> </w:t>
      </w:r>
      <w:r w:rsidRPr="00F7248F">
        <w:rPr>
          <w:rFonts w:eastAsia="MS Mincho"/>
          <w:bCs/>
        </w:rPr>
        <w:t>представленным проектом решения</w:t>
      </w:r>
      <w:r>
        <w:rPr>
          <w:rFonts w:eastAsia="MS Mincho"/>
          <w:bCs/>
          <w:sz w:val="28"/>
          <w:szCs w:val="28"/>
        </w:rPr>
        <w:t xml:space="preserve"> </w:t>
      </w:r>
      <w:r w:rsidRPr="00F7248F">
        <w:rPr>
          <w:bCs/>
        </w:rPr>
        <w:t>предлагается внести изменения в пункт 5 статьи 3 и утвердить объем муниципального дорожного фонда на 2022 год в сумме 3</w:t>
      </w:r>
      <w:r w:rsidR="00CF343F">
        <w:rPr>
          <w:bCs/>
        </w:rPr>
        <w:t>4 758,8</w:t>
      </w:r>
      <w:r w:rsidRPr="00F7248F">
        <w:rPr>
          <w:bCs/>
        </w:rPr>
        <w:t xml:space="preserve"> тысяч рублей, в том числе за счет неиспользованных бюджетных ассигнований в 2021 го</w:t>
      </w:r>
      <w:r w:rsidR="0084694E">
        <w:rPr>
          <w:bCs/>
        </w:rPr>
        <w:t xml:space="preserve">ду в сумме 2 965,1 тысяч рублей, а также </w:t>
      </w:r>
      <w:r w:rsidRPr="00F7248F">
        <w:rPr>
          <w:bCs/>
        </w:rPr>
        <w:t>внести изменения в приложение 10 «Объем бюджетных ассигнований муниципального дорожного фонда муниципального образования город Волхов на 2022 год и на плановый период 2023 и 2024 годов», уточнив объем муниципального дорожного фонда:</w:t>
      </w:r>
    </w:p>
    <w:p w14:paraId="05EDD33E" w14:textId="1A6097D7" w:rsidR="0084694E" w:rsidRDefault="00237ED6" w:rsidP="005C6CF2">
      <w:pPr>
        <w:tabs>
          <w:tab w:val="left" w:pos="709"/>
        </w:tabs>
        <w:ind w:firstLine="708"/>
        <w:jc w:val="both"/>
        <w:rPr>
          <w:bCs/>
        </w:rPr>
      </w:pPr>
      <w:r>
        <w:rPr>
          <w:bCs/>
        </w:rPr>
        <w:t xml:space="preserve">- </w:t>
      </w:r>
      <w:r w:rsidR="0084694E">
        <w:rPr>
          <w:bCs/>
        </w:rPr>
        <w:t xml:space="preserve">на 2022 год </w:t>
      </w:r>
      <w:r w:rsidR="00EE3AC8">
        <w:rPr>
          <w:bCs/>
        </w:rPr>
        <w:t>–</w:t>
      </w:r>
      <w:r w:rsidR="0084694E">
        <w:rPr>
          <w:bCs/>
        </w:rPr>
        <w:t xml:space="preserve"> 3</w:t>
      </w:r>
      <w:r w:rsidR="00CF343F">
        <w:rPr>
          <w:bCs/>
        </w:rPr>
        <w:t>4 758,8</w:t>
      </w:r>
      <w:r w:rsidR="0084694E">
        <w:rPr>
          <w:bCs/>
        </w:rPr>
        <w:t xml:space="preserve"> тыс. рублей;</w:t>
      </w:r>
    </w:p>
    <w:p w14:paraId="0FCDACCC" w14:textId="77777777" w:rsidR="0084694E" w:rsidRDefault="00237ED6" w:rsidP="005C6CF2">
      <w:pPr>
        <w:tabs>
          <w:tab w:val="left" w:pos="709"/>
        </w:tabs>
        <w:ind w:firstLine="708"/>
        <w:jc w:val="both"/>
        <w:rPr>
          <w:bCs/>
        </w:rPr>
      </w:pPr>
      <w:r>
        <w:rPr>
          <w:bCs/>
        </w:rPr>
        <w:t xml:space="preserve">- </w:t>
      </w:r>
      <w:r w:rsidR="0084694E">
        <w:rPr>
          <w:bCs/>
        </w:rPr>
        <w:t>на 2023 год – 30 812,1 тыс. рублей;</w:t>
      </w:r>
    </w:p>
    <w:p w14:paraId="606AB538" w14:textId="77777777" w:rsidR="005548C2" w:rsidRPr="00D54930" w:rsidRDefault="00237ED6" w:rsidP="00D54930">
      <w:pPr>
        <w:tabs>
          <w:tab w:val="left" w:pos="709"/>
        </w:tabs>
        <w:ind w:firstLine="708"/>
        <w:jc w:val="both"/>
        <w:rPr>
          <w:bCs/>
        </w:rPr>
      </w:pPr>
      <w:r>
        <w:rPr>
          <w:bCs/>
        </w:rPr>
        <w:t xml:space="preserve">- </w:t>
      </w:r>
      <w:r w:rsidR="00A12B6D">
        <w:rPr>
          <w:bCs/>
        </w:rPr>
        <w:t>на 2024 год – 48 783,4 тыс. рублей.</w:t>
      </w:r>
    </w:p>
    <w:p w14:paraId="78B71E80" w14:textId="77777777" w:rsidR="0035143D" w:rsidRDefault="00933495" w:rsidP="00D262A1">
      <w:pPr>
        <w:tabs>
          <w:tab w:val="left" w:pos="709"/>
        </w:tabs>
        <w:jc w:val="both"/>
        <w:rPr>
          <w:iCs/>
          <w:color w:val="000000"/>
        </w:rPr>
      </w:pPr>
      <w:r>
        <w:rPr>
          <w:iCs/>
          <w:color w:val="000000"/>
        </w:rPr>
        <w:t xml:space="preserve">     </w:t>
      </w:r>
    </w:p>
    <w:p w14:paraId="241A09B1" w14:textId="77777777" w:rsidR="0035143D" w:rsidRDefault="0035143D" w:rsidP="00D262A1">
      <w:pPr>
        <w:tabs>
          <w:tab w:val="left" w:pos="709"/>
        </w:tabs>
        <w:jc w:val="both"/>
        <w:rPr>
          <w:iCs/>
          <w:color w:val="000000"/>
        </w:rPr>
      </w:pPr>
    </w:p>
    <w:p w14:paraId="15F28214" w14:textId="77777777" w:rsidR="00D262A1" w:rsidRDefault="0035143D" w:rsidP="0035143D">
      <w:pPr>
        <w:tabs>
          <w:tab w:val="left" w:pos="709"/>
        </w:tabs>
        <w:jc w:val="both"/>
      </w:pPr>
      <w:r>
        <w:rPr>
          <w:iCs/>
          <w:color w:val="000000"/>
        </w:rPr>
        <w:t xml:space="preserve">           </w:t>
      </w:r>
      <w:r w:rsidR="00D262A1" w:rsidRPr="008C2848">
        <w:rPr>
          <w:rFonts w:eastAsia="Calibri"/>
          <w:lang w:eastAsia="en-US"/>
        </w:rPr>
        <w:t>С учетом выше указанных изменений</w:t>
      </w:r>
      <w:r w:rsidR="00D262A1">
        <w:rPr>
          <w:rFonts w:eastAsia="Calibri"/>
          <w:lang w:eastAsia="en-US"/>
        </w:rPr>
        <w:t xml:space="preserve"> параметров бюджета </w:t>
      </w:r>
      <w:r w:rsidR="00D262A1" w:rsidRPr="00E123FD">
        <w:t>МО город Волхов</w:t>
      </w:r>
    </w:p>
    <w:p w14:paraId="1374E447" w14:textId="77777777" w:rsidR="00D262A1" w:rsidRPr="008F5A00" w:rsidRDefault="00D262A1" w:rsidP="00D262A1">
      <w:pPr>
        <w:jc w:val="both"/>
        <w:rPr>
          <w:rFonts w:eastAsia="Calibri"/>
          <w:i/>
          <w:lang w:eastAsia="en-US"/>
        </w:rPr>
      </w:pPr>
      <w:r w:rsidRPr="008F5A00">
        <w:rPr>
          <w:i/>
        </w:rPr>
        <w:t xml:space="preserve"> </w:t>
      </w:r>
      <w:r w:rsidRPr="008F5A00">
        <w:rPr>
          <w:rFonts w:eastAsia="Calibri"/>
          <w:i/>
          <w:lang w:eastAsia="en-US"/>
        </w:rPr>
        <w:t xml:space="preserve">на </w:t>
      </w:r>
      <w:r w:rsidRPr="000C234C">
        <w:rPr>
          <w:rFonts w:eastAsia="Calibri"/>
          <w:b/>
          <w:i/>
          <w:lang w:eastAsia="en-US"/>
        </w:rPr>
        <w:t>202</w:t>
      </w:r>
      <w:r w:rsidR="005C6CF2">
        <w:rPr>
          <w:rFonts w:eastAsia="Calibri"/>
          <w:b/>
          <w:i/>
          <w:lang w:eastAsia="en-US"/>
        </w:rPr>
        <w:t>2</w:t>
      </w:r>
      <w:r w:rsidRPr="008F5A00">
        <w:rPr>
          <w:rFonts w:eastAsia="Calibri"/>
          <w:i/>
          <w:lang w:eastAsia="en-US"/>
        </w:rPr>
        <w:t xml:space="preserve"> год:</w:t>
      </w:r>
    </w:p>
    <w:p w14:paraId="06663550" w14:textId="64842506" w:rsidR="00D262A1" w:rsidRPr="00A0172C" w:rsidRDefault="00D262A1" w:rsidP="00D262A1">
      <w:pPr>
        <w:tabs>
          <w:tab w:val="left" w:pos="567"/>
          <w:tab w:val="left" w:pos="709"/>
        </w:tabs>
        <w:jc w:val="both"/>
        <w:rPr>
          <w:i/>
        </w:rPr>
      </w:pPr>
      <w:r>
        <w:rPr>
          <w:rFonts w:eastAsia="Calibri"/>
          <w:i/>
          <w:lang w:eastAsia="en-US"/>
        </w:rPr>
        <w:t xml:space="preserve">          </w:t>
      </w:r>
      <w:r w:rsidRPr="00A0172C">
        <w:rPr>
          <w:rFonts w:eastAsia="Calibri"/>
          <w:i/>
          <w:lang w:eastAsia="en-US"/>
        </w:rPr>
        <w:t xml:space="preserve">- </w:t>
      </w:r>
      <w:r w:rsidRPr="00A0172C">
        <w:rPr>
          <w:i/>
        </w:rPr>
        <w:t xml:space="preserve">доходная часть </w:t>
      </w:r>
      <w:r w:rsidRPr="00450F3E">
        <w:rPr>
          <w:iCs/>
        </w:rPr>
        <w:t xml:space="preserve">бюджета </w:t>
      </w:r>
      <w:r w:rsidR="00CC41F7">
        <w:t xml:space="preserve">увеличивается </w:t>
      </w:r>
      <w:r w:rsidR="00A571E2">
        <w:t>на</w:t>
      </w:r>
      <w:r w:rsidR="005C6CF2">
        <w:t xml:space="preserve"> </w:t>
      </w:r>
      <w:r w:rsidR="00CF343F">
        <w:t>16 074,6</w:t>
      </w:r>
      <w:r w:rsidR="00CC41F7">
        <w:t xml:space="preserve"> </w:t>
      </w:r>
      <w:r w:rsidR="00A571E2" w:rsidRPr="002D6240">
        <w:t>тыс. рублей или на</w:t>
      </w:r>
      <w:r w:rsidR="005C6CF2">
        <w:t xml:space="preserve"> </w:t>
      </w:r>
      <w:r w:rsidR="00CF343F">
        <w:t>3,8</w:t>
      </w:r>
      <w:r w:rsidR="00A571E2" w:rsidRPr="002D6240">
        <w:t>%</w:t>
      </w:r>
      <w:r w:rsidR="00A571E2">
        <w:t xml:space="preserve"> и составит</w:t>
      </w:r>
      <w:r w:rsidR="00B8569F">
        <w:t xml:space="preserve"> </w:t>
      </w:r>
      <w:r w:rsidR="00CF343F">
        <w:t>444 715,8</w:t>
      </w:r>
      <w:r w:rsidR="00B8569F">
        <w:t xml:space="preserve"> </w:t>
      </w:r>
      <w:r w:rsidR="00A571E2">
        <w:t>тыс. рублей</w:t>
      </w:r>
      <w:r w:rsidRPr="00450F3E">
        <w:rPr>
          <w:iCs/>
        </w:rPr>
        <w:t>;</w:t>
      </w:r>
      <w:r w:rsidRPr="00A0172C">
        <w:rPr>
          <w:i/>
        </w:rPr>
        <w:t xml:space="preserve"> </w:t>
      </w:r>
    </w:p>
    <w:p w14:paraId="1A17F669" w14:textId="01F9766C" w:rsidR="00D262A1" w:rsidRDefault="00D262A1" w:rsidP="00D262A1">
      <w:pPr>
        <w:tabs>
          <w:tab w:val="left" w:pos="567"/>
        </w:tabs>
        <w:jc w:val="both"/>
      </w:pPr>
      <w:r>
        <w:rPr>
          <w:rFonts w:eastAsia="Calibri"/>
          <w:i/>
          <w:lang w:eastAsia="en-US"/>
        </w:rPr>
        <w:t xml:space="preserve">          </w:t>
      </w:r>
      <w:r w:rsidRPr="00A0172C">
        <w:rPr>
          <w:rFonts w:eastAsia="Calibri"/>
          <w:i/>
          <w:lang w:eastAsia="en-US"/>
        </w:rPr>
        <w:t xml:space="preserve">- расходная часть </w:t>
      </w:r>
      <w:r w:rsidRPr="00450F3E">
        <w:rPr>
          <w:rFonts w:eastAsia="Calibri"/>
          <w:iCs/>
          <w:lang w:eastAsia="en-US"/>
        </w:rPr>
        <w:t xml:space="preserve">бюджета </w:t>
      </w:r>
      <w:r w:rsidRPr="008E7754">
        <w:t>у</w:t>
      </w:r>
      <w:r>
        <w:t>величивае</w:t>
      </w:r>
      <w:r w:rsidRPr="008E7754">
        <w:t>тся</w:t>
      </w:r>
      <w:r w:rsidRPr="00450F3E">
        <w:rPr>
          <w:iCs/>
        </w:rPr>
        <w:t xml:space="preserve"> </w:t>
      </w:r>
      <w:r w:rsidRPr="002D6240">
        <w:t>на</w:t>
      </w:r>
      <w:r>
        <w:t xml:space="preserve"> </w:t>
      </w:r>
      <w:r w:rsidR="00CF343F">
        <w:t>32 122,6</w:t>
      </w:r>
      <w:r w:rsidR="00782108">
        <w:t xml:space="preserve"> </w:t>
      </w:r>
      <w:r w:rsidRPr="002D6240">
        <w:t>тыс. рублей или на</w:t>
      </w:r>
      <w:r w:rsidR="005C6CF2">
        <w:t xml:space="preserve"> </w:t>
      </w:r>
      <w:r w:rsidR="00CF343F">
        <w:t>6,8</w:t>
      </w:r>
      <w:r w:rsidRPr="002D6240">
        <w:t>%</w:t>
      </w:r>
      <w:r>
        <w:t xml:space="preserve"> и составит</w:t>
      </w:r>
      <w:r w:rsidR="00782108">
        <w:t xml:space="preserve"> </w:t>
      </w:r>
      <w:r w:rsidR="00CF343F">
        <w:t>503 043,1</w:t>
      </w:r>
      <w:r>
        <w:t xml:space="preserve"> тыс. рублей;</w:t>
      </w:r>
    </w:p>
    <w:p w14:paraId="2454E467" w14:textId="0780B751" w:rsidR="00D262A1" w:rsidRDefault="00D262A1" w:rsidP="00D262A1">
      <w:pPr>
        <w:tabs>
          <w:tab w:val="left" w:pos="567"/>
          <w:tab w:val="left" w:pos="709"/>
        </w:tabs>
        <w:jc w:val="both"/>
      </w:pPr>
      <w:r>
        <w:rPr>
          <w:rFonts w:eastAsia="Calibri"/>
          <w:i/>
          <w:lang w:eastAsia="en-US"/>
        </w:rPr>
        <w:t xml:space="preserve">          </w:t>
      </w:r>
      <w:r w:rsidRPr="00A0172C">
        <w:rPr>
          <w:rFonts w:eastAsia="Calibri"/>
          <w:i/>
          <w:lang w:eastAsia="en-US"/>
        </w:rPr>
        <w:t xml:space="preserve">- </w:t>
      </w:r>
      <w:r w:rsidRPr="00A0172C">
        <w:rPr>
          <w:i/>
        </w:rPr>
        <w:t xml:space="preserve">дефицит бюджета </w:t>
      </w:r>
      <w:r w:rsidRPr="008E7754">
        <w:t>у</w:t>
      </w:r>
      <w:r>
        <w:t>величивае</w:t>
      </w:r>
      <w:r w:rsidRPr="008E7754">
        <w:t>тся</w:t>
      </w:r>
      <w:r w:rsidRPr="002D6240">
        <w:t xml:space="preserve"> </w:t>
      </w:r>
      <w:r>
        <w:t>на</w:t>
      </w:r>
      <w:r w:rsidR="00782108">
        <w:t xml:space="preserve"> 16 </w:t>
      </w:r>
      <w:r w:rsidR="00EE3AC8">
        <w:t xml:space="preserve">048,0 </w:t>
      </w:r>
      <w:r>
        <w:t xml:space="preserve">тыс. рублей и составит </w:t>
      </w:r>
      <w:r w:rsidR="00EE3AC8">
        <w:t>58 327,3</w:t>
      </w:r>
      <w:r w:rsidR="00782108">
        <w:t xml:space="preserve"> </w:t>
      </w:r>
      <w:r>
        <w:t>тыс. рублей.</w:t>
      </w:r>
      <w:r w:rsidRPr="00BF6BDE">
        <w:t xml:space="preserve"> </w:t>
      </w:r>
    </w:p>
    <w:p w14:paraId="67CAF71E" w14:textId="77777777" w:rsidR="00D262A1" w:rsidRDefault="00D262A1" w:rsidP="00D262A1">
      <w:pPr>
        <w:jc w:val="both"/>
        <w:rPr>
          <w:i/>
        </w:rPr>
      </w:pPr>
    </w:p>
    <w:p w14:paraId="70772079" w14:textId="00177FBE" w:rsidR="00D262A1" w:rsidRDefault="00D262A1" w:rsidP="00D262A1">
      <w:pPr>
        <w:tabs>
          <w:tab w:val="left" w:pos="709"/>
        </w:tabs>
        <w:jc w:val="both"/>
        <w:rPr>
          <w:i/>
        </w:rPr>
      </w:pPr>
      <w:r>
        <w:rPr>
          <w:i/>
        </w:rPr>
        <w:t xml:space="preserve">           В плановом периоде </w:t>
      </w:r>
      <w:r w:rsidRPr="00B444E3">
        <w:rPr>
          <w:b/>
          <w:i/>
        </w:rPr>
        <w:t>202</w:t>
      </w:r>
      <w:r w:rsidR="005C6CF2">
        <w:rPr>
          <w:b/>
          <w:i/>
        </w:rPr>
        <w:t>3</w:t>
      </w:r>
      <w:r>
        <w:rPr>
          <w:i/>
        </w:rPr>
        <w:t xml:space="preserve"> года параметры бюджета МО город Волхов </w:t>
      </w:r>
      <w:r w:rsidR="00EE3AC8">
        <w:rPr>
          <w:i/>
        </w:rPr>
        <w:t>остаются без изменений</w:t>
      </w:r>
      <w:r>
        <w:rPr>
          <w:i/>
        </w:rPr>
        <w:t xml:space="preserve"> и составляют:</w:t>
      </w:r>
    </w:p>
    <w:p w14:paraId="2525B559" w14:textId="43903F21" w:rsidR="00D262A1" w:rsidRDefault="00D262A1" w:rsidP="00D262A1">
      <w:pPr>
        <w:jc w:val="both"/>
        <w:rPr>
          <w:iCs/>
        </w:rPr>
      </w:pPr>
      <w:r>
        <w:rPr>
          <w:i/>
        </w:rPr>
        <w:t xml:space="preserve">          - </w:t>
      </w:r>
      <w:r w:rsidRPr="00A0172C">
        <w:rPr>
          <w:i/>
        </w:rPr>
        <w:t xml:space="preserve">доходная часть </w:t>
      </w:r>
      <w:r w:rsidRPr="00450F3E">
        <w:rPr>
          <w:iCs/>
        </w:rPr>
        <w:t xml:space="preserve">бюджета </w:t>
      </w:r>
      <w:r w:rsidR="00EE3AC8">
        <w:rPr>
          <w:iCs/>
        </w:rPr>
        <w:t>-</w:t>
      </w:r>
      <w:r w:rsidRPr="00450F3E">
        <w:rPr>
          <w:iCs/>
        </w:rPr>
        <w:t xml:space="preserve"> </w:t>
      </w:r>
      <w:r w:rsidR="004413FE">
        <w:rPr>
          <w:iCs/>
        </w:rPr>
        <w:t xml:space="preserve">881 623,4 </w:t>
      </w:r>
      <w:r w:rsidRPr="00450F3E">
        <w:rPr>
          <w:iCs/>
        </w:rPr>
        <w:t>тыс. рублей;</w:t>
      </w:r>
    </w:p>
    <w:p w14:paraId="32AAE6AF" w14:textId="404F647E" w:rsidR="00D262A1" w:rsidRDefault="00D262A1" w:rsidP="00D262A1">
      <w:pPr>
        <w:tabs>
          <w:tab w:val="left" w:pos="567"/>
        </w:tabs>
        <w:jc w:val="both"/>
      </w:pPr>
      <w:r>
        <w:rPr>
          <w:rFonts w:eastAsia="Calibri"/>
          <w:i/>
          <w:lang w:eastAsia="en-US"/>
        </w:rPr>
        <w:t xml:space="preserve">          </w:t>
      </w:r>
      <w:r w:rsidRPr="00A0172C">
        <w:rPr>
          <w:rFonts w:eastAsia="Calibri"/>
          <w:i/>
          <w:lang w:eastAsia="en-US"/>
        </w:rPr>
        <w:t xml:space="preserve">- расходная часть </w:t>
      </w:r>
      <w:r w:rsidRPr="00450F3E">
        <w:rPr>
          <w:rFonts w:eastAsia="Calibri"/>
          <w:iCs/>
          <w:lang w:eastAsia="en-US"/>
        </w:rPr>
        <w:t xml:space="preserve">бюджета </w:t>
      </w:r>
      <w:r w:rsidR="00EE3AC8">
        <w:rPr>
          <w:iCs/>
        </w:rPr>
        <w:t xml:space="preserve">- </w:t>
      </w:r>
      <w:r w:rsidR="004413FE">
        <w:t xml:space="preserve">906 545,2 </w:t>
      </w:r>
      <w:r>
        <w:t>тыс. рублей;</w:t>
      </w:r>
    </w:p>
    <w:p w14:paraId="616088C3" w14:textId="638840D7" w:rsidR="00D262A1" w:rsidRDefault="00D262A1" w:rsidP="00D262A1">
      <w:pPr>
        <w:tabs>
          <w:tab w:val="left" w:pos="567"/>
        </w:tabs>
        <w:jc w:val="both"/>
      </w:pPr>
      <w:r>
        <w:rPr>
          <w:rFonts w:eastAsia="Calibri"/>
          <w:lang w:eastAsia="en-US"/>
        </w:rPr>
        <w:t xml:space="preserve">          - </w:t>
      </w:r>
      <w:r>
        <w:rPr>
          <w:i/>
        </w:rPr>
        <w:t>дефицит</w:t>
      </w:r>
      <w:r>
        <w:t xml:space="preserve"> бюджета </w:t>
      </w:r>
      <w:r w:rsidR="00EE3AC8">
        <w:t>-</w:t>
      </w:r>
      <w:r>
        <w:t xml:space="preserve"> </w:t>
      </w:r>
      <w:r w:rsidR="004413FE">
        <w:t xml:space="preserve">24 921,8 </w:t>
      </w:r>
      <w:r>
        <w:t>тыс. рублей.</w:t>
      </w:r>
    </w:p>
    <w:p w14:paraId="4F6B7BBA" w14:textId="77777777" w:rsidR="00D262A1" w:rsidRDefault="00D262A1" w:rsidP="00D262A1">
      <w:pPr>
        <w:jc w:val="both"/>
      </w:pPr>
    </w:p>
    <w:p w14:paraId="5B4BAFB2" w14:textId="77777777" w:rsidR="00EE3AC8" w:rsidRDefault="00EE3AC8" w:rsidP="00EE3AC8">
      <w:pPr>
        <w:tabs>
          <w:tab w:val="left" w:pos="709"/>
        </w:tabs>
        <w:jc w:val="both"/>
        <w:rPr>
          <w:i/>
        </w:rPr>
      </w:pPr>
      <w:r>
        <w:rPr>
          <w:i/>
        </w:rPr>
        <w:t xml:space="preserve">          </w:t>
      </w:r>
      <w:r w:rsidR="00D262A1">
        <w:rPr>
          <w:i/>
        </w:rPr>
        <w:t xml:space="preserve">На </w:t>
      </w:r>
      <w:r w:rsidR="00D262A1" w:rsidRPr="00B444E3">
        <w:rPr>
          <w:b/>
          <w:i/>
        </w:rPr>
        <w:t>202</w:t>
      </w:r>
      <w:r w:rsidR="005C6CF2">
        <w:rPr>
          <w:b/>
          <w:i/>
        </w:rPr>
        <w:t>4</w:t>
      </w:r>
      <w:r w:rsidR="00D262A1">
        <w:rPr>
          <w:i/>
        </w:rPr>
        <w:t xml:space="preserve"> год </w:t>
      </w:r>
      <w:r w:rsidR="009F6EBA">
        <w:rPr>
          <w:i/>
        </w:rPr>
        <w:t xml:space="preserve">параметры бюджета МО город Волхов </w:t>
      </w:r>
      <w:r>
        <w:rPr>
          <w:i/>
        </w:rPr>
        <w:t>остаются без изменений и составляют:</w:t>
      </w:r>
    </w:p>
    <w:p w14:paraId="00761FF7" w14:textId="5BCE93A3" w:rsidR="009F6EBA" w:rsidRDefault="009F6EBA" w:rsidP="009F6EBA">
      <w:pPr>
        <w:jc w:val="both"/>
        <w:rPr>
          <w:iCs/>
        </w:rPr>
      </w:pPr>
      <w:r>
        <w:rPr>
          <w:i/>
        </w:rPr>
        <w:t xml:space="preserve">          - </w:t>
      </w:r>
      <w:r w:rsidRPr="00A0172C">
        <w:rPr>
          <w:i/>
        </w:rPr>
        <w:t xml:space="preserve">доходная часть </w:t>
      </w:r>
      <w:r w:rsidRPr="00450F3E">
        <w:rPr>
          <w:iCs/>
        </w:rPr>
        <w:t xml:space="preserve">бюджета </w:t>
      </w:r>
      <w:r w:rsidR="00EE3AC8">
        <w:rPr>
          <w:iCs/>
        </w:rPr>
        <w:t>-</w:t>
      </w:r>
      <w:r>
        <w:rPr>
          <w:iCs/>
        </w:rPr>
        <w:t xml:space="preserve">530 736,4 </w:t>
      </w:r>
      <w:r w:rsidRPr="00450F3E">
        <w:rPr>
          <w:iCs/>
        </w:rPr>
        <w:t>тыс. рублей;</w:t>
      </w:r>
    </w:p>
    <w:p w14:paraId="4EB4F3D6" w14:textId="1F02B121" w:rsidR="009F6EBA" w:rsidRDefault="009F6EBA" w:rsidP="009F6EBA">
      <w:pPr>
        <w:tabs>
          <w:tab w:val="left" w:pos="567"/>
        </w:tabs>
        <w:jc w:val="both"/>
      </w:pPr>
      <w:r>
        <w:rPr>
          <w:rFonts w:eastAsia="Calibri"/>
          <w:i/>
          <w:lang w:eastAsia="en-US"/>
        </w:rPr>
        <w:t xml:space="preserve">          </w:t>
      </w:r>
      <w:r w:rsidRPr="00A0172C">
        <w:rPr>
          <w:rFonts w:eastAsia="Calibri"/>
          <w:i/>
          <w:lang w:eastAsia="en-US"/>
        </w:rPr>
        <w:t xml:space="preserve">- расходная часть </w:t>
      </w:r>
      <w:r w:rsidRPr="00450F3E">
        <w:rPr>
          <w:rFonts w:eastAsia="Calibri"/>
          <w:iCs/>
          <w:lang w:eastAsia="en-US"/>
        </w:rPr>
        <w:t xml:space="preserve">бюджета </w:t>
      </w:r>
      <w:r>
        <w:t>551 554,0 тыс. рублей;</w:t>
      </w:r>
    </w:p>
    <w:p w14:paraId="0EFB3FEC" w14:textId="75288161" w:rsidR="009F6EBA" w:rsidRDefault="009F6EBA" w:rsidP="009F6EBA">
      <w:pPr>
        <w:tabs>
          <w:tab w:val="left" w:pos="567"/>
        </w:tabs>
        <w:jc w:val="both"/>
      </w:pPr>
      <w:r>
        <w:rPr>
          <w:rFonts w:eastAsia="Calibri"/>
          <w:lang w:eastAsia="en-US"/>
        </w:rPr>
        <w:t xml:space="preserve">          - </w:t>
      </w:r>
      <w:r>
        <w:rPr>
          <w:i/>
        </w:rPr>
        <w:t>дефицит</w:t>
      </w:r>
      <w:r>
        <w:t xml:space="preserve"> бюджета </w:t>
      </w:r>
      <w:r w:rsidR="00EE3AC8">
        <w:t>-</w:t>
      </w:r>
      <w:r>
        <w:t xml:space="preserve"> 20 817,6 тыс. рублей.</w:t>
      </w:r>
    </w:p>
    <w:p w14:paraId="57D0043E" w14:textId="77777777" w:rsidR="00A05AE0" w:rsidRDefault="00A05AE0" w:rsidP="00763615">
      <w:pPr>
        <w:jc w:val="both"/>
        <w:rPr>
          <w:b/>
          <w:i/>
        </w:rPr>
      </w:pPr>
    </w:p>
    <w:p w14:paraId="623FB19D" w14:textId="77777777" w:rsidR="00A05AE0" w:rsidRDefault="00A05AE0" w:rsidP="00913F6C">
      <w:pPr>
        <w:ind w:firstLine="708"/>
        <w:jc w:val="both"/>
        <w:rPr>
          <w:b/>
          <w:i/>
        </w:rPr>
      </w:pPr>
    </w:p>
    <w:p w14:paraId="408DADE0" w14:textId="15ADF18B" w:rsidR="00740A7E" w:rsidRPr="00763615" w:rsidRDefault="009A57D7" w:rsidP="00913F6C">
      <w:pPr>
        <w:ind w:firstLine="708"/>
        <w:jc w:val="both"/>
        <w:rPr>
          <w:i/>
        </w:rPr>
      </w:pPr>
      <w:r w:rsidRPr="00763615">
        <w:rPr>
          <w:i/>
        </w:rPr>
        <w:t>На основании проведенной экспертизы Контрольно-сч</w:t>
      </w:r>
      <w:r w:rsidR="000F6212" w:rsidRPr="00763615">
        <w:rPr>
          <w:i/>
        </w:rPr>
        <w:t>ётный орган полагает возможным</w:t>
      </w:r>
      <w:r w:rsidR="00DF3559" w:rsidRPr="00763615">
        <w:rPr>
          <w:i/>
        </w:rPr>
        <w:t xml:space="preserve"> к </w:t>
      </w:r>
      <w:r w:rsidRPr="00763615">
        <w:rPr>
          <w:i/>
        </w:rPr>
        <w:t>рассмотре</w:t>
      </w:r>
      <w:r w:rsidR="00DF3559" w:rsidRPr="00763615">
        <w:rPr>
          <w:i/>
        </w:rPr>
        <w:t>нию</w:t>
      </w:r>
      <w:r w:rsidRPr="00763615">
        <w:rPr>
          <w:i/>
        </w:rPr>
        <w:t xml:space="preserve"> предложенный проект решения</w:t>
      </w:r>
      <w:r w:rsidR="00EE3AC8">
        <w:rPr>
          <w:i/>
        </w:rPr>
        <w:t xml:space="preserve"> с учетом замечаний, изложенных по тексту заключения</w:t>
      </w:r>
      <w:r w:rsidR="008B581D">
        <w:rPr>
          <w:i/>
        </w:rPr>
        <w:t xml:space="preserve">. </w:t>
      </w:r>
    </w:p>
    <w:p w14:paraId="16543C0D" w14:textId="77777777" w:rsidR="00036999" w:rsidRDefault="00036999" w:rsidP="00913F6C">
      <w:pPr>
        <w:ind w:firstLine="708"/>
        <w:jc w:val="both"/>
        <w:rPr>
          <w:b/>
          <w:i/>
        </w:rPr>
      </w:pPr>
    </w:p>
    <w:p w14:paraId="389071C0" w14:textId="77777777" w:rsidR="005342FB" w:rsidRDefault="005342FB" w:rsidP="00913F6C">
      <w:pPr>
        <w:ind w:firstLine="708"/>
        <w:jc w:val="both"/>
        <w:rPr>
          <w:b/>
          <w:i/>
        </w:rPr>
      </w:pPr>
    </w:p>
    <w:p w14:paraId="1868A0FA" w14:textId="77777777" w:rsidR="00542B9C" w:rsidRDefault="00542B9C" w:rsidP="00913F6C">
      <w:pPr>
        <w:ind w:firstLine="708"/>
        <w:jc w:val="both"/>
        <w:rPr>
          <w:b/>
          <w:i/>
        </w:rPr>
      </w:pPr>
    </w:p>
    <w:p w14:paraId="00F46294" w14:textId="77777777" w:rsidR="00866EE2" w:rsidRPr="000C234C" w:rsidRDefault="000C234C" w:rsidP="00A0172C">
      <w:pPr>
        <w:jc w:val="both"/>
        <w:rPr>
          <w:rFonts w:eastAsia="Calibri"/>
          <w:lang w:eastAsia="en-US"/>
        </w:rPr>
      </w:pPr>
      <w:r w:rsidRPr="000C234C">
        <w:rPr>
          <w:rFonts w:eastAsia="Calibri"/>
          <w:lang w:eastAsia="en-US"/>
        </w:rPr>
        <w:t xml:space="preserve">            Председатель</w:t>
      </w:r>
    </w:p>
    <w:p w14:paraId="3A766D61" w14:textId="77777777" w:rsidR="00F86136" w:rsidRDefault="000A2379" w:rsidP="00AD644C">
      <w:pPr>
        <w:ind w:firstLine="708"/>
        <w:jc w:val="both"/>
      </w:pPr>
      <w:r>
        <w:t>Контрольно-счё</w:t>
      </w:r>
      <w:r w:rsidR="00F86136">
        <w:t>тного органа</w:t>
      </w:r>
    </w:p>
    <w:p w14:paraId="6C4F031F" w14:textId="77777777" w:rsidR="004D2393" w:rsidRDefault="00F86136" w:rsidP="00542B9C">
      <w:pPr>
        <w:tabs>
          <w:tab w:val="left" w:pos="709"/>
        </w:tabs>
        <w:ind w:firstLine="708"/>
        <w:jc w:val="both"/>
      </w:pPr>
      <w:r>
        <w:t xml:space="preserve">Волховского муниципального района       </w:t>
      </w:r>
      <w:r w:rsidR="00542B9C">
        <w:t xml:space="preserve">   </w:t>
      </w:r>
      <w:r>
        <w:t xml:space="preserve">           </w:t>
      </w:r>
      <w:r w:rsidR="00CB3FAB">
        <w:t xml:space="preserve">      </w:t>
      </w:r>
      <w:r w:rsidR="00A55803">
        <w:t xml:space="preserve">  </w:t>
      </w:r>
      <w:r w:rsidR="00CB3FAB">
        <w:t xml:space="preserve">    </w:t>
      </w:r>
      <w:r>
        <w:t xml:space="preserve">                     </w:t>
      </w:r>
      <w:r w:rsidR="000C234C">
        <w:t>О.И. Ильичева</w:t>
      </w:r>
    </w:p>
    <w:sectPr w:rsidR="004D2393" w:rsidSect="00CD4C6C">
      <w:footerReference w:type="default" r:id="rId9"/>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0A40" w14:textId="77777777" w:rsidR="00A55803" w:rsidRDefault="00A55803" w:rsidP="00877D79">
      <w:r>
        <w:separator/>
      </w:r>
    </w:p>
  </w:endnote>
  <w:endnote w:type="continuationSeparator" w:id="0">
    <w:p w14:paraId="5A223A7D" w14:textId="77777777" w:rsidR="00A55803" w:rsidRDefault="00A55803" w:rsidP="0087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699147"/>
      <w:docPartObj>
        <w:docPartGallery w:val="Page Numbers (Bottom of Page)"/>
        <w:docPartUnique/>
      </w:docPartObj>
    </w:sdtPr>
    <w:sdtEndPr/>
    <w:sdtContent>
      <w:p w14:paraId="77BD98A2" w14:textId="77777777" w:rsidR="00A55803" w:rsidRDefault="00A55803">
        <w:pPr>
          <w:pStyle w:val="a9"/>
          <w:jc w:val="right"/>
        </w:pPr>
        <w:r>
          <w:fldChar w:fldCharType="begin"/>
        </w:r>
        <w:r>
          <w:instrText>PAGE   \* MERGEFORMAT</w:instrText>
        </w:r>
        <w:r>
          <w:fldChar w:fldCharType="separate"/>
        </w:r>
        <w:r w:rsidR="008B581D">
          <w:rPr>
            <w:noProof/>
          </w:rPr>
          <w:t>26</w:t>
        </w:r>
        <w:r>
          <w:rPr>
            <w:noProof/>
          </w:rPr>
          <w:fldChar w:fldCharType="end"/>
        </w:r>
      </w:p>
    </w:sdtContent>
  </w:sdt>
  <w:p w14:paraId="3F956521" w14:textId="77777777" w:rsidR="00A55803" w:rsidRDefault="00A5580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16431" w14:textId="77777777" w:rsidR="00A55803" w:rsidRDefault="00A55803" w:rsidP="00877D79">
      <w:r>
        <w:separator/>
      </w:r>
    </w:p>
  </w:footnote>
  <w:footnote w:type="continuationSeparator" w:id="0">
    <w:p w14:paraId="1C2B9C76" w14:textId="77777777" w:rsidR="00A55803" w:rsidRDefault="00A55803" w:rsidP="00877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051"/>
    <w:multiLevelType w:val="hybridMultilevel"/>
    <w:tmpl w:val="2DF46E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D60859"/>
    <w:multiLevelType w:val="hybridMultilevel"/>
    <w:tmpl w:val="41189814"/>
    <w:lvl w:ilvl="0" w:tplc="35D0B5F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A46D6B"/>
    <w:multiLevelType w:val="hybridMultilevel"/>
    <w:tmpl w:val="1B9C7B8A"/>
    <w:lvl w:ilvl="0" w:tplc="FBA20B1A">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BC176E"/>
    <w:multiLevelType w:val="hybridMultilevel"/>
    <w:tmpl w:val="8E26B1B8"/>
    <w:lvl w:ilvl="0" w:tplc="0419000B">
      <w:start w:val="1"/>
      <w:numFmt w:val="bullet"/>
      <w:lvlText w:val=""/>
      <w:lvlJc w:val="left"/>
      <w:pPr>
        <w:ind w:left="1380" w:hanging="360"/>
      </w:pPr>
      <w:rPr>
        <w:rFonts w:ascii="Wingdings" w:hAnsi="Wingdings"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4" w15:restartNumberingAfterBreak="0">
    <w:nsid w:val="1FE71464"/>
    <w:multiLevelType w:val="hybridMultilevel"/>
    <w:tmpl w:val="998AAE5A"/>
    <w:lvl w:ilvl="0" w:tplc="5428D748">
      <w:start w:val="1"/>
      <w:numFmt w:val="decimal"/>
      <w:lvlText w:val="%1)"/>
      <w:lvlJc w:val="left"/>
      <w:pPr>
        <w:ind w:left="1530" w:hanging="93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205807B8"/>
    <w:multiLevelType w:val="hybridMultilevel"/>
    <w:tmpl w:val="4F386F50"/>
    <w:lvl w:ilvl="0" w:tplc="04190005">
      <w:start w:val="1"/>
      <w:numFmt w:val="bullet"/>
      <w:lvlText w:val=""/>
      <w:lvlJc w:val="left"/>
      <w:pPr>
        <w:ind w:left="1380" w:hanging="360"/>
      </w:pPr>
      <w:rPr>
        <w:rFonts w:ascii="Wingdings" w:hAnsi="Wingdings"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6" w15:restartNumberingAfterBreak="0">
    <w:nsid w:val="21B95D41"/>
    <w:multiLevelType w:val="hybridMultilevel"/>
    <w:tmpl w:val="9CDA058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84C1818"/>
    <w:multiLevelType w:val="hybridMultilevel"/>
    <w:tmpl w:val="D27A1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B907E11"/>
    <w:multiLevelType w:val="hybridMultilevel"/>
    <w:tmpl w:val="6B86900A"/>
    <w:lvl w:ilvl="0" w:tplc="2B2CC2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C381D1A"/>
    <w:multiLevelType w:val="hybridMultilevel"/>
    <w:tmpl w:val="B30A379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D2521E1"/>
    <w:multiLevelType w:val="hybridMultilevel"/>
    <w:tmpl w:val="C0A65526"/>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15:restartNumberingAfterBreak="0">
    <w:nsid w:val="2E4F40CF"/>
    <w:multiLevelType w:val="hybridMultilevel"/>
    <w:tmpl w:val="5EC4F1B0"/>
    <w:lvl w:ilvl="0" w:tplc="FBA20B1A">
      <w:numFmt w:val="bullet"/>
      <w:lvlText w:val="•"/>
      <w:lvlJc w:val="left"/>
      <w:pPr>
        <w:ind w:left="780" w:hanging="360"/>
      </w:pPr>
      <w:rPr>
        <w:rFonts w:ascii="Times New Roman" w:eastAsia="MS Mincho"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2ED26A5C"/>
    <w:multiLevelType w:val="hybridMultilevel"/>
    <w:tmpl w:val="34E483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D35357"/>
    <w:multiLevelType w:val="hybridMultilevel"/>
    <w:tmpl w:val="E8E05D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062D01"/>
    <w:multiLevelType w:val="hybridMultilevel"/>
    <w:tmpl w:val="98C44710"/>
    <w:lvl w:ilvl="0" w:tplc="04190005">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37306BEA"/>
    <w:multiLevelType w:val="hybridMultilevel"/>
    <w:tmpl w:val="F39067B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EED38B9"/>
    <w:multiLevelType w:val="hybridMultilevel"/>
    <w:tmpl w:val="81AE7A48"/>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40512EB0"/>
    <w:multiLevelType w:val="hybridMultilevel"/>
    <w:tmpl w:val="CE5C313A"/>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8" w15:restartNumberingAfterBreak="0">
    <w:nsid w:val="47571FF1"/>
    <w:multiLevelType w:val="hybridMultilevel"/>
    <w:tmpl w:val="60806CBA"/>
    <w:lvl w:ilvl="0" w:tplc="413891A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A0C78D5"/>
    <w:multiLevelType w:val="hybridMultilevel"/>
    <w:tmpl w:val="8FB4858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A92106F"/>
    <w:multiLevelType w:val="hybridMultilevel"/>
    <w:tmpl w:val="650AAEC4"/>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15:restartNumberingAfterBreak="0">
    <w:nsid w:val="51E91BB7"/>
    <w:multiLevelType w:val="hybridMultilevel"/>
    <w:tmpl w:val="B6AA1B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ED6057"/>
    <w:multiLevelType w:val="hybridMultilevel"/>
    <w:tmpl w:val="72D030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745762"/>
    <w:multiLevelType w:val="hybridMultilevel"/>
    <w:tmpl w:val="879C042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534BA1"/>
    <w:multiLevelType w:val="hybridMultilevel"/>
    <w:tmpl w:val="6C4ACF8E"/>
    <w:lvl w:ilvl="0" w:tplc="0419000B">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5" w15:restartNumberingAfterBreak="0">
    <w:nsid w:val="5D6944AC"/>
    <w:multiLevelType w:val="hybridMultilevel"/>
    <w:tmpl w:val="40321E72"/>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6" w15:restartNumberingAfterBreak="0">
    <w:nsid w:val="5EE4104D"/>
    <w:multiLevelType w:val="hybridMultilevel"/>
    <w:tmpl w:val="12140B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B5B622A"/>
    <w:multiLevelType w:val="hybridMultilevel"/>
    <w:tmpl w:val="6B3C3B7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4E7F45"/>
    <w:multiLevelType w:val="hybridMultilevel"/>
    <w:tmpl w:val="1ACC72BC"/>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num w:numId="1" w16cid:durableId="207304640">
    <w:abstractNumId w:val="8"/>
  </w:num>
  <w:num w:numId="2" w16cid:durableId="1177381679">
    <w:abstractNumId w:val="20"/>
  </w:num>
  <w:num w:numId="3" w16cid:durableId="1468552882">
    <w:abstractNumId w:val="27"/>
  </w:num>
  <w:num w:numId="4" w16cid:durableId="2137335722">
    <w:abstractNumId w:val="2"/>
  </w:num>
  <w:num w:numId="5" w16cid:durableId="1584609998">
    <w:abstractNumId w:val="11"/>
  </w:num>
  <w:num w:numId="6" w16cid:durableId="1075319505">
    <w:abstractNumId w:val="19"/>
  </w:num>
  <w:num w:numId="7" w16cid:durableId="925191091">
    <w:abstractNumId w:val="13"/>
  </w:num>
  <w:num w:numId="8" w16cid:durableId="1773549386">
    <w:abstractNumId w:val="17"/>
  </w:num>
  <w:num w:numId="9" w16cid:durableId="1770154141">
    <w:abstractNumId w:val="26"/>
  </w:num>
  <w:num w:numId="10" w16cid:durableId="1052191574">
    <w:abstractNumId w:val="28"/>
  </w:num>
  <w:num w:numId="11" w16cid:durableId="798763604">
    <w:abstractNumId w:val="1"/>
  </w:num>
  <w:num w:numId="12" w16cid:durableId="920676689">
    <w:abstractNumId w:val="14"/>
  </w:num>
  <w:num w:numId="13" w16cid:durableId="1867332594">
    <w:abstractNumId w:val="23"/>
  </w:num>
  <w:num w:numId="14" w16cid:durableId="1137644265">
    <w:abstractNumId w:val="25"/>
  </w:num>
  <w:num w:numId="15" w16cid:durableId="167915037">
    <w:abstractNumId w:val="16"/>
  </w:num>
  <w:num w:numId="16" w16cid:durableId="317074541">
    <w:abstractNumId w:val="6"/>
  </w:num>
  <w:num w:numId="17" w16cid:durableId="455101891">
    <w:abstractNumId w:val="24"/>
  </w:num>
  <w:num w:numId="18" w16cid:durableId="1569147531">
    <w:abstractNumId w:val="9"/>
  </w:num>
  <w:num w:numId="19" w16cid:durableId="1627810466">
    <w:abstractNumId w:val="18"/>
  </w:num>
  <w:num w:numId="20" w16cid:durableId="1759403507">
    <w:abstractNumId w:val="22"/>
  </w:num>
  <w:num w:numId="21" w16cid:durableId="575094681">
    <w:abstractNumId w:val="10"/>
  </w:num>
  <w:num w:numId="22" w16cid:durableId="1007512629">
    <w:abstractNumId w:val="5"/>
  </w:num>
  <w:num w:numId="23" w16cid:durableId="1341352084">
    <w:abstractNumId w:val="21"/>
  </w:num>
  <w:num w:numId="24" w16cid:durableId="850527894">
    <w:abstractNumId w:val="0"/>
  </w:num>
  <w:num w:numId="25" w16cid:durableId="8218466">
    <w:abstractNumId w:val="15"/>
  </w:num>
  <w:num w:numId="26" w16cid:durableId="1010450889">
    <w:abstractNumId w:val="7"/>
  </w:num>
  <w:num w:numId="27" w16cid:durableId="773405754">
    <w:abstractNumId w:val="23"/>
  </w:num>
  <w:num w:numId="28" w16cid:durableId="208034834">
    <w:abstractNumId w:val="23"/>
  </w:num>
  <w:num w:numId="29" w16cid:durableId="167722214">
    <w:abstractNumId w:val="3"/>
  </w:num>
  <w:num w:numId="30" w16cid:durableId="1207331013">
    <w:abstractNumId w:val="4"/>
  </w:num>
  <w:num w:numId="31" w16cid:durableId="108753198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1FFA"/>
    <w:rsid w:val="0000077D"/>
    <w:rsid w:val="0000084B"/>
    <w:rsid w:val="000012EE"/>
    <w:rsid w:val="0000154C"/>
    <w:rsid w:val="000016AA"/>
    <w:rsid w:val="00001A1B"/>
    <w:rsid w:val="00001F8F"/>
    <w:rsid w:val="0000207B"/>
    <w:rsid w:val="000026FC"/>
    <w:rsid w:val="000027E7"/>
    <w:rsid w:val="00003F5E"/>
    <w:rsid w:val="000045A8"/>
    <w:rsid w:val="00004711"/>
    <w:rsid w:val="000048AF"/>
    <w:rsid w:val="00004ECF"/>
    <w:rsid w:val="00005065"/>
    <w:rsid w:val="0000541C"/>
    <w:rsid w:val="00005A17"/>
    <w:rsid w:val="00005AF5"/>
    <w:rsid w:val="00005DFF"/>
    <w:rsid w:val="00006259"/>
    <w:rsid w:val="0000699C"/>
    <w:rsid w:val="00006A10"/>
    <w:rsid w:val="00006D2B"/>
    <w:rsid w:val="00006DD0"/>
    <w:rsid w:val="00007401"/>
    <w:rsid w:val="00007813"/>
    <w:rsid w:val="00007889"/>
    <w:rsid w:val="000078B0"/>
    <w:rsid w:val="00007947"/>
    <w:rsid w:val="00007D7B"/>
    <w:rsid w:val="0001022B"/>
    <w:rsid w:val="0001046E"/>
    <w:rsid w:val="0001059B"/>
    <w:rsid w:val="00010807"/>
    <w:rsid w:val="00010A0E"/>
    <w:rsid w:val="00010DA5"/>
    <w:rsid w:val="00010E03"/>
    <w:rsid w:val="00010FB6"/>
    <w:rsid w:val="0001101C"/>
    <w:rsid w:val="00011ABE"/>
    <w:rsid w:val="00011C04"/>
    <w:rsid w:val="000123C5"/>
    <w:rsid w:val="000129A6"/>
    <w:rsid w:val="00012CAA"/>
    <w:rsid w:val="0001302B"/>
    <w:rsid w:val="000130B2"/>
    <w:rsid w:val="000131A8"/>
    <w:rsid w:val="000135A9"/>
    <w:rsid w:val="00013DA3"/>
    <w:rsid w:val="0001427B"/>
    <w:rsid w:val="00014B92"/>
    <w:rsid w:val="00014B9D"/>
    <w:rsid w:val="00014FBF"/>
    <w:rsid w:val="000152F2"/>
    <w:rsid w:val="00015381"/>
    <w:rsid w:val="000156EC"/>
    <w:rsid w:val="000158A6"/>
    <w:rsid w:val="00015906"/>
    <w:rsid w:val="0001597B"/>
    <w:rsid w:val="00015AD6"/>
    <w:rsid w:val="00015AD7"/>
    <w:rsid w:val="00015E9F"/>
    <w:rsid w:val="00015EDE"/>
    <w:rsid w:val="00016357"/>
    <w:rsid w:val="00016F58"/>
    <w:rsid w:val="00017063"/>
    <w:rsid w:val="000171BF"/>
    <w:rsid w:val="00017A0E"/>
    <w:rsid w:val="0002042A"/>
    <w:rsid w:val="00020892"/>
    <w:rsid w:val="00021027"/>
    <w:rsid w:val="00021438"/>
    <w:rsid w:val="00021790"/>
    <w:rsid w:val="00021E62"/>
    <w:rsid w:val="00022262"/>
    <w:rsid w:val="00022386"/>
    <w:rsid w:val="0002259B"/>
    <w:rsid w:val="00022683"/>
    <w:rsid w:val="00022B74"/>
    <w:rsid w:val="00022D07"/>
    <w:rsid w:val="00022FF7"/>
    <w:rsid w:val="000232A7"/>
    <w:rsid w:val="00023455"/>
    <w:rsid w:val="0002345A"/>
    <w:rsid w:val="00023517"/>
    <w:rsid w:val="000236AD"/>
    <w:rsid w:val="000237EE"/>
    <w:rsid w:val="00023988"/>
    <w:rsid w:val="00023F2B"/>
    <w:rsid w:val="000247B0"/>
    <w:rsid w:val="000255AE"/>
    <w:rsid w:val="0002563E"/>
    <w:rsid w:val="00025B77"/>
    <w:rsid w:val="0002635F"/>
    <w:rsid w:val="00026CBF"/>
    <w:rsid w:val="00026E2F"/>
    <w:rsid w:val="00027274"/>
    <w:rsid w:val="000273DD"/>
    <w:rsid w:val="00027474"/>
    <w:rsid w:val="000276DF"/>
    <w:rsid w:val="00027744"/>
    <w:rsid w:val="00027D4B"/>
    <w:rsid w:val="000300B6"/>
    <w:rsid w:val="00030507"/>
    <w:rsid w:val="00030AC0"/>
    <w:rsid w:val="00030B2D"/>
    <w:rsid w:val="00030C6F"/>
    <w:rsid w:val="00030D23"/>
    <w:rsid w:val="0003143B"/>
    <w:rsid w:val="00031532"/>
    <w:rsid w:val="00031A32"/>
    <w:rsid w:val="00031F71"/>
    <w:rsid w:val="0003261F"/>
    <w:rsid w:val="00032646"/>
    <w:rsid w:val="00032961"/>
    <w:rsid w:val="00032AB1"/>
    <w:rsid w:val="00032C2E"/>
    <w:rsid w:val="000333C0"/>
    <w:rsid w:val="00033654"/>
    <w:rsid w:val="00033CA9"/>
    <w:rsid w:val="000341E3"/>
    <w:rsid w:val="0003436A"/>
    <w:rsid w:val="000350FA"/>
    <w:rsid w:val="00035114"/>
    <w:rsid w:val="000355C2"/>
    <w:rsid w:val="000355EB"/>
    <w:rsid w:val="0003595E"/>
    <w:rsid w:val="00035A59"/>
    <w:rsid w:val="00035DD1"/>
    <w:rsid w:val="00035E51"/>
    <w:rsid w:val="00035E60"/>
    <w:rsid w:val="00036280"/>
    <w:rsid w:val="00036999"/>
    <w:rsid w:val="00036C00"/>
    <w:rsid w:val="0003730F"/>
    <w:rsid w:val="00037797"/>
    <w:rsid w:val="00037BFD"/>
    <w:rsid w:val="00040514"/>
    <w:rsid w:val="00040DAF"/>
    <w:rsid w:val="00040F75"/>
    <w:rsid w:val="000411A0"/>
    <w:rsid w:val="000411B8"/>
    <w:rsid w:val="00041582"/>
    <w:rsid w:val="00041603"/>
    <w:rsid w:val="000416AB"/>
    <w:rsid w:val="00041BC4"/>
    <w:rsid w:val="00041D8C"/>
    <w:rsid w:val="00041FFA"/>
    <w:rsid w:val="000422B2"/>
    <w:rsid w:val="00042606"/>
    <w:rsid w:val="000436A5"/>
    <w:rsid w:val="000437C0"/>
    <w:rsid w:val="000438B3"/>
    <w:rsid w:val="00043E77"/>
    <w:rsid w:val="000442AA"/>
    <w:rsid w:val="000446CA"/>
    <w:rsid w:val="000449C7"/>
    <w:rsid w:val="00044EFC"/>
    <w:rsid w:val="00045A9F"/>
    <w:rsid w:val="00045DAE"/>
    <w:rsid w:val="00045E37"/>
    <w:rsid w:val="0004686C"/>
    <w:rsid w:val="00046E5F"/>
    <w:rsid w:val="00046F31"/>
    <w:rsid w:val="0004705B"/>
    <w:rsid w:val="00047690"/>
    <w:rsid w:val="000476D0"/>
    <w:rsid w:val="00047E0D"/>
    <w:rsid w:val="00047E37"/>
    <w:rsid w:val="00047FA6"/>
    <w:rsid w:val="00050692"/>
    <w:rsid w:val="000512D6"/>
    <w:rsid w:val="000515CD"/>
    <w:rsid w:val="000519D6"/>
    <w:rsid w:val="00051CD7"/>
    <w:rsid w:val="00051E56"/>
    <w:rsid w:val="00051F96"/>
    <w:rsid w:val="00052838"/>
    <w:rsid w:val="00052DBC"/>
    <w:rsid w:val="00052F5E"/>
    <w:rsid w:val="00052FDA"/>
    <w:rsid w:val="00053374"/>
    <w:rsid w:val="000534D6"/>
    <w:rsid w:val="00053729"/>
    <w:rsid w:val="0005393A"/>
    <w:rsid w:val="00053AA0"/>
    <w:rsid w:val="00053EEA"/>
    <w:rsid w:val="000549B6"/>
    <w:rsid w:val="00054C9D"/>
    <w:rsid w:val="00054CD1"/>
    <w:rsid w:val="00054EF6"/>
    <w:rsid w:val="00055024"/>
    <w:rsid w:val="00055222"/>
    <w:rsid w:val="00055307"/>
    <w:rsid w:val="000553A8"/>
    <w:rsid w:val="0005549D"/>
    <w:rsid w:val="000555A6"/>
    <w:rsid w:val="00055874"/>
    <w:rsid w:val="00055AD0"/>
    <w:rsid w:val="00055BA1"/>
    <w:rsid w:val="00055D18"/>
    <w:rsid w:val="00055E20"/>
    <w:rsid w:val="000566A9"/>
    <w:rsid w:val="00056733"/>
    <w:rsid w:val="00056C4A"/>
    <w:rsid w:val="00057710"/>
    <w:rsid w:val="00057767"/>
    <w:rsid w:val="0005778B"/>
    <w:rsid w:val="00057811"/>
    <w:rsid w:val="0005784D"/>
    <w:rsid w:val="0005795D"/>
    <w:rsid w:val="00057C4D"/>
    <w:rsid w:val="00060370"/>
    <w:rsid w:val="00060E59"/>
    <w:rsid w:val="00060E68"/>
    <w:rsid w:val="000615F0"/>
    <w:rsid w:val="00061B50"/>
    <w:rsid w:val="00061BA4"/>
    <w:rsid w:val="00062108"/>
    <w:rsid w:val="00062623"/>
    <w:rsid w:val="00062737"/>
    <w:rsid w:val="000627E4"/>
    <w:rsid w:val="00062A62"/>
    <w:rsid w:val="00062A67"/>
    <w:rsid w:val="00062F54"/>
    <w:rsid w:val="000639A3"/>
    <w:rsid w:val="00063BFD"/>
    <w:rsid w:val="00064041"/>
    <w:rsid w:val="000642AB"/>
    <w:rsid w:val="00064868"/>
    <w:rsid w:val="00064988"/>
    <w:rsid w:val="00064C83"/>
    <w:rsid w:val="000650A6"/>
    <w:rsid w:val="00065AAF"/>
    <w:rsid w:val="0006606D"/>
    <w:rsid w:val="00066875"/>
    <w:rsid w:val="00067220"/>
    <w:rsid w:val="00067396"/>
    <w:rsid w:val="000674BE"/>
    <w:rsid w:val="00067598"/>
    <w:rsid w:val="00067736"/>
    <w:rsid w:val="00067AF4"/>
    <w:rsid w:val="00067D59"/>
    <w:rsid w:val="00070497"/>
    <w:rsid w:val="0007119D"/>
    <w:rsid w:val="000714F8"/>
    <w:rsid w:val="0007169C"/>
    <w:rsid w:val="00071F27"/>
    <w:rsid w:val="0007251A"/>
    <w:rsid w:val="000728F9"/>
    <w:rsid w:val="00072DF1"/>
    <w:rsid w:val="0007343D"/>
    <w:rsid w:val="00073456"/>
    <w:rsid w:val="00073EC0"/>
    <w:rsid w:val="000740C0"/>
    <w:rsid w:val="000743BC"/>
    <w:rsid w:val="0007444D"/>
    <w:rsid w:val="000746CD"/>
    <w:rsid w:val="00075560"/>
    <w:rsid w:val="00075EE7"/>
    <w:rsid w:val="000764EE"/>
    <w:rsid w:val="0007671F"/>
    <w:rsid w:val="0007730B"/>
    <w:rsid w:val="000773C7"/>
    <w:rsid w:val="00080AA0"/>
    <w:rsid w:val="0008164B"/>
    <w:rsid w:val="00081698"/>
    <w:rsid w:val="00081CF1"/>
    <w:rsid w:val="000826A4"/>
    <w:rsid w:val="0008401A"/>
    <w:rsid w:val="000842A7"/>
    <w:rsid w:val="00084404"/>
    <w:rsid w:val="0008462B"/>
    <w:rsid w:val="000852A2"/>
    <w:rsid w:val="00085323"/>
    <w:rsid w:val="000853E7"/>
    <w:rsid w:val="0008554E"/>
    <w:rsid w:val="00085884"/>
    <w:rsid w:val="00086AFE"/>
    <w:rsid w:val="00086B76"/>
    <w:rsid w:val="00086D3D"/>
    <w:rsid w:val="00090123"/>
    <w:rsid w:val="00090171"/>
    <w:rsid w:val="0009082C"/>
    <w:rsid w:val="00090C2A"/>
    <w:rsid w:val="00090E9F"/>
    <w:rsid w:val="00090F3E"/>
    <w:rsid w:val="000912E0"/>
    <w:rsid w:val="0009134E"/>
    <w:rsid w:val="000914F0"/>
    <w:rsid w:val="00091665"/>
    <w:rsid w:val="00091BC6"/>
    <w:rsid w:val="00091F98"/>
    <w:rsid w:val="0009259C"/>
    <w:rsid w:val="000925F9"/>
    <w:rsid w:val="00092837"/>
    <w:rsid w:val="00092890"/>
    <w:rsid w:val="000929FA"/>
    <w:rsid w:val="00092AD1"/>
    <w:rsid w:val="00092FC8"/>
    <w:rsid w:val="00093199"/>
    <w:rsid w:val="00093302"/>
    <w:rsid w:val="00093864"/>
    <w:rsid w:val="00093903"/>
    <w:rsid w:val="00093EC6"/>
    <w:rsid w:val="00093F32"/>
    <w:rsid w:val="000940E7"/>
    <w:rsid w:val="0009452B"/>
    <w:rsid w:val="00094946"/>
    <w:rsid w:val="00094B51"/>
    <w:rsid w:val="00094D67"/>
    <w:rsid w:val="000953A4"/>
    <w:rsid w:val="000956F6"/>
    <w:rsid w:val="000959BF"/>
    <w:rsid w:val="00095AE3"/>
    <w:rsid w:val="00096806"/>
    <w:rsid w:val="00096925"/>
    <w:rsid w:val="00096F64"/>
    <w:rsid w:val="000973E6"/>
    <w:rsid w:val="00097696"/>
    <w:rsid w:val="00097A9D"/>
    <w:rsid w:val="000A0229"/>
    <w:rsid w:val="000A0FD5"/>
    <w:rsid w:val="000A12FF"/>
    <w:rsid w:val="000A1531"/>
    <w:rsid w:val="000A160F"/>
    <w:rsid w:val="000A1BE4"/>
    <w:rsid w:val="000A2105"/>
    <w:rsid w:val="000A21D4"/>
    <w:rsid w:val="000A22B9"/>
    <w:rsid w:val="000A2379"/>
    <w:rsid w:val="000A2913"/>
    <w:rsid w:val="000A2CE4"/>
    <w:rsid w:val="000A30C0"/>
    <w:rsid w:val="000A336B"/>
    <w:rsid w:val="000A3749"/>
    <w:rsid w:val="000A37DF"/>
    <w:rsid w:val="000A3AC1"/>
    <w:rsid w:val="000A42D4"/>
    <w:rsid w:val="000A43A9"/>
    <w:rsid w:val="000A4951"/>
    <w:rsid w:val="000A4C8C"/>
    <w:rsid w:val="000A5019"/>
    <w:rsid w:val="000A563C"/>
    <w:rsid w:val="000A57FA"/>
    <w:rsid w:val="000A5A88"/>
    <w:rsid w:val="000A5C55"/>
    <w:rsid w:val="000A5EA8"/>
    <w:rsid w:val="000A5EBE"/>
    <w:rsid w:val="000A62D2"/>
    <w:rsid w:val="000A6397"/>
    <w:rsid w:val="000A6E2C"/>
    <w:rsid w:val="000A6E40"/>
    <w:rsid w:val="000A7383"/>
    <w:rsid w:val="000A7666"/>
    <w:rsid w:val="000B003F"/>
    <w:rsid w:val="000B00DD"/>
    <w:rsid w:val="000B0414"/>
    <w:rsid w:val="000B07BA"/>
    <w:rsid w:val="000B0959"/>
    <w:rsid w:val="000B0B72"/>
    <w:rsid w:val="000B1682"/>
    <w:rsid w:val="000B1855"/>
    <w:rsid w:val="000B1ADF"/>
    <w:rsid w:val="000B2880"/>
    <w:rsid w:val="000B2D53"/>
    <w:rsid w:val="000B2F42"/>
    <w:rsid w:val="000B3684"/>
    <w:rsid w:val="000B382F"/>
    <w:rsid w:val="000B3B52"/>
    <w:rsid w:val="000B40ED"/>
    <w:rsid w:val="000B4117"/>
    <w:rsid w:val="000B43D6"/>
    <w:rsid w:val="000B4502"/>
    <w:rsid w:val="000B4AA7"/>
    <w:rsid w:val="000B4C5E"/>
    <w:rsid w:val="000B57C1"/>
    <w:rsid w:val="000B5C63"/>
    <w:rsid w:val="000B5C97"/>
    <w:rsid w:val="000B5CDB"/>
    <w:rsid w:val="000B6259"/>
    <w:rsid w:val="000B637D"/>
    <w:rsid w:val="000B693F"/>
    <w:rsid w:val="000B6C67"/>
    <w:rsid w:val="000B70CD"/>
    <w:rsid w:val="000B76C3"/>
    <w:rsid w:val="000C0031"/>
    <w:rsid w:val="000C0D9F"/>
    <w:rsid w:val="000C104C"/>
    <w:rsid w:val="000C129A"/>
    <w:rsid w:val="000C15B2"/>
    <w:rsid w:val="000C1E5E"/>
    <w:rsid w:val="000C2250"/>
    <w:rsid w:val="000C2323"/>
    <w:rsid w:val="000C234C"/>
    <w:rsid w:val="000C25BD"/>
    <w:rsid w:val="000C27F8"/>
    <w:rsid w:val="000C2CAC"/>
    <w:rsid w:val="000C2F86"/>
    <w:rsid w:val="000C3900"/>
    <w:rsid w:val="000C39D5"/>
    <w:rsid w:val="000C4500"/>
    <w:rsid w:val="000C4B4D"/>
    <w:rsid w:val="000C4DA6"/>
    <w:rsid w:val="000C5396"/>
    <w:rsid w:val="000C54E6"/>
    <w:rsid w:val="000C5545"/>
    <w:rsid w:val="000C575C"/>
    <w:rsid w:val="000C5837"/>
    <w:rsid w:val="000C6465"/>
    <w:rsid w:val="000C64A7"/>
    <w:rsid w:val="000C656A"/>
    <w:rsid w:val="000C6BC6"/>
    <w:rsid w:val="000C6CBE"/>
    <w:rsid w:val="000C7469"/>
    <w:rsid w:val="000C762E"/>
    <w:rsid w:val="000C763D"/>
    <w:rsid w:val="000C7A3E"/>
    <w:rsid w:val="000C7D6F"/>
    <w:rsid w:val="000C7DDD"/>
    <w:rsid w:val="000C7DE1"/>
    <w:rsid w:val="000C7FFB"/>
    <w:rsid w:val="000D0602"/>
    <w:rsid w:val="000D0658"/>
    <w:rsid w:val="000D08AD"/>
    <w:rsid w:val="000D1551"/>
    <w:rsid w:val="000D185E"/>
    <w:rsid w:val="000D1D1A"/>
    <w:rsid w:val="000D2018"/>
    <w:rsid w:val="000D20BD"/>
    <w:rsid w:val="000D26EC"/>
    <w:rsid w:val="000D2CAB"/>
    <w:rsid w:val="000D3549"/>
    <w:rsid w:val="000D3747"/>
    <w:rsid w:val="000D37F1"/>
    <w:rsid w:val="000D4972"/>
    <w:rsid w:val="000D4A01"/>
    <w:rsid w:val="000D4BC4"/>
    <w:rsid w:val="000D522C"/>
    <w:rsid w:val="000D5343"/>
    <w:rsid w:val="000D53D9"/>
    <w:rsid w:val="000D5728"/>
    <w:rsid w:val="000D6351"/>
    <w:rsid w:val="000D6852"/>
    <w:rsid w:val="000D7162"/>
    <w:rsid w:val="000D7226"/>
    <w:rsid w:val="000D748A"/>
    <w:rsid w:val="000E0B87"/>
    <w:rsid w:val="000E0E5E"/>
    <w:rsid w:val="000E1BA3"/>
    <w:rsid w:val="000E1FB8"/>
    <w:rsid w:val="000E208E"/>
    <w:rsid w:val="000E23BC"/>
    <w:rsid w:val="000E2628"/>
    <w:rsid w:val="000E2F5C"/>
    <w:rsid w:val="000E31AF"/>
    <w:rsid w:val="000E3561"/>
    <w:rsid w:val="000E3CCA"/>
    <w:rsid w:val="000E3E6A"/>
    <w:rsid w:val="000E41C9"/>
    <w:rsid w:val="000E5108"/>
    <w:rsid w:val="000E51FB"/>
    <w:rsid w:val="000E5570"/>
    <w:rsid w:val="000E5981"/>
    <w:rsid w:val="000E5BB4"/>
    <w:rsid w:val="000E5BFA"/>
    <w:rsid w:val="000E5D95"/>
    <w:rsid w:val="000E64D7"/>
    <w:rsid w:val="000E659A"/>
    <w:rsid w:val="000E6E12"/>
    <w:rsid w:val="000E6FCE"/>
    <w:rsid w:val="000E75AA"/>
    <w:rsid w:val="000E793F"/>
    <w:rsid w:val="000E7D23"/>
    <w:rsid w:val="000F0119"/>
    <w:rsid w:val="000F1321"/>
    <w:rsid w:val="000F185E"/>
    <w:rsid w:val="000F19B6"/>
    <w:rsid w:val="000F19C0"/>
    <w:rsid w:val="000F1F35"/>
    <w:rsid w:val="000F2046"/>
    <w:rsid w:val="000F2830"/>
    <w:rsid w:val="000F2AB6"/>
    <w:rsid w:val="000F2C41"/>
    <w:rsid w:val="000F2D2B"/>
    <w:rsid w:val="000F2F9F"/>
    <w:rsid w:val="000F3560"/>
    <w:rsid w:val="000F3B41"/>
    <w:rsid w:val="000F4217"/>
    <w:rsid w:val="000F4305"/>
    <w:rsid w:val="000F469C"/>
    <w:rsid w:val="000F490E"/>
    <w:rsid w:val="000F4997"/>
    <w:rsid w:val="000F4F4D"/>
    <w:rsid w:val="000F528A"/>
    <w:rsid w:val="000F557C"/>
    <w:rsid w:val="000F565B"/>
    <w:rsid w:val="000F5A15"/>
    <w:rsid w:val="000F5D9B"/>
    <w:rsid w:val="000F61DD"/>
    <w:rsid w:val="000F6212"/>
    <w:rsid w:val="000F648D"/>
    <w:rsid w:val="000F6673"/>
    <w:rsid w:val="000F6992"/>
    <w:rsid w:val="000F6CEB"/>
    <w:rsid w:val="000F6FBD"/>
    <w:rsid w:val="000F70A8"/>
    <w:rsid w:val="000F71E3"/>
    <w:rsid w:val="000F7979"/>
    <w:rsid w:val="000F7A1C"/>
    <w:rsid w:val="00100004"/>
    <w:rsid w:val="0010005A"/>
    <w:rsid w:val="00100536"/>
    <w:rsid w:val="00100BEA"/>
    <w:rsid w:val="00100E07"/>
    <w:rsid w:val="00100E22"/>
    <w:rsid w:val="0010156D"/>
    <w:rsid w:val="0010199C"/>
    <w:rsid w:val="00101C77"/>
    <w:rsid w:val="0010290B"/>
    <w:rsid w:val="001029E3"/>
    <w:rsid w:val="00103244"/>
    <w:rsid w:val="0010338C"/>
    <w:rsid w:val="0010363C"/>
    <w:rsid w:val="001036DB"/>
    <w:rsid w:val="00103E6B"/>
    <w:rsid w:val="00103FE4"/>
    <w:rsid w:val="00104083"/>
    <w:rsid w:val="0010409A"/>
    <w:rsid w:val="00104A1F"/>
    <w:rsid w:val="00104B51"/>
    <w:rsid w:val="00104C6D"/>
    <w:rsid w:val="00105430"/>
    <w:rsid w:val="001056D8"/>
    <w:rsid w:val="00105D4F"/>
    <w:rsid w:val="00105D8C"/>
    <w:rsid w:val="00105F2B"/>
    <w:rsid w:val="00106047"/>
    <w:rsid w:val="0010668A"/>
    <w:rsid w:val="001066E4"/>
    <w:rsid w:val="00107946"/>
    <w:rsid w:val="001100CA"/>
    <w:rsid w:val="00110128"/>
    <w:rsid w:val="0011028D"/>
    <w:rsid w:val="001106B4"/>
    <w:rsid w:val="00111032"/>
    <w:rsid w:val="0011143B"/>
    <w:rsid w:val="0011182B"/>
    <w:rsid w:val="00111C1C"/>
    <w:rsid w:val="00111D65"/>
    <w:rsid w:val="00111E81"/>
    <w:rsid w:val="001120B7"/>
    <w:rsid w:val="00112476"/>
    <w:rsid w:val="001129C9"/>
    <w:rsid w:val="00112B92"/>
    <w:rsid w:val="00113454"/>
    <w:rsid w:val="0011360E"/>
    <w:rsid w:val="0011375A"/>
    <w:rsid w:val="001138F9"/>
    <w:rsid w:val="00113A01"/>
    <w:rsid w:val="00113A53"/>
    <w:rsid w:val="00113B9B"/>
    <w:rsid w:val="00113BA9"/>
    <w:rsid w:val="00113CF5"/>
    <w:rsid w:val="0011487D"/>
    <w:rsid w:val="0011495F"/>
    <w:rsid w:val="00114E00"/>
    <w:rsid w:val="0011560D"/>
    <w:rsid w:val="001159FE"/>
    <w:rsid w:val="00115B45"/>
    <w:rsid w:val="00115C42"/>
    <w:rsid w:val="00116B4C"/>
    <w:rsid w:val="00116CAA"/>
    <w:rsid w:val="00117015"/>
    <w:rsid w:val="001173CC"/>
    <w:rsid w:val="001175A9"/>
    <w:rsid w:val="001176C5"/>
    <w:rsid w:val="00117818"/>
    <w:rsid w:val="00117B7D"/>
    <w:rsid w:val="00117C74"/>
    <w:rsid w:val="00117F42"/>
    <w:rsid w:val="00117F76"/>
    <w:rsid w:val="00120557"/>
    <w:rsid w:val="00120E66"/>
    <w:rsid w:val="0012108B"/>
    <w:rsid w:val="001213F3"/>
    <w:rsid w:val="00121526"/>
    <w:rsid w:val="0012177D"/>
    <w:rsid w:val="00121DD5"/>
    <w:rsid w:val="0012336E"/>
    <w:rsid w:val="00123481"/>
    <w:rsid w:val="001237CD"/>
    <w:rsid w:val="00123860"/>
    <w:rsid w:val="00124284"/>
    <w:rsid w:val="0012474F"/>
    <w:rsid w:val="00125114"/>
    <w:rsid w:val="001254D7"/>
    <w:rsid w:val="001255A0"/>
    <w:rsid w:val="001255E9"/>
    <w:rsid w:val="00125741"/>
    <w:rsid w:val="00125BAA"/>
    <w:rsid w:val="00125D83"/>
    <w:rsid w:val="00126135"/>
    <w:rsid w:val="0012655B"/>
    <w:rsid w:val="00126649"/>
    <w:rsid w:val="0012670C"/>
    <w:rsid w:val="0012679D"/>
    <w:rsid w:val="0012695B"/>
    <w:rsid w:val="00126BBB"/>
    <w:rsid w:val="00126EE2"/>
    <w:rsid w:val="001273B0"/>
    <w:rsid w:val="00127500"/>
    <w:rsid w:val="00127545"/>
    <w:rsid w:val="00127706"/>
    <w:rsid w:val="00127DCE"/>
    <w:rsid w:val="00127E15"/>
    <w:rsid w:val="0013013F"/>
    <w:rsid w:val="001302B8"/>
    <w:rsid w:val="00130952"/>
    <w:rsid w:val="001312B8"/>
    <w:rsid w:val="00131349"/>
    <w:rsid w:val="00131718"/>
    <w:rsid w:val="00131BA1"/>
    <w:rsid w:val="00131EB4"/>
    <w:rsid w:val="0013200C"/>
    <w:rsid w:val="0013212A"/>
    <w:rsid w:val="001324A1"/>
    <w:rsid w:val="0013267A"/>
    <w:rsid w:val="00132ABC"/>
    <w:rsid w:val="00132BB5"/>
    <w:rsid w:val="00133D2D"/>
    <w:rsid w:val="00134082"/>
    <w:rsid w:val="00134178"/>
    <w:rsid w:val="0013427B"/>
    <w:rsid w:val="00134A83"/>
    <w:rsid w:val="00134ACA"/>
    <w:rsid w:val="00134AE3"/>
    <w:rsid w:val="00134ED5"/>
    <w:rsid w:val="00135906"/>
    <w:rsid w:val="001359A7"/>
    <w:rsid w:val="00135D23"/>
    <w:rsid w:val="001364A4"/>
    <w:rsid w:val="00136684"/>
    <w:rsid w:val="00136EA6"/>
    <w:rsid w:val="00137151"/>
    <w:rsid w:val="00137A1E"/>
    <w:rsid w:val="001401E6"/>
    <w:rsid w:val="00140588"/>
    <w:rsid w:val="00140ABC"/>
    <w:rsid w:val="00140C95"/>
    <w:rsid w:val="00140CC3"/>
    <w:rsid w:val="001414F1"/>
    <w:rsid w:val="001416CC"/>
    <w:rsid w:val="00141A35"/>
    <w:rsid w:val="00141FC0"/>
    <w:rsid w:val="001423F5"/>
    <w:rsid w:val="00143106"/>
    <w:rsid w:val="00143208"/>
    <w:rsid w:val="00143678"/>
    <w:rsid w:val="001436E1"/>
    <w:rsid w:val="001436F6"/>
    <w:rsid w:val="001437C1"/>
    <w:rsid w:val="00143B9F"/>
    <w:rsid w:val="00143CCF"/>
    <w:rsid w:val="00143CDD"/>
    <w:rsid w:val="0014419C"/>
    <w:rsid w:val="00144378"/>
    <w:rsid w:val="001443F4"/>
    <w:rsid w:val="00144BF8"/>
    <w:rsid w:val="001450F6"/>
    <w:rsid w:val="0014597E"/>
    <w:rsid w:val="00145F7D"/>
    <w:rsid w:val="0014671D"/>
    <w:rsid w:val="00146761"/>
    <w:rsid w:val="001468D4"/>
    <w:rsid w:val="00146D53"/>
    <w:rsid w:val="00146E6D"/>
    <w:rsid w:val="0014734A"/>
    <w:rsid w:val="0014746B"/>
    <w:rsid w:val="0014787E"/>
    <w:rsid w:val="0015001B"/>
    <w:rsid w:val="00150188"/>
    <w:rsid w:val="0015042B"/>
    <w:rsid w:val="0015056B"/>
    <w:rsid w:val="001507F4"/>
    <w:rsid w:val="00150835"/>
    <w:rsid w:val="00150B6E"/>
    <w:rsid w:val="00150F93"/>
    <w:rsid w:val="0015113F"/>
    <w:rsid w:val="00151353"/>
    <w:rsid w:val="00151587"/>
    <w:rsid w:val="00151C7B"/>
    <w:rsid w:val="00151EC9"/>
    <w:rsid w:val="00151FD7"/>
    <w:rsid w:val="001527EF"/>
    <w:rsid w:val="00152EB8"/>
    <w:rsid w:val="0015347F"/>
    <w:rsid w:val="00153AC2"/>
    <w:rsid w:val="00153B5A"/>
    <w:rsid w:val="00153DAA"/>
    <w:rsid w:val="00153E98"/>
    <w:rsid w:val="00153ED1"/>
    <w:rsid w:val="0015408F"/>
    <w:rsid w:val="00154299"/>
    <w:rsid w:val="00154441"/>
    <w:rsid w:val="00155356"/>
    <w:rsid w:val="001555B5"/>
    <w:rsid w:val="0015597E"/>
    <w:rsid w:val="00155B35"/>
    <w:rsid w:val="001562B3"/>
    <w:rsid w:val="00156418"/>
    <w:rsid w:val="0015737B"/>
    <w:rsid w:val="00157505"/>
    <w:rsid w:val="00157858"/>
    <w:rsid w:val="001578CC"/>
    <w:rsid w:val="00157AA8"/>
    <w:rsid w:val="0016004A"/>
    <w:rsid w:val="0016014F"/>
    <w:rsid w:val="00160350"/>
    <w:rsid w:val="001605EF"/>
    <w:rsid w:val="00160A0F"/>
    <w:rsid w:val="00160F52"/>
    <w:rsid w:val="00161BAA"/>
    <w:rsid w:val="00161BDA"/>
    <w:rsid w:val="00162071"/>
    <w:rsid w:val="00162A1A"/>
    <w:rsid w:val="00162FBC"/>
    <w:rsid w:val="0016325A"/>
    <w:rsid w:val="00163A5F"/>
    <w:rsid w:val="00163C44"/>
    <w:rsid w:val="00163F0B"/>
    <w:rsid w:val="00164065"/>
    <w:rsid w:val="001640CB"/>
    <w:rsid w:val="001642C4"/>
    <w:rsid w:val="0016488E"/>
    <w:rsid w:val="00164A8E"/>
    <w:rsid w:val="00164FC3"/>
    <w:rsid w:val="0016557F"/>
    <w:rsid w:val="00165581"/>
    <w:rsid w:val="0016598B"/>
    <w:rsid w:val="00165994"/>
    <w:rsid w:val="0016600F"/>
    <w:rsid w:val="001661BA"/>
    <w:rsid w:val="001662AF"/>
    <w:rsid w:val="00166724"/>
    <w:rsid w:val="00167606"/>
    <w:rsid w:val="00167A2E"/>
    <w:rsid w:val="00167C7A"/>
    <w:rsid w:val="00167D41"/>
    <w:rsid w:val="00170AF4"/>
    <w:rsid w:val="00170C55"/>
    <w:rsid w:val="00171127"/>
    <w:rsid w:val="001711EE"/>
    <w:rsid w:val="001713BE"/>
    <w:rsid w:val="00171587"/>
    <w:rsid w:val="001719CE"/>
    <w:rsid w:val="00171B34"/>
    <w:rsid w:val="00172374"/>
    <w:rsid w:val="0017238F"/>
    <w:rsid w:val="001725D8"/>
    <w:rsid w:val="00172905"/>
    <w:rsid w:val="0017296E"/>
    <w:rsid w:val="00172CA2"/>
    <w:rsid w:val="00172E31"/>
    <w:rsid w:val="00172F13"/>
    <w:rsid w:val="0017340E"/>
    <w:rsid w:val="00173732"/>
    <w:rsid w:val="00173851"/>
    <w:rsid w:val="00173B64"/>
    <w:rsid w:val="0017409A"/>
    <w:rsid w:val="001740FC"/>
    <w:rsid w:val="00174777"/>
    <w:rsid w:val="00174AE0"/>
    <w:rsid w:val="00174B07"/>
    <w:rsid w:val="00175430"/>
    <w:rsid w:val="001755BF"/>
    <w:rsid w:val="00175D69"/>
    <w:rsid w:val="00176542"/>
    <w:rsid w:val="0017661D"/>
    <w:rsid w:val="0017706D"/>
    <w:rsid w:val="0017714B"/>
    <w:rsid w:val="0017738E"/>
    <w:rsid w:val="001775F3"/>
    <w:rsid w:val="00177638"/>
    <w:rsid w:val="00177877"/>
    <w:rsid w:val="00177C47"/>
    <w:rsid w:val="001800F8"/>
    <w:rsid w:val="00180DA5"/>
    <w:rsid w:val="00181122"/>
    <w:rsid w:val="001814D4"/>
    <w:rsid w:val="00181528"/>
    <w:rsid w:val="0018191D"/>
    <w:rsid w:val="00182029"/>
    <w:rsid w:val="0018213F"/>
    <w:rsid w:val="00182377"/>
    <w:rsid w:val="0018318B"/>
    <w:rsid w:val="0018372E"/>
    <w:rsid w:val="00183868"/>
    <w:rsid w:val="0018405D"/>
    <w:rsid w:val="00184362"/>
    <w:rsid w:val="001843E8"/>
    <w:rsid w:val="001846BE"/>
    <w:rsid w:val="0018489E"/>
    <w:rsid w:val="00185030"/>
    <w:rsid w:val="00185311"/>
    <w:rsid w:val="00185376"/>
    <w:rsid w:val="001856EF"/>
    <w:rsid w:val="00185763"/>
    <w:rsid w:val="00185926"/>
    <w:rsid w:val="00185A71"/>
    <w:rsid w:val="00185F71"/>
    <w:rsid w:val="00186AAE"/>
    <w:rsid w:val="001872C2"/>
    <w:rsid w:val="0018730A"/>
    <w:rsid w:val="00187770"/>
    <w:rsid w:val="00187AC8"/>
    <w:rsid w:val="00187ED0"/>
    <w:rsid w:val="00187FEE"/>
    <w:rsid w:val="0019027A"/>
    <w:rsid w:val="001908DE"/>
    <w:rsid w:val="00190D74"/>
    <w:rsid w:val="00190E19"/>
    <w:rsid w:val="0019130A"/>
    <w:rsid w:val="0019151E"/>
    <w:rsid w:val="00191EF9"/>
    <w:rsid w:val="00192D4C"/>
    <w:rsid w:val="00192F60"/>
    <w:rsid w:val="001936F2"/>
    <w:rsid w:val="00193988"/>
    <w:rsid w:val="00193CC0"/>
    <w:rsid w:val="00193D4F"/>
    <w:rsid w:val="00193ED3"/>
    <w:rsid w:val="0019405A"/>
    <w:rsid w:val="00194383"/>
    <w:rsid w:val="00194A0B"/>
    <w:rsid w:val="00194CEC"/>
    <w:rsid w:val="00194D24"/>
    <w:rsid w:val="00194D2C"/>
    <w:rsid w:val="00194FF1"/>
    <w:rsid w:val="00195349"/>
    <w:rsid w:val="00195A90"/>
    <w:rsid w:val="00195DFB"/>
    <w:rsid w:val="00196F37"/>
    <w:rsid w:val="00197A89"/>
    <w:rsid w:val="00197ADD"/>
    <w:rsid w:val="00197C25"/>
    <w:rsid w:val="00197CBA"/>
    <w:rsid w:val="001A05F6"/>
    <w:rsid w:val="001A0602"/>
    <w:rsid w:val="001A0905"/>
    <w:rsid w:val="001A0912"/>
    <w:rsid w:val="001A0BA0"/>
    <w:rsid w:val="001A0DB0"/>
    <w:rsid w:val="001A0F1B"/>
    <w:rsid w:val="001A1027"/>
    <w:rsid w:val="001A204A"/>
    <w:rsid w:val="001A2068"/>
    <w:rsid w:val="001A20D4"/>
    <w:rsid w:val="001A238D"/>
    <w:rsid w:val="001A294F"/>
    <w:rsid w:val="001A2961"/>
    <w:rsid w:val="001A2C32"/>
    <w:rsid w:val="001A2DDD"/>
    <w:rsid w:val="001A2E3F"/>
    <w:rsid w:val="001A2EE8"/>
    <w:rsid w:val="001A2F8F"/>
    <w:rsid w:val="001A32C3"/>
    <w:rsid w:val="001A3E04"/>
    <w:rsid w:val="001A4930"/>
    <w:rsid w:val="001A4BD8"/>
    <w:rsid w:val="001A4CA5"/>
    <w:rsid w:val="001A5320"/>
    <w:rsid w:val="001A5514"/>
    <w:rsid w:val="001A60DF"/>
    <w:rsid w:val="001A6116"/>
    <w:rsid w:val="001A7153"/>
    <w:rsid w:val="001A719D"/>
    <w:rsid w:val="001A7318"/>
    <w:rsid w:val="001A7E68"/>
    <w:rsid w:val="001B00EA"/>
    <w:rsid w:val="001B03CE"/>
    <w:rsid w:val="001B0494"/>
    <w:rsid w:val="001B04DF"/>
    <w:rsid w:val="001B11E4"/>
    <w:rsid w:val="001B1C5F"/>
    <w:rsid w:val="001B25EC"/>
    <w:rsid w:val="001B29D7"/>
    <w:rsid w:val="001B3179"/>
    <w:rsid w:val="001B34FC"/>
    <w:rsid w:val="001B3781"/>
    <w:rsid w:val="001B3AC9"/>
    <w:rsid w:val="001B3B62"/>
    <w:rsid w:val="001B3E54"/>
    <w:rsid w:val="001B3FC8"/>
    <w:rsid w:val="001B428D"/>
    <w:rsid w:val="001B46DE"/>
    <w:rsid w:val="001B4729"/>
    <w:rsid w:val="001B51EA"/>
    <w:rsid w:val="001B5CE6"/>
    <w:rsid w:val="001B5F5A"/>
    <w:rsid w:val="001B61EE"/>
    <w:rsid w:val="001B6337"/>
    <w:rsid w:val="001B6412"/>
    <w:rsid w:val="001B66E2"/>
    <w:rsid w:val="001B6A39"/>
    <w:rsid w:val="001B76D3"/>
    <w:rsid w:val="001B76F7"/>
    <w:rsid w:val="001C0C2C"/>
    <w:rsid w:val="001C0DD9"/>
    <w:rsid w:val="001C17DF"/>
    <w:rsid w:val="001C1D53"/>
    <w:rsid w:val="001C1D67"/>
    <w:rsid w:val="001C1EC9"/>
    <w:rsid w:val="001C243C"/>
    <w:rsid w:val="001C278D"/>
    <w:rsid w:val="001C31FD"/>
    <w:rsid w:val="001C33EB"/>
    <w:rsid w:val="001C3516"/>
    <w:rsid w:val="001C3851"/>
    <w:rsid w:val="001C3B50"/>
    <w:rsid w:val="001C3BE7"/>
    <w:rsid w:val="001C4074"/>
    <w:rsid w:val="001C45AD"/>
    <w:rsid w:val="001C45EF"/>
    <w:rsid w:val="001C4E47"/>
    <w:rsid w:val="001C56B3"/>
    <w:rsid w:val="001C5778"/>
    <w:rsid w:val="001C58FE"/>
    <w:rsid w:val="001C5A5D"/>
    <w:rsid w:val="001C5F30"/>
    <w:rsid w:val="001C663D"/>
    <w:rsid w:val="001C6717"/>
    <w:rsid w:val="001C6A34"/>
    <w:rsid w:val="001C6C8F"/>
    <w:rsid w:val="001C761C"/>
    <w:rsid w:val="001C79C0"/>
    <w:rsid w:val="001C7A04"/>
    <w:rsid w:val="001D0338"/>
    <w:rsid w:val="001D0F11"/>
    <w:rsid w:val="001D0F90"/>
    <w:rsid w:val="001D14E2"/>
    <w:rsid w:val="001D1D41"/>
    <w:rsid w:val="001D214C"/>
    <w:rsid w:val="001D2678"/>
    <w:rsid w:val="001D2A98"/>
    <w:rsid w:val="001D339B"/>
    <w:rsid w:val="001D3951"/>
    <w:rsid w:val="001D3AE9"/>
    <w:rsid w:val="001D4230"/>
    <w:rsid w:val="001D471D"/>
    <w:rsid w:val="001D4C9E"/>
    <w:rsid w:val="001D50E4"/>
    <w:rsid w:val="001D51AF"/>
    <w:rsid w:val="001D52AB"/>
    <w:rsid w:val="001D5333"/>
    <w:rsid w:val="001D54E3"/>
    <w:rsid w:val="001D59E7"/>
    <w:rsid w:val="001D5B81"/>
    <w:rsid w:val="001D6034"/>
    <w:rsid w:val="001D6578"/>
    <w:rsid w:val="001D6B1B"/>
    <w:rsid w:val="001D6DA7"/>
    <w:rsid w:val="001D6E77"/>
    <w:rsid w:val="001D707F"/>
    <w:rsid w:val="001D70A1"/>
    <w:rsid w:val="001D7247"/>
    <w:rsid w:val="001E0E97"/>
    <w:rsid w:val="001E10BB"/>
    <w:rsid w:val="001E10E6"/>
    <w:rsid w:val="001E13D3"/>
    <w:rsid w:val="001E1521"/>
    <w:rsid w:val="001E192C"/>
    <w:rsid w:val="001E1BF0"/>
    <w:rsid w:val="001E1CB1"/>
    <w:rsid w:val="001E1D1D"/>
    <w:rsid w:val="001E23D0"/>
    <w:rsid w:val="001E251F"/>
    <w:rsid w:val="001E267E"/>
    <w:rsid w:val="001E26C6"/>
    <w:rsid w:val="001E293B"/>
    <w:rsid w:val="001E2A91"/>
    <w:rsid w:val="001E2AF9"/>
    <w:rsid w:val="001E2DBD"/>
    <w:rsid w:val="001E2FC0"/>
    <w:rsid w:val="001E30B2"/>
    <w:rsid w:val="001E3C96"/>
    <w:rsid w:val="001E3D0C"/>
    <w:rsid w:val="001E3DF4"/>
    <w:rsid w:val="001E3ECE"/>
    <w:rsid w:val="001E437E"/>
    <w:rsid w:val="001E4879"/>
    <w:rsid w:val="001E4B3D"/>
    <w:rsid w:val="001E4BEB"/>
    <w:rsid w:val="001E51C1"/>
    <w:rsid w:val="001E53E5"/>
    <w:rsid w:val="001E5A06"/>
    <w:rsid w:val="001E5E66"/>
    <w:rsid w:val="001E60F6"/>
    <w:rsid w:val="001E6642"/>
    <w:rsid w:val="001E66AD"/>
    <w:rsid w:val="001E6B23"/>
    <w:rsid w:val="001E6B87"/>
    <w:rsid w:val="001E7649"/>
    <w:rsid w:val="001E7920"/>
    <w:rsid w:val="001E7C08"/>
    <w:rsid w:val="001F00ED"/>
    <w:rsid w:val="001F029A"/>
    <w:rsid w:val="001F0565"/>
    <w:rsid w:val="001F08C0"/>
    <w:rsid w:val="001F0958"/>
    <w:rsid w:val="001F0B59"/>
    <w:rsid w:val="001F0F41"/>
    <w:rsid w:val="001F1222"/>
    <w:rsid w:val="001F14EA"/>
    <w:rsid w:val="001F16EF"/>
    <w:rsid w:val="001F1A88"/>
    <w:rsid w:val="001F30BD"/>
    <w:rsid w:val="001F329C"/>
    <w:rsid w:val="001F33E9"/>
    <w:rsid w:val="001F3605"/>
    <w:rsid w:val="001F363B"/>
    <w:rsid w:val="001F408B"/>
    <w:rsid w:val="001F4186"/>
    <w:rsid w:val="001F443F"/>
    <w:rsid w:val="001F44F9"/>
    <w:rsid w:val="001F467E"/>
    <w:rsid w:val="001F4697"/>
    <w:rsid w:val="001F4814"/>
    <w:rsid w:val="001F49AA"/>
    <w:rsid w:val="001F52A7"/>
    <w:rsid w:val="001F5431"/>
    <w:rsid w:val="001F55FF"/>
    <w:rsid w:val="001F5662"/>
    <w:rsid w:val="001F589F"/>
    <w:rsid w:val="001F6717"/>
    <w:rsid w:val="001F68D6"/>
    <w:rsid w:val="001F6FD1"/>
    <w:rsid w:val="001F70CD"/>
    <w:rsid w:val="001F7213"/>
    <w:rsid w:val="001F7338"/>
    <w:rsid w:val="001F7555"/>
    <w:rsid w:val="001F793F"/>
    <w:rsid w:val="001F7BA7"/>
    <w:rsid w:val="0020059C"/>
    <w:rsid w:val="00200625"/>
    <w:rsid w:val="00200660"/>
    <w:rsid w:val="00200AB9"/>
    <w:rsid w:val="00200C09"/>
    <w:rsid w:val="002015A8"/>
    <w:rsid w:val="00201877"/>
    <w:rsid w:val="00201A04"/>
    <w:rsid w:val="00201C2E"/>
    <w:rsid w:val="00201CEF"/>
    <w:rsid w:val="00201F8B"/>
    <w:rsid w:val="002020D3"/>
    <w:rsid w:val="002021EB"/>
    <w:rsid w:val="002025CC"/>
    <w:rsid w:val="0020276D"/>
    <w:rsid w:val="00202809"/>
    <w:rsid w:val="00202BD6"/>
    <w:rsid w:val="00202E4D"/>
    <w:rsid w:val="0020316B"/>
    <w:rsid w:val="002031B7"/>
    <w:rsid w:val="0020340E"/>
    <w:rsid w:val="002034CB"/>
    <w:rsid w:val="00203B34"/>
    <w:rsid w:val="00203F26"/>
    <w:rsid w:val="00203FDF"/>
    <w:rsid w:val="002040D8"/>
    <w:rsid w:val="00204206"/>
    <w:rsid w:val="002047C7"/>
    <w:rsid w:val="002051B3"/>
    <w:rsid w:val="0020540E"/>
    <w:rsid w:val="00205651"/>
    <w:rsid w:val="00205659"/>
    <w:rsid w:val="002059A3"/>
    <w:rsid w:val="00205DCE"/>
    <w:rsid w:val="00206028"/>
    <w:rsid w:val="00206824"/>
    <w:rsid w:val="0020684E"/>
    <w:rsid w:val="0020684F"/>
    <w:rsid w:val="00206C57"/>
    <w:rsid w:val="0020703F"/>
    <w:rsid w:val="0020711B"/>
    <w:rsid w:val="0020755C"/>
    <w:rsid w:val="00207851"/>
    <w:rsid w:val="002078C5"/>
    <w:rsid w:val="00207F75"/>
    <w:rsid w:val="00210022"/>
    <w:rsid w:val="00210245"/>
    <w:rsid w:val="00210815"/>
    <w:rsid w:val="00210BD8"/>
    <w:rsid w:val="00210CA0"/>
    <w:rsid w:val="00210EA4"/>
    <w:rsid w:val="00210EAE"/>
    <w:rsid w:val="00210FB4"/>
    <w:rsid w:val="00211B98"/>
    <w:rsid w:val="002122A8"/>
    <w:rsid w:val="0021254D"/>
    <w:rsid w:val="00212583"/>
    <w:rsid w:val="002126F7"/>
    <w:rsid w:val="002132DE"/>
    <w:rsid w:val="00213311"/>
    <w:rsid w:val="002135E5"/>
    <w:rsid w:val="00213656"/>
    <w:rsid w:val="00213C6A"/>
    <w:rsid w:val="00213DDE"/>
    <w:rsid w:val="002140A7"/>
    <w:rsid w:val="00214150"/>
    <w:rsid w:val="00214339"/>
    <w:rsid w:val="00214A97"/>
    <w:rsid w:val="00214AC7"/>
    <w:rsid w:val="00215E18"/>
    <w:rsid w:val="0021604B"/>
    <w:rsid w:val="00216244"/>
    <w:rsid w:val="002165F0"/>
    <w:rsid w:val="002166B5"/>
    <w:rsid w:val="002167EB"/>
    <w:rsid w:val="00217201"/>
    <w:rsid w:val="0021748E"/>
    <w:rsid w:val="002179C2"/>
    <w:rsid w:val="002179F1"/>
    <w:rsid w:val="00217A82"/>
    <w:rsid w:val="00217C1D"/>
    <w:rsid w:val="00217D7E"/>
    <w:rsid w:val="002201D8"/>
    <w:rsid w:val="002207FD"/>
    <w:rsid w:val="00220841"/>
    <w:rsid w:val="00220867"/>
    <w:rsid w:val="00220D6D"/>
    <w:rsid w:val="0022167E"/>
    <w:rsid w:val="0022209B"/>
    <w:rsid w:val="00222352"/>
    <w:rsid w:val="00222766"/>
    <w:rsid w:val="0022303B"/>
    <w:rsid w:val="00223493"/>
    <w:rsid w:val="00223A0A"/>
    <w:rsid w:val="00223A1A"/>
    <w:rsid w:val="00223A69"/>
    <w:rsid w:val="00223B98"/>
    <w:rsid w:val="00223E9F"/>
    <w:rsid w:val="0022435D"/>
    <w:rsid w:val="0022453F"/>
    <w:rsid w:val="002245CB"/>
    <w:rsid w:val="0022475C"/>
    <w:rsid w:val="00224DC2"/>
    <w:rsid w:val="0022563A"/>
    <w:rsid w:val="00225746"/>
    <w:rsid w:val="002258C1"/>
    <w:rsid w:val="0022593F"/>
    <w:rsid w:val="0022678E"/>
    <w:rsid w:val="002275A7"/>
    <w:rsid w:val="0022777B"/>
    <w:rsid w:val="00227A0B"/>
    <w:rsid w:val="00227B01"/>
    <w:rsid w:val="00227C8F"/>
    <w:rsid w:val="002300F7"/>
    <w:rsid w:val="00230EB3"/>
    <w:rsid w:val="0023105E"/>
    <w:rsid w:val="00231602"/>
    <w:rsid w:val="00231A91"/>
    <w:rsid w:val="00231D8C"/>
    <w:rsid w:val="00231DB6"/>
    <w:rsid w:val="00232149"/>
    <w:rsid w:val="002321EE"/>
    <w:rsid w:val="00232433"/>
    <w:rsid w:val="002324AB"/>
    <w:rsid w:val="00232718"/>
    <w:rsid w:val="00232D4E"/>
    <w:rsid w:val="002340C9"/>
    <w:rsid w:val="00234317"/>
    <w:rsid w:val="0023434A"/>
    <w:rsid w:val="002348CA"/>
    <w:rsid w:val="00234C2C"/>
    <w:rsid w:val="00235105"/>
    <w:rsid w:val="0023566D"/>
    <w:rsid w:val="00235F37"/>
    <w:rsid w:val="0023623C"/>
    <w:rsid w:val="0023669F"/>
    <w:rsid w:val="00236C11"/>
    <w:rsid w:val="00236E8B"/>
    <w:rsid w:val="002372D6"/>
    <w:rsid w:val="002375E0"/>
    <w:rsid w:val="002375FC"/>
    <w:rsid w:val="0023763F"/>
    <w:rsid w:val="0023768C"/>
    <w:rsid w:val="00237ED6"/>
    <w:rsid w:val="00241889"/>
    <w:rsid w:val="00241A76"/>
    <w:rsid w:val="002420EC"/>
    <w:rsid w:val="002423FC"/>
    <w:rsid w:val="00242582"/>
    <w:rsid w:val="00242C1F"/>
    <w:rsid w:val="00242CD8"/>
    <w:rsid w:val="002431E4"/>
    <w:rsid w:val="002433E9"/>
    <w:rsid w:val="002436AE"/>
    <w:rsid w:val="0024400E"/>
    <w:rsid w:val="00244ECB"/>
    <w:rsid w:val="0024560C"/>
    <w:rsid w:val="002456E9"/>
    <w:rsid w:val="00245792"/>
    <w:rsid w:val="00245966"/>
    <w:rsid w:val="0024634A"/>
    <w:rsid w:val="00246459"/>
    <w:rsid w:val="00246487"/>
    <w:rsid w:val="00246C10"/>
    <w:rsid w:val="00246E51"/>
    <w:rsid w:val="0024708D"/>
    <w:rsid w:val="00247719"/>
    <w:rsid w:val="002477F8"/>
    <w:rsid w:val="002500B8"/>
    <w:rsid w:val="002500DF"/>
    <w:rsid w:val="0025058F"/>
    <w:rsid w:val="0025061E"/>
    <w:rsid w:val="00250AE8"/>
    <w:rsid w:val="002510F2"/>
    <w:rsid w:val="0025166B"/>
    <w:rsid w:val="00251760"/>
    <w:rsid w:val="002517C9"/>
    <w:rsid w:val="00251B27"/>
    <w:rsid w:val="00251BF8"/>
    <w:rsid w:val="0025246E"/>
    <w:rsid w:val="00252483"/>
    <w:rsid w:val="00252518"/>
    <w:rsid w:val="00252A88"/>
    <w:rsid w:val="00252C2E"/>
    <w:rsid w:val="002532AA"/>
    <w:rsid w:val="00253424"/>
    <w:rsid w:val="0025377C"/>
    <w:rsid w:val="00253F6F"/>
    <w:rsid w:val="00254B2B"/>
    <w:rsid w:val="00255CB1"/>
    <w:rsid w:val="00255D95"/>
    <w:rsid w:val="00255E52"/>
    <w:rsid w:val="00255E61"/>
    <w:rsid w:val="00256108"/>
    <w:rsid w:val="00256437"/>
    <w:rsid w:val="00256440"/>
    <w:rsid w:val="0025645C"/>
    <w:rsid w:val="0025665A"/>
    <w:rsid w:val="00256A2F"/>
    <w:rsid w:val="00256F07"/>
    <w:rsid w:val="00257252"/>
    <w:rsid w:val="00257750"/>
    <w:rsid w:val="00257FC3"/>
    <w:rsid w:val="00260520"/>
    <w:rsid w:val="00260EDD"/>
    <w:rsid w:val="00260EE1"/>
    <w:rsid w:val="0026110F"/>
    <w:rsid w:val="002611E3"/>
    <w:rsid w:val="00261E14"/>
    <w:rsid w:val="002623B0"/>
    <w:rsid w:val="0026269B"/>
    <w:rsid w:val="0026269F"/>
    <w:rsid w:val="002629B1"/>
    <w:rsid w:val="00262B86"/>
    <w:rsid w:val="002630FD"/>
    <w:rsid w:val="00263422"/>
    <w:rsid w:val="00263763"/>
    <w:rsid w:val="00263BA1"/>
    <w:rsid w:val="0026420B"/>
    <w:rsid w:val="0026449A"/>
    <w:rsid w:val="0026473F"/>
    <w:rsid w:val="002649AD"/>
    <w:rsid w:val="002650A9"/>
    <w:rsid w:val="002650CA"/>
    <w:rsid w:val="00265BBE"/>
    <w:rsid w:val="00266371"/>
    <w:rsid w:val="00266638"/>
    <w:rsid w:val="00267249"/>
    <w:rsid w:val="00267283"/>
    <w:rsid w:val="00267326"/>
    <w:rsid w:val="00267ACB"/>
    <w:rsid w:val="0027019C"/>
    <w:rsid w:val="002707FD"/>
    <w:rsid w:val="00270837"/>
    <w:rsid w:val="00270C54"/>
    <w:rsid w:val="00270EBB"/>
    <w:rsid w:val="002711EB"/>
    <w:rsid w:val="00271A9F"/>
    <w:rsid w:val="00271AF6"/>
    <w:rsid w:val="002722D4"/>
    <w:rsid w:val="0027234E"/>
    <w:rsid w:val="00272592"/>
    <w:rsid w:val="0027260D"/>
    <w:rsid w:val="00272F98"/>
    <w:rsid w:val="0027338E"/>
    <w:rsid w:val="002733B3"/>
    <w:rsid w:val="00273568"/>
    <w:rsid w:val="0027357C"/>
    <w:rsid w:val="00273754"/>
    <w:rsid w:val="002738DE"/>
    <w:rsid w:val="00273AB5"/>
    <w:rsid w:val="00273FB9"/>
    <w:rsid w:val="002741D2"/>
    <w:rsid w:val="00274338"/>
    <w:rsid w:val="00274357"/>
    <w:rsid w:val="00274BA5"/>
    <w:rsid w:val="00274CD4"/>
    <w:rsid w:val="00274D7D"/>
    <w:rsid w:val="002751A6"/>
    <w:rsid w:val="002751B5"/>
    <w:rsid w:val="00276331"/>
    <w:rsid w:val="00276A09"/>
    <w:rsid w:val="00276F36"/>
    <w:rsid w:val="00277A25"/>
    <w:rsid w:val="00277AA2"/>
    <w:rsid w:val="00277E03"/>
    <w:rsid w:val="00277F5C"/>
    <w:rsid w:val="0028063B"/>
    <w:rsid w:val="0028069A"/>
    <w:rsid w:val="00280789"/>
    <w:rsid w:val="00280F06"/>
    <w:rsid w:val="002810C4"/>
    <w:rsid w:val="002812E6"/>
    <w:rsid w:val="002817AC"/>
    <w:rsid w:val="00281868"/>
    <w:rsid w:val="00281A15"/>
    <w:rsid w:val="00282A8B"/>
    <w:rsid w:val="002831B2"/>
    <w:rsid w:val="0028354D"/>
    <w:rsid w:val="00283AD2"/>
    <w:rsid w:val="00283C27"/>
    <w:rsid w:val="00283DA5"/>
    <w:rsid w:val="00283F8D"/>
    <w:rsid w:val="00283FB4"/>
    <w:rsid w:val="00284CA0"/>
    <w:rsid w:val="00284D7F"/>
    <w:rsid w:val="0028521C"/>
    <w:rsid w:val="00285632"/>
    <w:rsid w:val="00285BEF"/>
    <w:rsid w:val="00285BFE"/>
    <w:rsid w:val="0028645C"/>
    <w:rsid w:val="002866AF"/>
    <w:rsid w:val="0028693A"/>
    <w:rsid w:val="002869BA"/>
    <w:rsid w:val="00286A31"/>
    <w:rsid w:val="00286C1C"/>
    <w:rsid w:val="00287F22"/>
    <w:rsid w:val="0029002B"/>
    <w:rsid w:val="0029014C"/>
    <w:rsid w:val="00290D80"/>
    <w:rsid w:val="00290EC7"/>
    <w:rsid w:val="00290F1F"/>
    <w:rsid w:val="00291B8E"/>
    <w:rsid w:val="00291F3A"/>
    <w:rsid w:val="0029228F"/>
    <w:rsid w:val="002929E3"/>
    <w:rsid w:val="00292E83"/>
    <w:rsid w:val="0029314D"/>
    <w:rsid w:val="00293394"/>
    <w:rsid w:val="00293463"/>
    <w:rsid w:val="002935EA"/>
    <w:rsid w:val="00294014"/>
    <w:rsid w:val="0029410F"/>
    <w:rsid w:val="00294592"/>
    <w:rsid w:val="00295281"/>
    <w:rsid w:val="00295C3F"/>
    <w:rsid w:val="00296543"/>
    <w:rsid w:val="00296CFF"/>
    <w:rsid w:val="002975F9"/>
    <w:rsid w:val="002A02C9"/>
    <w:rsid w:val="002A04B0"/>
    <w:rsid w:val="002A0772"/>
    <w:rsid w:val="002A0817"/>
    <w:rsid w:val="002A0977"/>
    <w:rsid w:val="002A09F0"/>
    <w:rsid w:val="002A0BE6"/>
    <w:rsid w:val="002A0E12"/>
    <w:rsid w:val="002A10AE"/>
    <w:rsid w:val="002A1452"/>
    <w:rsid w:val="002A1597"/>
    <w:rsid w:val="002A1650"/>
    <w:rsid w:val="002A1653"/>
    <w:rsid w:val="002A1CDF"/>
    <w:rsid w:val="002A273D"/>
    <w:rsid w:val="002A288C"/>
    <w:rsid w:val="002A299C"/>
    <w:rsid w:val="002A2D7D"/>
    <w:rsid w:val="002A2DB0"/>
    <w:rsid w:val="002A2F12"/>
    <w:rsid w:val="002A3078"/>
    <w:rsid w:val="002A32AE"/>
    <w:rsid w:val="002A377F"/>
    <w:rsid w:val="002A3ABB"/>
    <w:rsid w:val="002A3C39"/>
    <w:rsid w:val="002A4344"/>
    <w:rsid w:val="002A46A6"/>
    <w:rsid w:val="002A4731"/>
    <w:rsid w:val="002A49E7"/>
    <w:rsid w:val="002A4D9A"/>
    <w:rsid w:val="002A4FF8"/>
    <w:rsid w:val="002A526D"/>
    <w:rsid w:val="002A53F3"/>
    <w:rsid w:val="002A53F9"/>
    <w:rsid w:val="002A5AFB"/>
    <w:rsid w:val="002A5EE8"/>
    <w:rsid w:val="002A6344"/>
    <w:rsid w:val="002A6EAC"/>
    <w:rsid w:val="002A705E"/>
    <w:rsid w:val="002A70F2"/>
    <w:rsid w:val="002A747F"/>
    <w:rsid w:val="002A752A"/>
    <w:rsid w:val="002A7CCC"/>
    <w:rsid w:val="002A7F65"/>
    <w:rsid w:val="002B000A"/>
    <w:rsid w:val="002B0384"/>
    <w:rsid w:val="002B0A20"/>
    <w:rsid w:val="002B0CAA"/>
    <w:rsid w:val="002B0F9A"/>
    <w:rsid w:val="002B12C9"/>
    <w:rsid w:val="002B1532"/>
    <w:rsid w:val="002B17C2"/>
    <w:rsid w:val="002B208B"/>
    <w:rsid w:val="002B20E5"/>
    <w:rsid w:val="002B241B"/>
    <w:rsid w:val="002B29C5"/>
    <w:rsid w:val="002B2E03"/>
    <w:rsid w:val="002B2EBE"/>
    <w:rsid w:val="002B389B"/>
    <w:rsid w:val="002B3B16"/>
    <w:rsid w:val="002B3B17"/>
    <w:rsid w:val="002B40A3"/>
    <w:rsid w:val="002B499E"/>
    <w:rsid w:val="002B5C04"/>
    <w:rsid w:val="002B61C0"/>
    <w:rsid w:val="002B6508"/>
    <w:rsid w:val="002B6881"/>
    <w:rsid w:val="002B6B4C"/>
    <w:rsid w:val="002B6B55"/>
    <w:rsid w:val="002B6F36"/>
    <w:rsid w:val="002B72C9"/>
    <w:rsid w:val="002B79E5"/>
    <w:rsid w:val="002B7A64"/>
    <w:rsid w:val="002B7AD0"/>
    <w:rsid w:val="002C017D"/>
    <w:rsid w:val="002C0696"/>
    <w:rsid w:val="002C0856"/>
    <w:rsid w:val="002C0B81"/>
    <w:rsid w:val="002C1199"/>
    <w:rsid w:val="002C1346"/>
    <w:rsid w:val="002C1691"/>
    <w:rsid w:val="002C1BEA"/>
    <w:rsid w:val="002C1F5A"/>
    <w:rsid w:val="002C1FDA"/>
    <w:rsid w:val="002C20AF"/>
    <w:rsid w:val="002C2366"/>
    <w:rsid w:val="002C2367"/>
    <w:rsid w:val="002C24D5"/>
    <w:rsid w:val="002C2850"/>
    <w:rsid w:val="002C329A"/>
    <w:rsid w:val="002C47C7"/>
    <w:rsid w:val="002C4905"/>
    <w:rsid w:val="002C4944"/>
    <w:rsid w:val="002C4CF0"/>
    <w:rsid w:val="002C4D9B"/>
    <w:rsid w:val="002C4F0C"/>
    <w:rsid w:val="002C4F99"/>
    <w:rsid w:val="002C5234"/>
    <w:rsid w:val="002C5386"/>
    <w:rsid w:val="002C55C7"/>
    <w:rsid w:val="002C5809"/>
    <w:rsid w:val="002C5A42"/>
    <w:rsid w:val="002C5D82"/>
    <w:rsid w:val="002C64AF"/>
    <w:rsid w:val="002C68A2"/>
    <w:rsid w:val="002C702F"/>
    <w:rsid w:val="002C7363"/>
    <w:rsid w:val="002C7621"/>
    <w:rsid w:val="002C7895"/>
    <w:rsid w:val="002C7932"/>
    <w:rsid w:val="002C7FE3"/>
    <w:rsid w:val="002D004B"/>
    <w:rsid w:val="002D026D"/>
    <w:rsid w:val="002D07E5"/>
    <w:rsid w:val="002D09CE"/>
    <w:rsid w:val="002D09E5"/>
    <w:rsid w:val="002D0FEA"/>
    <w:rsid w:val="002D1087"/>
    <w:rsid w:val="002D11B6"/>
    <w:rsid w:val="002D21F6"/>
    <w:rsid w:val="002D2273"/>
    <w:rsid w:val="002D2E2E"/>
    <w:rsid w:val="002D3378"/>
    <w:rsid w:val="002D3C0C"/>
    <w:rsid w:val="002D3CEA"/>
    <w:rsid w:val="002D3D39"/>
    <w:rsid w:val="002D4BCF"/>
    <w:rsid w:val="002D4D12"/>
    <w:rsid w:val="002D4DB0"/>
    <w:rsid w:val="002D4E19"/>
    <w:rsid w:val="002D4E4D"/>
    <w:rsid w:val="002D59F1"/>
    <w:rsid w:val="002D5CD6"/>
    <w:rsid w:val="002D6163"/>
    <w:rsid w:val="002D6240"/>
    <w:rsid w:val="002D6573"/>
    <w:rsid w:val="002D66D5"/>
    <w:rsid w:val="002D6CEE"/>
    <w:rsid w:val="002D6FD4"/>
    <w:rsid w:val="002D7968"/>
    <w:rsid w:val="002D7E0A"/>
    <w:rsid w:val="002E0341"/>
    <w:rsid w:val="002E0493"/>
    <w:rsid w:val="002E0641"/>
    <w:rsid w:val="002E0A99"/>
    <w:rsid w:val="002E0B0F"/>
    <w:rsid w:val="002E0D09"/>
    <w:rsid w:val="002E19AB"/>
    <w:rsid w:val="002E1E2B"/>
    <w:rsid w:val="002E26A2"/>
    <w:rsid w:val="002E297F"/>
    <w:rsid w:val="002E2B0B"/>
    <w:rsid w:val="002E2B1B"/>
    <w:rsid w:val="002E2E68"/>
    <w:rsid w:val="002E305C"/>
    <w:rsid w:val="002E3924"/>
    <w:rsid w:val="002E5007"/>
    <w:rsid w:val="002E5AE2"/>
    <w:rsid w:val="002E5C43"/>
    <w:rsid w:val="002E5D00"/>
    <w:rsid w:val="002E5FA4"/>
    <w:rsid w:val="002E6C78"/>
    <w:rsid w:val="002E75C9"/>
    <w:rsid w:val="002E79E9"/>
    <w:rsid w:val="002E7C92"/>
    <w:rsid w:val="002E7C9A"/>
    <w:rsid w:val="002E7EFE"/>
    <w:rsid w:val="002F01B7"/>
    <w:rsid w:val="002F0238"/>
    <w:rsid w:val="002F08C8"/>
    <w:rsid w:val="002F0B4C"/>
    <w:rsid w:val="002F0C7D"/>
    <w:rsid w:val="002F0EFD"/>
    <w:rsid w:val="002F1126"/>
    <w:rsid w:val="002F14F5"/>
    <w:rsid w:val="002F1726"/>
    <w:rsid w:val="002F1799"/>
    <w:rsid w:val="002F188B"/>
    <w:rsid w:val="002F19FD"/>
    <w:rsid w:val="002F1F0C"/>
    <w:rsid w:val="002F2138"/>
    <w:rsid w:val="002F24C0"/>
    <w:rsid w:val="002F31F9"/>
    <w:rsid w:val="002F342E"/>
    <w:rsid w:val="002F3C36"/>
    <w:rsid w:val="002F3CBD"/>
    <w:rsid w:val="002F4020"/>
    <w:rsid w:val="002F499E"/>
    <w:rsid w:val="002F50C4"/>
    <w:rsid w:val="002F579B"/>
    <w:rsid w:val="002F58C0"/>
    <w:rsid w:val="002F5ACB"/>
    <w:rsid w:val="002F5BCC"/>
    <w:rsid w:val="002F6397"/>
    <w:rsid w:val="002F658E"/>
    <w:rsid w:val="002F6815"/>
    <w:rsid w:val="002F793B"/>
    <w:rsid w:val="00300470"/>
    <w:rsid w:val="00300C8F"/>
    <w:rsid w:val="00300EA4"/>
    <w:rsid w:val="00301443"/>
    <w:rsid w:val="00301648"/>
    <w:rsid w:val="003019B2"/>
    <w:rsid w:val="00301A00"/>
    <w:rsid w:val="0030257C"/>
    <w:rsid w:val="00302D92"/>
    <w:rsid w:val="00302DBD"/>
    <w:rsid w:val="00302FC0"/>
    <w:rsid w:val="0030304E"/>
    <w:rsid w:val="00303233"/>
    <w:rsid w:val="00303863"/>
    <w:rsid w:val="00303D0F"/>
    <w:rsid w:val="00304AA8"/>
    <w:rsid w:val="00305308"/>
    <w:rsid w:val="00305A20"/>
    <w:rsid w:val="00305C9E"/>
    <w:rsid w:val="0030608C"/>
    <w:rsid w:val="0030612B"/>
    <w:rsid w:val="00306607"/>
    <w:rsid w:val="0030686D"/>
    <w:rsid w:val="00306CB6"/>
    <w:rsid w:val="00306DF1"/>
    <w:rsid w:val="003070B3"/>
    <w:rsid w:val="00307C55"/>
    <w:rsid w:val="003103A7"/>
    <w:rsid w:val="00310415"/>
    <w:rsid w:val="0031061D"/>
    <w:rsid w:val="00310AA9"/>
    <w:rsid w:val="00311A1C"/>
    <w:rsid w:val="00311C20"/>
    <w:rsid w:val="00312103"/>
    <w:rsid w:val="00312709"/>
    <w:rsid w:val="00312D60"/>
    <w:rsid w:val="00312DAF"/>
    <w:rsid w:val="0031315C"/>
    <w:rsid w:val="00313449"/>
    <w:rsid w:val="00313926"/>
    <w:rsid w:val="00313AAA"/>
    <w:rsid w:val="00314A1E"/>
    <w:rsid w:val="00314DB2"/>
    <w:rsid w:val="003150C2"/>
    <w:rsid w:val="003150E5"/>
    <w:rsid w:val="0031526D"/>
    <w:rsid w:val="00315C9D"/>
    <w:rsid w:val="00315FBD"/>
    <w:rsid w:val="0031646B"/>
    <w:rsid w:val="003167FB"/>
    <w:rsid w:val="00316D66"/>
    <w:rsid w:val="00317377"/>
    <w:rsid w:val="0031748F"/>
    <w:rsid w:val="00317758"/>
    <w:rsid w:val="00317AB2"/>
    <w:rsid w:val="0032003C"/>
    <w:rsid w:val="00320469"/>
    <w:rsid w:val="00320491"/>
    <w:rsid w:val="00320749"/>
    <w:rsid w:val="00320C83"/>
    <w:rsid w:val="00320E39"/>
    <w:rsid w:val="003210C6"/>
    <w:rsid w:val="0032112B"/>
    <w:rsid w:val="00321395"/>
    <w:rsid w:val="003218CB"/>
    <w:rsid w:val="00321E54"/>
    <w:rsid w:val="00322131"/>
    <w:rsid w:val="00322286"/>
    <w:rsid w:val="003224FD"/>
    <w:rsid w:val="00322C10"/>
    <w:rsid w:val="00322DE2"/>
    <w:rsid w:val="00323143"/>
    <w:rsid w:val="00323713"/>
    <w:rsid w:val="003239F5"/>
    <w:rsid w:val="00323B30"/>
    <w:rsid w:val="003240E8"/>
    <w:rsid w:val="003249BE"/>
    <w:rsid w:val="00324B77"/>
    <w:rsid w:val="00324BC2"/>
    <w:rsid w:val="00324FE8"/>
    <w:rsid w:val="00325598"/>
    <w:rsid w:val="003257C1"/>
    <w:rsid w:val="00325884"/>
    <w:rsid w:val="00325BCA"/>
    <w:rsid w:val="00325C35"/>
    <w:rsid w:val="00325D06"/>
    <w:rsid w:val="00325FEC"/>
    <w:rsid w:val="0032672A"/>
    <w:rsid w:val="003269E2"/>
    <w:rsid w:val="00326FC6"/>
    <w:rsid w:val="00327783"/>
    <w:rsid w:val="003277BB"/>
    <w:rsid w:val="0032785D"/>
    <w:rsid w:val="00327B94"/>
    <w:rsid w:val="003300D1"/>
    <w:rsid w:val="00330AFB"/>
    <w:rsid w:val="00330D03"/>
    <w:rsid w:val="00330E34"/>
    <w:rsid w:val="00330FA1"/>
    <w:rsid w:val="00331516"/>
    <w:rsid w:val="003316DA"/>
    <w:rsid w:val="00331ADF"/>
    <w:rsid w:val="00331C23"/>
    <w:rsid w:val="00331D82"/>
    <w:rsid w:val="00332401"/>
    <w:rsid w:val="003326BC"/>
    <w:rsid w:val="00333345"/>
    <w:rsid w:val="00333515"/>
    <w:rsid w:val="0033415D"/>
    <w:rsid w:val="00334386"/>
    <w:rsid w:val="003347B0"/>
    <w:rsid w:val="0033482B"/>
    <w:rsid w:val="00335495"/>
    <w:rsid w:val="0033566D"/>
    <w:rsid w:val="0033637C"/>
    <w:rsid w:val="0033642C"/>
    <w:rsid w:val="00336B19"/>
    <w:rsid w:val="00336EFC"/>
    <w:rsid w:val="00337026"/>
    <w:rsid w:val="00337A23"/>
    <w:rsid w:val="00337B2A"/>
    <w:rsid w:val="00337BD0"/>
    <w:rsid w:val="00337C7D"/>
    <w:rsid w:val="00337D7D"/>
    <w:rsid w:val="00337E56"/>
    <w:rsid w:val="003406F1"/>
    <w:rsid w:val="00340A6A"/>
    <w:rsid w:val="00341577"/>
    <w:rsid w:val="0034174A"/>
    <w:rsid w:val="00341D24"/>
    <w:rsid w:val="0034244C"/>
    <w:rsid w:val="00342A9E"/>
    <w:rsid w:val="00343EED"/>
    <w:rsid w:val="003442B9"/>
    <w:rsid w:val="003445B7"/>
    <w:rsid w:val="0034477C"/>
    <w:rsid w:val="003447EE"/>
    <w:rsid w:val="00344B34"/>
    <w:rsid w:val="00344DEE"/>
    <w:rsid w:val="00344F97"/>
    <w:rsid w:val="00345101"/>
    <w:rsid w:val="003454CC"/>
    <w:rsid w:val="00345987"/>
    <w:rsid w:val="00345C67"/>
    <w:rsid w:val="00345DE6"/>
    <w:rsid w:val="00345E19"/>
    <w:rsid w:val="00345EEC"/>
    <w:rsid w:val="0034644C"/>
    <w:rsid w:val="00346628"/>
    <w:rsid w:val="0034685E"/>
    <w:rsid w:val="00346BED"/>
    <w:rsid w:val="00346E26"/>
    <w:rsid w:val="00346EFA"/>
    <w:rsid w:val="00347099"/>
    <w:rsid w:val="00347618"/>
    <w:rsid w:val="00347918"/>
    <w:rsid w:val="00347F92"/>
    <w:rsid w:val="003500E5"/>
    <w:rsid w:val="00350132"/>
    <w:rsid w:val="003504F0"/>
    <w:rsid w:val="00350D94"/>
    <w:rsid w:val="00350ED3"/>
    <w:rsid w:val="0035143D"/>
    <w:rsid w:val="003517BB"/>
    <w:rsid w:val="0035229A"/>
    <w:rsid w:val="0035238F"/>
    <w:rsid w:val="0035311B"/>
    <w:rsid w:val="003540B8"/>
    <w:rsid w:val="00354294"/>
    <w:rsid w:val="003544DD"/>
    <w:rsid w:val="00354640"/>
    <w:rsid w:val="0035499E"/>
    <w:rsid w:val="00354AD8"/>
    <w:rsid w:val="00354E8F"/>
    <w:rsid w:val="00354F29"/>
    <w:rsid w:val="003557EF"/>
    <w:rsid w:val="00356153"/>
    <w:rsid w:val="003565F1"/>
    <w:rsid w:val="00356A4E"/>
    <w:rsid w:val="00356C34"/>
    <w:rsid w:val="00356D6A"/>
    <w:rsid w:val="00356ED1"/>
    <w:rsid w:val="00357381"/>
    <w:rsid w:val="00360686"/>
    <w:rsid w:val="003606B3"/>
    <w:rsid w:val="00360B99"/>
    <w:rsid w:val="003616CE"/>
    <w:rsid w:val="003618EE"/>
    <w:rsid w:val="00361CF0"/>
    <w:rsid w:val="00361D11"/>
    <w:rsid w:val="00362C78"/>
    <w:rsid w:val="00363FAC"/>
    <w:rsid w:val="003643B4"/>
    <w:rsid w:val="00364460"/>
    <w:rsid w:val="00364AB0"/>
    <w:rsid w:val="00364AD1"/>
    <w:rsid w:val="00365000"/>
    <w:rsid w:val="00365003"/>
    <w:rsid w:val="0036544C"/>
    <w:rsid w:val="00366B16"/>
    <w:rsid w:val="003676C1"/>
    <w:rsid w:val="00367C36"/>
    <w:rsid w:val="0037021C"/>
    <w:rsid w:val="00370333"/>
    <w:rsid w:val="00370443"/>
    <w:rsid w:val="00370C5D"/>
    <w:rsid w:val="0037121F"/>
    <w:rsid w:val="0037136D"/>
    <w:rsid w:val="00371545"/>
    <w:rsid w:val="00371577"/>
    <w:rsid w:val="00371DF1"/>
    <w:rsid w:val="00371F4F"/>
    <w:rsid w:val="0037222D"/>
    <w:rsid w:val="003725FC"/>
    <w:rsid w:val="00372BDC"/>
    <w:rsid w:val="00372C18"/>
    <w:rsid w:val="00372D70"/>
    <w:rsid w:val="0037344C"/>
    <w:rsid w:val="003738BB"/>
    <w:rsid w:val="00373E72"/>
    <w:rsid w:val="00373EFA"/>
    <w:rsid w:val="0037544C"/>
    <w:rsid w:val="003759EE"/>
    <w:rsid w:val="00375A31"/>
    <w:rsid w:val="00375B47"/>
    <w:rsid w:val="00375B8D"/>
    <w:rsid w:val="00375CDE"/>
    <w:rsid w:val="00375DBF"/>
    <w:rsid w:val="00376497"/>
    <w:rsid w:val="00376591"/>
    <w:rsid w:val="003768A0"/>
    <w:rsid w:val="003768B3"/>
    <w:rsid w:val="003772AD"/>
    <w:rsid w:val="0037758B"/>
    <w:rsid w:val="00377811"/>
    <w:rsid w:val="003779A0"/>
    <w:rsid w:val="00377EEE"/>
    <w:rsid w:val="003802E8"/>
    <w:rsid w:val="0038037E"/>
    <w:rsid w:val="003803DF"/>
    <w:rsid w:val="003805EE"/>
    <w:rsid w:val="003807D6"/>
    <w:rsid w:val="00380973"/>
    <w:rsid w:val="00380C2B"/>
    <w:rsid w:val="00380E61"/>
    <w:rsid w:val="00380F5D"/>
    <w:rsid w:val="00381085"/>
    <w:rsid w:val="00381543"/>
    <w:rsid w:val="003815E4"/>
    <w:rsid w:val="00381D2F"/>
    <w:rsid w:val="00381F3C"/>
    <w:rsid w:val="00382ADC"/>
    <w:rsid w:val="00382D41"/>
    <w:rsid w:val="00383C72"/>
    <w:rsid w:val="003841D1"/>
    <w:rsid w:val="00384817"/>
    <w:rsid w:val="00385133"/>
    <w:rsid w:val="003852D1"/>
    <w:rsid w:val="00385B3F"/>
    <w:rsid w:val="00385B4E"/>
    <w:rsid w:val="0038675E"/>
    <w:rsid w:val="00386D60"/>
    <w:rsid w:val="00387AA5"/>
    <w:rsid w:val="00387B17"/>
    <w:rsid w:val="00387FAF"/>
    <w:rsid w:val="00387FE4"/>
    <w:rsid w:val="003903CB"/>
    <w:rsid w:val="0039055D"/>
    <w:rsid w:val="00390652"/>
    <w:rsid w:val="003906B3"/>
    <w:rsid w:val="003907E2"/>
    <w:rsid w:val="00390940"/>
    <w:rsid w:val="00390FE7"/>
    <w:rsid w:val="003916B7"/>
    <w:rsid w:val="00391B74"/>
    <w:rsid w:val="00391B9C"/>
    <w:rsid w:val="00391FF5"/>
    <w:rsid w:val="003922BC"/>
    <w:rsid w:val="003922D6"/>
    <w:rsid w:val="003924DA"/>
    <w:rsid w:val="00392536"/>
    <w:rsid w:val="00392690"/>
    <w:rsid w:val="00392AA5"/>
    <w:rsid w:val="00392D9E"/>
    <w:rsid w:val="00392DE9"/>
    <w:rsid w:val="00392E7B"/>
    <w:rsid w:val="00392F36"/>
    <w:rsid w:val="003931C8"/>
    <w:rsid w:val="00393309"/>
    <w:rsid w:val="0039356F"/>
    <w:rsid w:val="003935FA"/>
    <w:rsid w:val="0039455A"/>
    <w:rsid w:val="003946F6"/>
    <w:rsid w:val="003946FC"/>
    <w:rsid w:val="00394F99"/>
    <w:rsid w:val="00395132"/>
    <w:rsid w:val="0039516B"/>
    <w:rsid w:val="003952C4"/>
    <w:rsid w:val="00395B4D"/>
    <w:rsid w:val="00395D87"/>
    <w:rsid w:val="0039672B"/>
    <w:rsid w:val="00397742"/>
    <w:rsid w:val="00397996"/>
    <w:rsid w:val="00397DFE"/>
    <w:rsid w:val="003A06F8"/>
    <w:rsid w:val="003A0AC6"/>
    <w:rsid w:val="003A0B33"/>
    <w:rsid w:val="003A0BC0"/>
    <w:rsid w:val="003A0FCB"/>
    <w:rsid w:val="003A1077"/>
    <w:rsid w:val="003A1234"/>
    <w:rsid w:val="003A1350"/>
    <w:rsid w:val="003A20A7"/>
    <w:rsid w:val="003A232C"/>
    <w:rsid w:val="003A2BDF"/>
    <w:rsid w:val="003A325D"/>
    <w:rsid w:val="003A35AD"/>
    <w:rsid w:val="003A35D6"/>
    <w:rsid w:val="003A3801"/>
    <w:rsid w:val="003A3EBE"/>
    <w:rsid w:val="003A415A"/>
    <w:rsid w:val="003A42BE"/>
    <w:rsid w:val="003A42ED"/>
    <w:rsid w:val="003A479B"/>
    <w:rsid w:val="003A4DAC"/>
    <w:rsid w:val="003A4F36"/>
    <w:rsid w:val="003A528C"/>
    <w:rsid w:val="003A553D"/>
    <w:rsid w:val="003A5709"/>
    <w:rsid w:val="003A59A5"/>
    <w:rsid w:val="003A59BC"/>
    <w:rsid w:val="003A5F89"/>
    <w:rsid w:val="003A6311"/>
    <w:rsid w:val="003A66DB"/>
    <w:rsid w:val="003A676C"/>
    <w:rsid w:val="003A6B29"/>
    <w:rsid w:val="003A6D31"/>
    <w:rsid w:val="003A6E26"/>
    <w:rsid w:val="003A6EC2"/>
    <w:rsid w:val="003A7119"/>
    <w:rsid w:val="003A74A1"/>
    <w:rsid w:val="003B0068"/>
    <w:rsid w:val="003B0469"/>
    <w:rsid w:val="003B086C"/>
    <w:rsid w:val="003B09C5"/>
    <w:rsid w:val="003B0BA1"/>
    <w:rsid w:val="003B0C01"/>
    <w:rsid w:val="003B1238"/>
    <w:rsid w:val="003B1614"/>
    <w:rsid w:val="003B1629"/>
    <w:rsid w:val="003B1E79"/>
    <w:rsid w:val="003B23A0"/>
    <w:rsid w:val="003B263A"/>
    <w:rsid w:val="003B2768"/>
    <w:rsid w:val="003B2DF8"/>
    <w:rsid w:val="003B2E4D"/>
    <w:rsid w:val="003B3249"/>
    <w:rsid w:val="003B40AB"/>
    <w:rsid w:val="003B43A3"/>
    <w:rsid w:val="003B440B"/>
    <w:rsid w:val="003B4A2F"/>
    <w:rsid w:val="003B4E66"/>
    <w:rsid w:val="003B5412"/>
    <w:rsid w:val="003B54BA"/>
    <w:rsid w:val="003B5A2C"/>
    <w:rsid w:val="003B5FF5"/>
    <w:rsid w:val="003B60F5"/>
    <w:rsid w:val="003B6C12"/>
    <w:rsid w:val="003B7293"/>
    <w:rsid w:val="003B73C7"/>
    <w:rsid w:val="003B7577"/>
    <w:rsid w:val="003B75B3"/>
    <w:rsid w:val="003B79E1"/>
    <w:rsid w:val="003B7D4A"/>
    <w:rsid w:val="003B7DA4"/>
    <w:rsid w:val="003B7E4F"/>
    <w:rsid w:val="003C0162"/>
    <w:rsid w:val="003C06EF"/>
    <w:rsid w:val="003C0785"/>
    <w:rsid w:val="003C0ABF"/>
    <w:rsid w:val="003C0BD3"/>
    <w:rsid w:val="003C1597"/>
    <w:rsid w:val="003C165A"/>
    <w:rsid w:val="003C19AA"/>
    <w:rsid w:val="003C1DB3"/>
    <w:rsid w:val="003C211C"/>
    <w:rsid w:val="003C24F8"/>
    <w:rsid w:val="003C2E70"/>
    <w:rsid w:val="003C2F1E"/>
    <w:rsid w:val="003C3545"/>
    <w:rsid w:val="003C39A7"/>
    <w:rsid w:val="003C4158"/>
    <w:rsid w:val="003C46EE"/>
    <w:rsid w:val="003C4CBD"/>
    <w:rsid w:val="003C4E11"/>
    <w:rsid w:val="003C4E6D"/>
    <w:rsid w:val="003C4FF7"/>
    <w:rsid w:val="003C53A5"/>
    <w:rsid w:val="003C5509"/>
    <w:rsid w:val="003C65B4"/>
    <w:rsid w:val="003C6849"/>
    <w:rsid w:val="003C6E64"/>
    <w:rsid w:val="003C70B2"/>
    <w:rsid w:val="003C72E2"/>
    <w:rsid w:val="003C749F"/>
    <w:rsid w:val="003C74E6"/>
    <w:rsid w:val="003C76EF"/>
    <w:rsid w:val="003C78E0"/>
    <w:rsid w:val="003C7F51"/>
    <w:rsid w:val="003D0292"/>
    <w:rsid w:val="003D0442"/>
    <w:rsid w:val="003D0615"/>
    <w:rsid w:val="003D07AF"/>
    <w:rsid w:val="003D0947"/>
    <w:rsid w:val="003D09F6"/>
    <w:rsid w:val="003D0BD0"/>
    <w:rsid w:val="003D0C42"/>
    <w:rsid w:val="003D1260"/>
    <w:rsid w:val="003D190E"/>
    <w:rsid w:val="003D225E"/>
    <w:rsid w:val="003D28AA"/>
    <w:rsid w:val="003D2982"/>
    <w:rsid w:val="003D371A"/>
    <w:rsid w:val="003D3747"/>
    <w:rsid w:val="003D3AF4"/>
    <w:rsid w:val="003D3C3F"/>
    <w:rsid w:val="003D3C81"/>
    <w:rsid w:val="003D435C"/>
    <w:rsid w:val="003D43C0"/>
    <w:rsid w:val="003D4BC9"/>
    <w:rsid w:val="003D4F18"/>
    <w:rsid w:val="003D510C"/>
    <w:rsid w:val="003D5396"/>
    <w:rsid w:val="003D545C"/>
    <w:rsid w:val="003D5519"/>
    <w:rsid w:val="003D5535"/>
    <w:rsid w:val="003D57A3"/>
    <w:rsid w:val="003D57E0"/>
    <w:rsid w:val="003D58FA"/>
    <w:rsid w:val="003D5CB6"/>
    <w:rsid w:val="003D5EAB"/>
    <w:rsid w:val="003D6001"/>
    <w:rsid w:val="003D638B"/>
    <w:rsid w:val="003D63BB"/>
    <w:rsid w:val="003D6474"/>
    <w:rsid w:val="003D65A9"/>
    <w:rsid w:val="003D6957"/>
    <w:rsid w:val="003D7005"/>
    <w:rsid w:val="003D70D7"/>
    <w:rsid w:val="003D72D5"/>
    <w:rsid w:val="003D7480"/>
    <w:rsid w:val="003D7A58"/>
    <w:rsid w:val="003E0315"/>
    <w:rsid w:val="003E06D7"/>
    <w:rsid w:val="003E1103"/>
    <w:rsid w:val="003E131C"/>
    <w:rsid w:val="003E14B3"/>
    <w:rsid w:val="003E1994"/>
    <w:rsid w:val="003E1CD5"/>
    <w:rsid w:val="003E1E4A"/>
    <w:rsid w:val="003E1F96"/>
    <w:rsid w:val="003E26C0"/>
    <w:rsid w:val="003E26F7"/>
    <w:rsid w:val="003E2D95"/>
    <w:rsid w:val="003E332B"/>
    <w:rsid w:val="003E3395"/>
    <w:rsid w:val="003E35A0"/>
    <w:rsid w:val="003E3C02"/>
    <w:rsid w:val="003E3C3C"/>
    <w:rsid w:val="003E3D25"/>
    <w:rsid w:val="003E40B9"/>
    <w:rsid w:val="003E4C4A"/>
    <w:rsid w:val="003E531C"/>
    <w:rsid w:val="003E55F2"/>
    <w:rsid w:val="003E5617"/>
    <w:rsid w:val="003E5EDE"/>
    <w:rsid w:val="003E5F0A"/>
    <w:rsid w:val="003E6545"/>
    <w:rsid w:val="003E6710"/>
    <w:rsid w:val="003E689A"/>
    <w:rsid w:val="003E6D44"/>
    <w:rsid w:val="003E6F54"/>
    <w:rsid w:val="003E79C7"/>
    <w:rsid w:val="003E7ABE"/>
    <w:rsid w:val="003E7F06"/>
    <w:rsid w:val="003E7F87"/>
    <w:rsid w:val="003E7F99"/>
    <w:rsid w:val="003F02A9"/>
    <w:rsid w:val="003F02BA"/>
    <w:rsid w:val="003F0401"/>
    <w:rsid w:val="003F0425"/>
    <w:rsid w:val="003F0595"/>
    <w:rsid w:val="003F06BC"/>
    <w:rsid w:val="003F0AE4"/>
    <w:rsid w:val="003F0B58"/>
    <w:rsid w:val="003F0BD1"/>
    <w:rsid w:val="003F1483"/>
    <w:rsid w:val="003F166A"/>
    <w:rsid w:val="003F1808"/>
    <w:rsid w:val="003F1B3B"/>
    <w:rsid w:val="003F2174"/>
    <w:rsid w:val="003F2E84"/>
    <w:rsid w:val="003F3448"/>
    <w:rsid w:val="003F349D"/>
    <w:rsid w:val="003F3BC0"/>
    <w:rsid w:val="003F3D1E"/>
    <w:rsid w:val="003F3E7E"/>
    <w:rsid w:val="003F409B"/>
    <w:rsid w:val="003F453C"/>
    <w:rsid w:val="003F4A5D"/>
    <w:rsid w:val="003F55BF"/>
    <w:rsid w:val="003F61B2"/>
    <w:rsid w:val="003F61B5"/>
    <w:rsid w:val="003F6212"/>
    <w:rsid w:val="003F66E8"/>
    <w:rsid w:val="003F6AE1"/>
    <w:rsid w:val="003F75BD"/>
    <w:rsid w:val="003F7A38"/>
    <w:rsid w:val="0040030C"/>
    <w:rsid w:val="0040079C"/>
    <w:rsid w:val="00400B66"/>
    <w:rsid w:val="00400F59"/>
    <w:rsid w:val="004010DC"/>
    <w:rsid w:val="0040111C"/>
    <w:rsid w:val="004015B5"/>
    <w:rsid w:val="004020EC"/>
    <w:rsid w:val="004022CC"/>
    <w:rsid w:val="00402DD7"/>
    <w:rsid w:val="00402F14"/>
    <w:rsid w:val="004038BB"/>
    <w:rsid w:val="004039BD"/>
    <w:rsid w:val="00403A4F"/>
    <w:rsid w:val="00403BFC"/>
    <w:rsid w:val="00403D97"/>
    <w:rsid w:val="00404383"/>
    <w:rsid w:val="00404A26"/>
    <w:rsid w:val="004051BF"/>
    <w:rsid w:val="0040530E"/>
    <w:rsid w:val="0040552D"/>
    <w:rsid w:val="004059F9"/>
    <w:rsid w:val="00405D2B"/>
    <w:rsid w:val="00405ED4"/>
    <w:rsid w:val="00406401"/>
    <w:rsid w:val="004069D3"/>
    <w:rsid w:val="00406B6B"/>
    <w:rsid w:val="00406E25"/>
    <w:rsid w:val="00406F30"/>
    <w:rsid w:val="004073A6"/>
    <w:rsid w:val="004073D2"/>
    <w:rsid w:val="004076A7"/>
    <w:rsid w:val="004079E5"/>
    <w:rsid w:val="00410118"/>
    <w:rsid w:val="00410380"/>
    <w:rsid w:val="0041046C"/>
    <w:rsid w:val="00410A23"/>
    <w:rsid w:val="00410EF5"/>
    <w:rsid w:val="004115CF"/>
    <w:rsid w:val="00411686"/>
    <w:rsid w:val="00412238"/>
    <w:rsid w:val="00412CF3"/>
    <w:rsid w:val="00413291"/>
    <w:rsid w:val="00413562"/>
    <w:rsid w:val="00413BB7"/>
    <w:rsid w:val="00414371"/>
    <w:rsid w:val="004145CA"/>
    <w:rsid w:val="004145E9"/>
    <w:rsid w:val="0041462C"/>
    <w:rsid w:val="00414952"/>
    <w:rsid w:val="00414FC3"/>
    <w:rsid w:val="00415D82"/>
    <w:rsid w:val="004162FD"/>
    <w:rsid w:val="0041641F"/>
    <w:rsid w:val="004164FE"/>
    <w:rsid w:val="004166D5"/>
    <w:rsid w:val="004166F0"/>
    <w:rsid w:val="00416981"/>
    <w:rsid w:val="0041726E"/>
    <w:rsid w:val="00417A60"/>
    <w:rsid w:val="00417BC4"/>
    <w:rsid w:val="00420115"/>
    <w:rsid w:val="004208E2"/>
    <w:rsid w:val="00420B3E"/>
    <w:rsid w:val="00420C43"/>
    <w:rsid w:val="00420DE3"/>
    <w:rsid w:val="0042102B"/>
    <w:rsid w:val="004215C5"/>
    <w:rsid w:val="00421804"/>
    <w:rsid w:val="004222C8"/>
    <w:rsid w:val="004228A7"/>
    <w:rsid w:val="00422B5F"/>
    <w:rsid w:val="00423003"/>
    <w:rsid w:val="004237A9"/>
    <w:rsid w:val="00424258"/>
    <w:rsid w:val="00424AEF"/>
    <w:rsid w:val="00424BE4"/>
    <w:rsid w:val="00424CA8"/>
    <w:rsid w:val="00424EAA"/>
    <w:rsid w:val="004251F1"/>
    <w:rsid w:val="00425B4E"/>
    <w:rsid w:val="00426633"/>
    <w:rsid w:val="004270E1"/>
    <w:rsid w:val="0042722E"/>
    <w:rsid w:val="00427472"/>
    <w:rsid w:val="0042761B"/>
    <w:rsid w:val="0042769E"/>
    <w:rsid w:val="004277B0"/>
    <w:rsid w:val="0042782B"/>
    <w:rsid w:val="00430F13"/>
    <w:rsid w:val="00431145"/>
    <w:rsid w:val="00431178"/>
    <w:rsid w:val="00431198"/>
    <w:rsid w:val="00431733"/>
    <w:rsid w:val="00431A52"/>
    <w:rsid w:val="004326A8"/>
    <w:rsid w:val="00432778"/>
    <w:rsid w:val="00432AFE"/>
    <w:rsid w:val="00432B63"/>
    <w:rsid w:val="00432DAB"/>
    <w:rsid w:val="004331F6"/>
    <w:rsid w:val="004333EC"/>
    <w:rsid w:val="00433A35"/>
    <w:rsid w:val="00434527"/>
    <w:rsid w:val="00434C7F"/>
    <w:rsid w:val="00434D47"/>
    <w:rsid w:val="00434DA7"/>
    <w:rsid w:val="00434DF1"/>
    <w:rsid w:val="004352F4"/>
    <w:rsid w:val="00435343"/>
    <w:rsid w:val="00435659"/>
    <w:rsid w:val="004357B6"/>
    <w:rsid w:val="00435A29"/>
    <w:rsid w:val="00435A2D"/>
    <w:rsid w:val="00435A61"/>
    <w:rsid w:val="00435B0E"/>
    <w:rsid w:val="00435B84"/>
    <w:rsid w:val="00435C66"/>
    <w:rsid w:val="00435E24"/>
    <w:rsid w:val="00435E6C"/>
    <w:rsid w:val="00435FDA"/>
    <w:rsid w:val="00436414"/>
    <w:rsid w:val="00436F84"/>
    <w:rsid w:val="004378F4"/>
    <w:rsid w:val="00437F37"/>
    <w:rsid w:val="00437F6F"/>
    <w:rsid w:val="004410FF"/>
    <w:rsid w:val="004412F0"/>
    <w:rsid w:val="004413FE"/>
    <w:rsid w:val="00441B26"/>
    <w:rsid w:val="0044267E"/>
    <w:rsid w:val="004427F9"/>
    <w:rsid w:val="00442911"/>
    <w:rsid w:val="00442C6A"/>
    <w:rsid w:val="00443246"/>
    <w:rsid w:val="00443421"/>
    <w:rsid w:val="004435B5"/>
    <w:rsid w:val="0044365B"/>
    <w:rsid w:val="004438EA"/>
    <w:rsid w:val="00443E25"/>
    <w:rsid w:val="004443D4"/>
    <w:rsid w:val="004445BE"/>
    <w:rsid w:val="00444BC1"/>
    <w:rsid w:val="00444EB3"/>
    <w:rsid w:val="0044557F"/>
    <w:rsid w:val="004455F0"/>
    <w:rsid w:val="0044587D"/>
    <w:rsid w:val="00445E0A"/>
    <w:rsid w:val="00446008"/>
    <w:rsid w:val="004466B4"/>
    <w:rsid w:val="004472D9"/>
    <w:rsid w:val="004476B4"/>
    <w:rsid w:val="004477A7"/>
    <w:rsid w:val="00447B51"/>
    <w:rsid w:val="00447DC8"/>
    <w:rsid w:val="00450018"/>
    <w:rsid w:val="00450240"/>
    <w:rsid w:val="00450CE0"/>
    <w:rsid w:val="00450DCB"/>
    <w:rsid w:val="00450F3E"/>
    <w:rsid w:val="0045123A"/>
    <w:rsid w:val="004517EC"/>
    <w:rsid w:val="00451DD0"/>
    <w:rsid w:val="00451F0A"/>
    <w:rsid w:val="004520AF"/>
    <w:rsid w:val="00452282"/>
    <w:rsid w:val="00452D6D"/>
    <w:rsid w:val="00453130"/>
    <w:rsid w:val="00453205"/>
    <w:rsid w:val="00453344"/>
    <w:rsid w:val="0045385D"/>
    <w:rsid w:val="004543A3"/>
    <w:rsid w:val="004544C5"/>
    <w:rsid w:val="004544E9"/>
    <w:rsid w:val="004547D2"/>
    <w:rsid w:val="00454AA8"/>
    <w:rsid w:val="00454B6A"/>
    <w:rsid w:val="00454C22"/>
    <w:rsid w:val="00454EE8"/>
    <w:rsid w:val="00455078"/>
    <w:rsid w:val="004551EE"/>
    <w:rsid w:val="00455598"/>
    <w:rsid w:val="00455975"/>
    <w:rsid w:val="00456856"/>
    <w:rsid w:val="00456D72"/>
    <w:rsid w:val="00457412"/>
    <w:rsid w:val="00457899"/>
    <w:rsid w:val="0045792B"/>
    <w:rsid w:val="004606B5"/>
    <w:rsid w:val="004612AC"/>
    <w:rsid w:val="004613A2"/>
    <w:rsid w:val="00461432"/>
    <w:rsid w:val="004615A9"/>
    <w:rsid w:val="00461D8B"/>
    <w:rsid w:val="00461E93"/>
    <w:rsid w:val="00461EF3"/>
    <w:rsid w:val="00462290"/>
    <w:rsid w:val="004625F6"/>
    <w:rsid w:val="00462988"/>
    <w:rsid w:val="00462FF2"/>
    <w:rsid w:val="00463515"/>
    <w:rsid w:val="0046355D"/>
    <w:rsid w:val="00463745"/>
    <w:rsid w:val="00463B5A"/>
    <w:rsid w:val="00464504"/>
    <w:rsid w:val="00464690"/>
    <w:rsid w:val="0046471F"/>
    <w:rsid w:val="004648CC"/>
    <w:rsid w:val="00464A5E"/>
    <w:rsid w:val="00464BCA"/>
    <w:rsid w:val="00465119"/>
    <w:rsid w:val="0046555C"/>
    <w:rsid w:val="00465681"/>
    <w:rsid w:val="00465FA8"/>
    <w:rsid w:val="004660C3"/>
    <w:rsid w:val="0046648C"/>
    <w:rsid w:val="00466A19"/>
    <w:rsid w:val="00466AE9"/>
    <w:rsid w:val="00466B8F"/>
    <w:rsid w:val="00466CBE"/>
    <w:rsid w:val="00466E6C"/>
    <w:rsid w:val="00467130"/>
    <w:rsid w:val="0046745A"/>
    <w:rsid w:val="00467482"/>
    <w:rsid w:val="00467523"/>
    <w:rsid w:val="004676B2"/>
    <w:rsid w:val="00467BCD"/>
    <w:rsid w:val="00467D88"/>
    <w:rsid w:val="00467F76"/>
    <w:rsid w:val="004703EA"/>
    <w:rsid w:val="00470871"/>
    <w:rsid w:val="0047098A"/>
    <w:rsid w:val="00470D3F"/>
    <w:rsid w:val="00470DB9"/>
    <w:rsid w:val="00471617"/>
    <w:rsid w:val="00471755"/>
    <w:rsid w:val="004717F1"/>
    <w:rsid w:val="004723A1"/>
    <w:rsid w:val="00472738"/>
    <w:rsid w:val="004730E6"/>
    <w:rsid w:val="00473284"/>
    <w:rsid w:val="004737F2"/>
    <w:rsid w:val="004737FD"/>
    <w:rsid w:val="00473A7B"/>
    <w:rsid w:val="00473B2C"/>
    <w:rsid w:val="00474231"/>
    <w:rsid w:val="004744E9"/>
    <w:rsid w:val="00475603"/>
    <w:rsid w:val="00475B30"/>
    <w:rsid w:val="0047613B"/>
    <w:rsid w:val="004762F3"/>
    <w:rsid w:val="004766C5"/>
    <w:rsid w:val="004767FE"/>
    <w:rsid w:val="00476C5E"/>
    <w:rsid w:val="00476CFE"/>
    <w:rsid w:val="00476FD5"/>
    <w:rsid w:val="004771A3"/>
    <w:rsid w:val="004772B3"/>
    <w:rsid w:val="004776D2"/>
    <w:rsid w:val="00477A7B"/>
    <w:rsid w:val="00477B25"/>
    <w:rsid w:val="00477C21"/>
    <w:rsid w:val="00477D7C"/>
    <w:rsid w:val="0048052F"/>
    <w:rsid w:val="004807A4"/>
    <w:rsid w:val="00480BD3"/>
    <w:rsid w:val="00480FB0"/>
    <w:rsid w:val="004810AA"/>
    <w:rsid w:val="004820BB"/>
    <w:rsid w:val="004822F2"/>
    <w:rsid w:val="004825F5"/>
    <w:rsid w:val="004826B5"/>
    <w:rsid w:val="004827B3"/>
    <w:rsid w:val="004827C2"/>
    <w:rsid w:val="004829E8"/>
    <w:rsid w:val="00482BAE"/>
    <w:rsid w:val="00482F7E"/>
    <w:rsid w:val="00483412"/>
    <w:rsid w:val="0048346E"/>
    <w:rsid w:val="00483582"/>
    <w:rsid w:val="00483CAB"/>
    <w:rsid w:val="004845EA"/>
    <w:rsid w:val="0048465C"/>
    <w:rsid w:val="00485538"/>
    <w:rsid w:val="004858AC"/>
    <w:rsid w:val="00485DAF"/>
    <w:rsid w:val="004865A5"/>
    <w:rsid w:val="00487515"/>
    <w:rsid w:val="00487A0A"/>
    <w:rsid w:val="00487E35"/>
    <w:rsid w:val="00487F4D"/>
    <w:rsid w:val="00490202"/>
    <w:rsid w:val="00491658"/>
    <w:rsid w:val="00491FE6"/>
    <w:rsid w:val="004922D2"/>
    <w:rsid w:val="0049233D"/>
    <w:rsid w:val="00492551"/>
    <w:rsid w:val="0049292B"/>
    <w:rsid w:val="00493383"/>
    <w:rsid w:val="0049346B"/>
    <w:rsid w:val="004938ED"/>
    <w:rsid w:val="00493F60"/>
    <w:rsid w:val="0049423F"/>
    <w:rsid w:val="0049499D"/>
    <w:rsid w:val="004951FD"/>
    <w:rsid w:val="00495420"/>
    <w:rsid w:val="00495BA4"/>
    <w:rsid w:val="00495BD1"/>
    <w:rsid w:val="00495DBF"/>
    <w:rsid w:val="00495DD5"/>
    <w:rsid w:val="00495E29"/>
    <w:rsid w:val="00495F75"/>
    <w:rsid w:val="004961BC"/>
    <w:rsid w:val="0049635A"/>
    <w:rsid w:val="00496927"/>
    <w:rsid w:val="00496BF1"/>
    <w:rsid w:val="00496C52"/>
    <w:rsid w:val="00496F11"/>
    <w:rsid w:val="00496FF9"/>
    <w:rsid w:val="00497C6C"/>
    <w:rsid w:val="004A0250"/>
    <w:rsid w:val="004A06FC"/>
    <w:rsid w:val="004A0AD7"/>
    <w:rsid w:val="004A0C01"/>
    <w:rsid w:val="004A103C"/>
    <w:rsid w:val="004A120C"/>
    <w:rsid w:val="004A1543"/>
    <w:rsid w:val="004A1652"/>
    <w:rsid w:val="004A19A4"/>
    <w:rsid w:val="004A1BB1"/>
    <w:rsid w:val="004A21A7"/>
    <w:rsid w:val="004A23C5"/>
    <w:rsid w:val="004A2584"/>
    <w:rsid w:val="004A3629"/>
    <w:rsid w:val="004A385A"/>
    <w:rsid w:val="004A41AE"/>
    <w:rsid w:val="004A42AC"/>
    <w:rsid w:val="004A42E5"/>
    <w:rsid w:val="004A4CB3"/>
    <w:rsid w:val="004A4DD3"/>
    <w:rsid w:val="004A528A"/>
    <w:rsid w:val="004A5727"/>
    <w:rsid w:val="004A657B"/>
    <w:rsid w:val="004A668B"/>
    <w:rsid w:val="004A68C4"/>
    <w:rsid w:val="004A69C5"/>
    <w:rsid w:val="004A6BCA"/>
    <w:rsid w:val="004A6CEE"/>
    <w:rsid w:val="004A738B"/>
    <w:rsid w:val="004A7F3D"/>
    <w:rsid w:val="004A7FAF"/>
    <w:rsid w:val="004B025C"/>
    <w:rsid w:val="004B02F5"/>
    <w:rsid w:val="004B05B3"/>
    <w:rsid w:val="004B05ED"/>
    <w:rsid w:val="004B060B"/>
    <w:rsid w:val="004B0AEA"/>
    <w:rsid w:val="004B0E19"/>
    <w:rsid w:val="004B1385"/>
    <w:rsid w:val="004B16D3"/>
    <w:rsid w:val="004B1834"/>
    <w:rsid w:val="004B1B11"/>
    <w:rsid w:val="004B21CF"/>
    <w:rsid w:val="004B229D"/>
    <w:rsid w:val="004B2FDB"/>
    <w:rsid w:val="004B3503"/>
    <w:rsid w:val="004B3F77"/>
    <w:rsid w:val="004B40FF"/>
    <w:rsid w:val="004B483B"/>
    <w:rsid w:val="004B4B4C"/>
    <w:rsid w:val="004B4C3D"/>
    <w:rsid w:val="004B4D72"/>
    <w:rsid w:val="004B4E5C"/>
    <w:rsid w:val="004B505B"/>
    <w:rsid w:val="004B5140"/>
    <w:rsid w:val="004B516F"/>
    <w:rsid w:val="004B5286"/>
    <w:rsid w:val="004B5657"/>
    <w:rsid w:val="004B5A08"/>
    <w:rsid w:val="004B5A0D"/>
    <w:rsid w:val="004B5F24"/>
    <w:rsid w:val="004B5F94"/>
    <w:rsid w:val="004B63B6"/>
    <w:rsid w:val="004B6F44"/>
    <w:rsid w:val="004B78F9"/>
    <w:rsid w:val="004B7A6F"/>
    <w:rsid w:val="004B7B73"/>
    <w:rsid w:val="004B7CB4"/>
    <w:rsid w:val="004C008E"/>
    <w:rsid w:val="004C039D"/>
    <w:rsid w:val="004C04FD"/>
    <w:rsid w:val="004C0537"/>
    <w:rsid w:val="004C0573"/>
    <w:rsid w:val="004C0A2A"/>
    <w:rsid w:val="004C0AA5"/>
    <w:rsid w:val="004C0FCB"/>
    <w:rsid w:val="004C124F"/>
    <w:rsid w:val="004C1558"/>
    <w:rsid w:val="004C15EB"/>
    <w:rsid w:val="004C1B27"/>
    <w:rsid w:val="004C1C34"/>
    <w:rsid w:val="004C1CDD"/>
    <w:rsid w:val="004C21EF"/>
    <w:rsid w:val="004C2592"/>
    <w:rsid w:val="004C314D"/>
    <w:rsid w:val="004C3403"/>
    <w:rsid w:val="004C3D76"/>
    <w:rsid w:val="004C3F73"/>
    <w:rsid w:val="004C46B6"/>
    <w:rsid w:val="004C49AA"/>
    <w:rsid w:val="004C500A"/>
    <w:rsid w:val="004C5898"/>
    <w:rsid w:val="004C6553"/>
    <w:rsid w:val="004C65FF"/>
    <w:rsid w:val="004C66DF"/>
    <w:rsid w:val="004C70B3"/>
    <w:rsid w:val="004C736E"/>
    <w:rsid w:val="004C7399"/>
    <w:rsid w:val="004C7824"/>
    <w:rsid w:val="004C7B98"/>
    <w:rsid w:val="004D018D"/>
    <w:rsid w:val="004D063C"/>
    <w:rsid w:val="004D0B8B"/>
    <w:rsid w:val="004D0B90"/>
    <w:rsid w:val="004D0C51"/>
    <w:rsid w:val="004D0CE2"/>
    <w:rsid w:val="004D1899"/>
    <w:rsid w:val="004D1BFC"/>
    <w:rsid w:val="004D1F22"/>
    <w:rsid w:val="004D21D7"/>
    <w:rsid w:val="004D2393"/>
    <w:rsid w:val="004D245C"/>
    <w:rsid w:val="004D253C"/>
    <w:rsid w:val="004D26F8"/>
    <w:rsid w:val="004D2DF0"/>
    <w:rsid w:val="004D3C18"/>
    <w:rsid w:val="004D3C7F"/>
    <w:rsid w:val="004D3CE8"/>
    <w:rsid w:val="004D4B52"/>
    <w:rsid w:val="004D50BA"/>
    <w:rsid w:val="004D580B"/>
    <w:rsid w:val="004D59A7"/>
    <w:rsid w:val="004D5BC5"/>
    <w:rsid w:val="004D5D02"/>
    <w:rsid w:val="004D6333"/>
    <w:rsid w:val="004D677A"/>
    <w:rsid w:val="004D7108"/>
    <w:rsid w:val="004D71B3"/>
    <w:rsid w:val="004D7286"/>
    <w:rsid w:val="004D74B8"/>
    <w:rsid w:val="004D7654"/>
    <w:rsid w:val="004D7796"/>
    <w:rsid w:val="004D7979"/>
    <w:rsid w:val="004D79C7"/>
    <w:rsid w:val="004D7E72"/>
    <w:rsid w:val="004E0252"/>
    <w:rsid w:val="004E027A"/>
    <w:rsid w:val="004E05EA"/>
    <w:rsid w:val="004E0694"/>
    <w:rsid w:val="004E1034"/>
    <w:rsid w:val="004E149E"/>
    <w:rsid w:val="004E1544"/>
    <w:rsid w:val="004E16CA"/>
    <w:rsid w:val="004E17F5"/>
    <w:rsid w:val="004E20C4"/>
    <w:rsid w:val="004E2182"/>
    <w:rsid w:val="004E2ADD"/>
    <w:rsid w:val="004E2BE1"/>
    <w:rsid w:val="004E3073"/>
    <w:rsid w:val="004E3133"/>
    <w:rsid w:val="004E35CB"/>
    <w:rsid w:val="004E3680"/>
    <w:rsid w:val="004E376C"/>
    <w:rsid w:val="004E3B64"/>
    <w:rsid w:val="004E42A7"/>
    <w:rsid w:val="004E435C"/>
    <w:rsid w:val="004E4AD4"/>
    <w:rsid w:val="004E4B8A"/>
    <w:rsid w:val="004E4EF5"/>
    <w:rsid w:val="004E56B7"/>
    <w:rsid w:val="004E582F"/>
    <w:rsid w:val="004E5A42"/>
    <w:rsid w:val="004E5B32"/>
    <w:rsid w:val="004E64FC"/>
    <w:rsid w:val="004E6DCD"/>
    <w:rsid w:val="004E6F26"/>
    <w:rsid w:val="004E6F42"/>
    <w:rsid w:val="004E71D4"/>
    <w:rsid w:val="004E7223"/>
    <w:rsid w:val="004F0315"/>
    <w:rsid w:val="004F0531"/>
    <w:rsid w:val="004F0B32"/>
    <w:rsid w:val="004F0D88"/>
    <w:rsid w:val="004F1386"/>
    <w:rsid w:val="004F164F"/>
    <w:rsid w:val="004F1DB4"/>
    <w:rsid w:val="004F22D3"/>
    <w:rsid w:val="004F2AB7"/>
    <w:rsid w:val="004F30DA"/>
    <w:rsid w:val="004F3A09"/>
    <w:rsid w:val="004F3A18"/>
    <w:rsid w:val="004F3C15"/>
    <w:rsid w:val="004F408E"/>
    <w:rsid w:val="004F4314"/>
    <w:rsid w:val="004F483F"/>
    <w:rsid w:val="004F4D5F"/>
    <w:rsid w:val="004F4E17"/>
    <w:rsid w:val="004F52EF"/>
    <w:rsid w:val="004F5A30"/>
    <w:rsid w:val="004F7025"/>
    <w:rsid w:val="004F74C6"/>
    <w:rsid w:val="004F74FE"/>
    <w:rsid w:val="004F75F8"/>
    <w:rsid w:val="004F767E"/>
    <w:rsid w:val="004F7870"/>
    <w:rsid w:val="004F7D7A"/>
    <w:rsid w:val="004F7EA9"/>
    <w:rsid w:val="00500B81"/>
    <w:rsid w:val="00500BE5"/>
    <w:rsid w:val="00500CC8"/>
    <w:rsid w:val="005010AA"/>
    <w:rsid w:val="00501126"/>
    <w:rsid w:val="005011C3"/>
    <w:rsid w:val="00501606"/>
    <w:rsid w:val="005016B9"/>
    <w:rsid w:val="005018B3"/>
    <w:rsid w:val="00501B12"/>
    <w:rsid w:val="00501BC1"/>
    <w:rsid w:val="00501FB2"/>
    <w:rsid w:val="005020E5"/>
    <w:rsid w:val="00502989"/>
    <w:rsid w:val="00502AB0"/>
    <w:rsid w:val="00502BEC"/>
    <w:rsid w:val="00502C97"/>
    <w:rsid w:val="005033CE"/>
    <w:rsid w:val="005039E9"/>
    <w:rsid w:val="00504B2D"/>
    <w:rsid w:val="00504BFE"/>
    <w:rsid w:val="0050509A"/>
    <w:rsid w:val="005054A1"/>
    <w:rsid w:val="0050649C"/>
    <w:rsid w:val="0050651A"/>
    <w:rsid w:val="00506793"/>
    <w:rsid w:val="00506CC4"/>
    <w:rsid w:val="00506EA3"/>
    <w:rsid w:val="0050707C"/>
    <w:rsid w:val="00507679"/>
    <w:rsid w:val="005101AD"/>
    <w:rsid w:val="005105FC"/>
    <w:rsid w:val="005107ED"/>
    <w:rsid w:val="00510B81"/>
    <w:rsid w:val="00510CF8"/>
    <w:rsid w:val="00510FEB"/>
    <w:rsid w:val="00511675"/>
    <w:rsid w:val="00511A31"/>
    <w:rsid w:val="00511A99"/>
    <w:rsid w:val="005121ED"/>
    <w:rsid w:val="0051282F"/>
    <w:rsid w:val="00512AD9"/>
    <w:rsid w:val="00512B25"/>
    <w:rsid w:val="00512C4F"/>
    <w:rsid w:val="0051406F"/>
    <w:rsid w:val="00514381"/>
    <w:rsid w:val="00514528"/>
    <w:rsid w:val="005149DC"/>
    <w:rsid w:val="00514BD4"/>
    <w:rsid w:val="00514C98"/>
    <w:rsid w:val="00514E2B"/>
    <w:rsid w:val="00514F85"/>
    <w:rsid w:val="005155C3"/>
    <w:rsid w:val="00515741"/>
    <w:rsid w:val="0051597A"/>
    <w:rsid w:val="00515FDE"/>
    <w:rsid w:val="00516A0C"/>
    <w:rsid w:val="00516A91"/>
    <w:rsid w:val="00516D12"/>
    <w:rsid w:val="00516D69"/>
    <w:rsid w:val="00517306"/>
    <w:rsid w:val="00517961"/>
    <w:rsid w:val="00517C13"/>
    <w:rsid w:val="0052039C"/>
    <w:rsid w:val="00520423"/>
    <w:rsid w:val="005205CC"/>
    <w:rsid w:val="005211CD"/>
    <w:rsid w:val="00521280"/>
    <w:rsid w:val="005214E6"/>
    <w:rsid w:val="00521C71"/>
    <w:rsid w:val="00522424"/>
    <w:rsid w:val="0052242A"/>
    <w:rsid w:val="00523765"/>
    <w:rsid w:val="005237C3"/>
    <w:rsid w:val="00523D34"/>
    <w:rsid w:val="005242FE"/>
    <w:rsid w:val="005244F6"/>
    <w:rsid w:val="0052458F"/>
    <w:rsid w:val="00524A5E"/>
    <w:rsid w:val="00525207"/>
    <w:rsid w:val="00525813"/>
    <w:rsid w:val="00525AE9"/>
    <w:rsid w:val="00525B67"/>
    <w:rsid w:val="00526348"/>
    <w:rsid w:val="00526787"/>
    <w:rsid w:val="005267DE"/>
    <w:rsid w:val="00526BEA"/>
    <w:rsid w:val="00526D2E"/>
    <w:rsid w:val="005270FA"/>
    <w:rsid w:val="00527683"/>
    <w:rsid w:val="00527720"/>
    <w:rsid w:val="00527743"/>
    <w:rsid w:val="00527BEB"/>
    <w:rsid w:val="00527C59"/>
    <w:rsid w:val="00527D76"/>
    <w:rsid w:val="00527FA4"/>
    <w:rsid w:val="0053022E"/>
    <w:rsid w:val="0053045D"/>
    <w:rsid w:val="00530C2F"/>
    <w:rsid w:val="00531017"/>
    <w:rsid w:val="00531248"/>
    <w:rsid w:val="00531575"/>
    <w:rsid w:val="00531733"/>
    <w:rsid w:val="00531D1B"/>
    <w:rsid w:val="00531E55"/>
    <w:rsid w:val="00532041"/>
    <w:rsid w:val="0053207B"/>
    <w:rsid w:val="005322BC"/>
    <w:rsid w:val="00532449"/>
    <w:rsid w:val="00532889"/>
    <w:rsid w:val="00532B31"/>
    <w:rsid w:val="00532DB2"/>
    <w:rsid w:val="00532F65"/>
    <w:rsid w:val="005337FF"/>
    <w:rsid w:val="00533B06"/>
    <w:rsid w:val="00533C3D"/>
    <w:rsid w:val="00533F45"/>
    <w:rsid w:val="005342FB"/>
    <w:rsid w:val="005345AC"/>
    <w:rsid w:val="00534996"/>
    <w:rsid w:val="00534BC7"/>
    <w:rsid w:val="00534EFF"/>
    <w:rsid w:val="00535093"/>
    <w:rsid w:val="00535655"/>
    <w:rsid w:val="005359B2"/>
    <w:rsid w:val="00535D1C"/>
    <w:rsid w:val="00535E4E"/>
    <w:rsid w:val="00535ED3"/>
    <w:rsid w:val="00536967"/>
    <w:rsid w:val="005369E1"/>
    <w:rsid w:val="005369EE"/>
    <w:rsid w:val="00536EC3"/>
    <w:rsid w:val="00537153"/>
    <w:rsid w:val="005375F9"/>
    <w:rsid w:val="00537CF1"/>
    <w:rsid w:val="005404E6"/>
    <w:rsid w:val="00540799"/>
    <w:rsid w:val="00540F18"/>
    <w:rsid w:val="0054166C"/>
    <w:rsid w:val="005417D2"/>
    <w:rsid w:val="00541CFC"/>
    <w:rsid w:val="00541D68"/>
    <w:rsid w:val="00541EC2"/>
    <w:rsid w:val="00542124"/>
    <w:rsid w:val="00542356"/>
    <w:rsid w:val="00542A78"/>
    <w:rsid w:val="00542B9C"/>
    <w:rsid w:val="00542D8F"/>
    <w:rsid w:val="00542ECD"/>
    <w:rsid w:val="00543404"/>
    <w:rsid w:val="005434E2"/>
    <w:rsid w:val="00543596"/>
    <w:rsid w:val="00543A00"/>
    <w:rsid w:val="0054405F"/>
    <w:rsid w:val="0054411D"/>
    <w:rsid w:val="0054423B"/>
    <w:rsid w:val="00544373"/>
    <w:rsid w:val="0054439A"/>
    <w:rsid w:val="00544723"/>
    <w:rsid w:val="00544B03"/>
    <w:rsid w:val="00544D77"/>
    <w:rsid w:val="00545E87"/>
    <w:rsid w:val="00545F22"/>
    <w:rsid w:val="005463C5"/>
    <w:rsid w:val="00546980"/>
    <w:rsid w:val="00546D12"/>
    <w:rsid w:val="0054712D"/>
    <w:rsid w:val="005471D3"/>
    <w:rsid w:val="005473FE"/>
    <w:rsid w:val="00547CE0"/>
    <w:rsid w:val="00547FF8"/>
    <w:rsid w:val="00550022"/>
    <w:rsid w:val="005501E2"/>
    <w:rsid w:val="005502DE"/>
    <w:rsid w:val="0055114F"/>
    <w:rsid w:val="005515F7"/>
    <w:rsid w:val="00551785"/>
    <w:rsid w:val="00551836"/>
    <w:rsid w:val="00551862"/>
    <w:rsid w:val="00551AD6"/>
    <w:rsid w:val="00551B40"/>
    <w:rsid w:val="005523C2"/>
    <w:rsid w:val="00552A30"/>
    <w:rsid w:val="00553C04"/>
    <w:rsid w:val="00553CC4"/>
    <w:rsid w:val="00553F9F"/>
    <w:rsid w:val="0055449C"/>
    <w:rsid w:val="0055468D"/>
    <w:rsid w:val="005548C2"/>
    <w:rsid w:val="0055492E"/>
    <w:rsid w:val="005549B0"/>
    <w:rsid w:val="00554A4C"/>
    <w:rsid w:val="00554B39"/>
    <w:rsid w:val="00554F41"/>
    <w:rsid w:val="00555164"/>
    <w:rsid w:val="005552C0"/>
    <w:rsid w:val="00555C35"/>
    <w:rsid w:val="00555C4E"/>
    <w:rsid w:val="00555E85"/>
    <w:rsid w:val="0055656D"/>
    <w:rsid w:val="005566ED"/>
    <w:rsid w:val="00556817"/>
    <w:rsid w:val="00556B4B"/>
    <w:rsid w:val="00557298"/>
    <w:rsid w:val="005575A8"/>
    <w:rsid w:val="00560139"/>
    <w:rsid w:val="00560A37"/>
    <w:rsid w:val="00560C11"/>
    <w:rsid w:val="00561195"/>
    <w:rsid w:val="005613FF"/>
    <w:rsid w:val="00562124"/>
    <w:rsid w:val="00562C5E"/>
    <w:rsid w:val="00562D94"/>
    <w:rsid w:val="00563891"/>
    <w:rsid w:val="005656E4"/>
    <w:rsid w:val="00565830"/>
    <w:rsid w:val="00565CF6"/>
    <w:rsid w:val="00565F19"/>
    <w:rsid w:val="00566442"/>
    <w:rsid w:val="00566453"/>
    <w:rsid w:val="00566B1C"/>
    <w:rsid w:val="0056710F"/>
    <w:rsid w:val="00567426"/>
    <w:rsid w:val="0056770A"/>
    <w:rsid w:val="00567C30"/>
    <w:rsid w:val="0057080A"/>
    <w:rsid w:val="005714DD"/>
    <w:rsid w:val="005714F0"/>
    <w:rsid w:val="00571D03"/>
    <w:rsid w:val="0057285F"/>
    <w:rsid w:val="00572C09"/>
    <w:rsid w:val="00573D94"/>
    <w:rsid w:val="0057446E"/>
    <w:rsid w:val="0057472C"/>
    <w:rsid w:val="00574B1F"/>
    <w:rsid w:val="00574D3D"/>
    <w:rsid w:val="0057539F"/>
    <w:rsid w:val="0057564A"/>
    <w:rsid w:val="005756FA"/>
    <w:rsid w:val="005757F0"/>
    <w:rsid w:val="00575CD2"/>
    <w:rsid w:val="00576511"/>
    <w:rsid w:val="0057698E"/>
    <w:rsid w:val="00576B1F"/>
    <w:rsid w:val="00577A04"/>
    <w:rsid w:val="00577AD5"/>
    <w:rsid w:val="00577B63"/>
    <w:rsid w:val="00577E5A"/>
    <w:rsid w:val="005804B6"/>
    <w:rsid w:val="00580579"/>
    <w:rsid w:val="00581324"/>
    <w:rsid w:val="0058142A"/>
    <w:rsid w:val="00581683"/>
    <w:rsid w:val="005817D1"/>
    <w:rsid w:val="0058185E"/>
    <w:rsid w:val="00581AB9"/>
    <w:rsid w:val="00581ADE"/>
    <w:rsid w:val="00581E49"/>
    <w:rsid w:val="00582830"/>
    <w:rsid w:val="00582835"/>
    <w:rsid w:val="00582DE5"/>
    <w:rsid w:val="00582FEC"/>
    <w:rsid w:val="0058315D"/>
    <w:rsid w:val="00583A09"/>
    <w:rsid w:val="00583A60"/>
    <w:rsid w:val="0058485B"/>
    <w:rsid w:val="00584937"/>
    <w:rsid w:val="00585205"/>
    <w:rsid w:val="005855F1"/>
    <w:rsid w:val="00585608"/>
    <w:rsid w:val="00585B69"/>
    <w:rsid w:val="00585B7E"/>
    <w:rsid w:val="00586374"/>
    <w:rsid w:val="00586545"/>
    <w:rsid w:val="00586817"/>
    <w:rsid w:val="00586A1D"/>
    <w:rsid w:val="00586D5D"/>
    <w:rsid w:val="005873C1"/>
    <w:rsid w:val="005873FA"/>
    <w:rsid w:val="005877DD"/>
    <w:rsid w:val="00587D7C"/>
    <w:rsid w:val="00587DFE"/>
    <w:rsid w:val="00590358"/>
    <w:rsid w:val="0059180E"/>
    <w:rsid w:val="00591EB1"/>
    <w:rsid w:val="0059208E"/>
    <w:rsid w:val="00592104"/>
    <w:rsid w:val="0059213A"/>
    <w:rsid w:val="00592151"/>
    <w:rsid w:val="0059223D"/>
    <w:rsid w:val="005923DD"/>
    <w:rsid w:val="00592BAF"/>
    <w:rsid w:val="00592DF9"/>
    <w:rsid w:val="00592E8E"/>
    <w:rsid w:val="00593177"/>
    <w:rsid w:val="0059321C"/>
    <w:rsid w:val="0059350A"/>
    <w:rsid w:val="0059374C"/>
    <w:rsid w:val="005938E8"/>
    <w:rsid w:val="00593FD9"/>
    <w:rsid w:val="005940BA"/>
    <w:rsid w:val="0059414F"/>
    <w:rsid w:val="0059431B"/>
    <w:rsid w:val="00594813"/>
    <w:rsid w:val="005949D3"/>
    <w:rsid w:val="00594B27"/>
    <w:rsid w:val="00594B98"/>
    <w:rsid w:val="00595137"/>
    <w:rsid w:val="0059520A"/>
    <w:rsid w:val="00595379"/>
    <w:rsid w:val="00595AB3"/>
    <w:rsid w:val="00596808"/>
    <w:rsid w:val="0059754A"/>
    <w:rsid w:val="00597ED6"/>
    <w:rsid w:val="00597F2A"/>
    <w:rsid w:val="005A0061"/>
    <w:rsid w:val="005A03FA"/>
    <w:rsid w:val="005A15D4"/>
    <w:rsid w:val="005A1B7E"/>
    <w:rsid w:val="005A1C62"/>
    <w:rsid w:val="005A252B"/>
    <w:rsid w:val="005A2703"/>
    <w:rsid w:val="005A27D6"/>
    <w:rsid w:val="005A2966"/>
    <w:rsid w:val="005A2C2A"/>
    <w:rsid w:val="005A2EAB"/>
    <w:rsid w:val="005A2F0E"/>
    <w:rsid w:val="005A2F7B"/>
    <w:rsid w:val="005A34D4"/>
    <w:rsid w:val="005A35DF"/>
    <w:rsid w:val="005A368B"/>
    <w:rsid w:val="005A39C9"/>
    <w:rsid w:val="005A3CF5"/>
    <w:rsid w:val="005A3FED"/>
    <w:rsid w:val="005A4001"/>
    <w:rsid w:val="005A4798"/>
    <w:rsid w:val="005A491D"/>
    <w:rsid w:val="005A508A"/>
    <w:rsid w:val="005A55E9"/>
    <w:rsid w:val="005A5DB5"/>
    <w:rsid w:val="005A6955"/>
    <w:rsid w:val="005A6F54"/>
    <w:rsid w:val="005A70AD"/>
    <w:rsid w:val="005A785E"/>
    <w:rsid w:val="005A7BC9"/>
    <w:rsid w:val="005A7FB7"/>
    <w:rsid w:val="005B0358"/>
    <w:rsid w:val="005B0415"/>
    <w:rsid w:val="005B05C0"/>
    <w:rsid w:val="005B0698"/>
    <w:rsid w:val="005B16A0"/>
    <w:rsid w:val="005B18D9"/>
    <w:rsid w:val="005B1EC7"/>
    <w:rsid w:val="005B1FF9"/>
    <w:rsid w:val="005B26BA"/>
    <w:rsid w:val="005B2753"/>
    <w:rsid w:val="005B2C92"/>
    <w:rsid w:val="005B2D5B"/>
    <w:rsid w:val="005B2E87"/>
    <w:rsid w:val="005B3698"/>
    <w:rsid w:val="005B36A9"/>
    <w:rsid w:val="005B3EE0"/>
    <w:rsid w:val="005B5167"/>
    <w:rsid w:val="005B56DF"/>
    <w:rsid w:val="005B59C8"/>
    <w:rsid w:val="005B5F92"/>
    <w:rsid w:val="005B6233"/>
    <w:rsid w:val="005B6245"/>
    <w:rsid w:val="005B6ED7"/>
    <w:rsid w:val="005B7178"/>
    <w:rsid w:val="005B71AD"/>
    <w:rsid w:val="005B7547"/>
    <w:rsid w:val="005B78F6"/>
    <w:rsid w:val="005B7F8B"/>
    <w:rsid w:val="005B7FCF"/>
    <w:rsid w:val="005C0755"/>
    <w:rsid w:val="005C0AF7"/>
    <w:rsid w:val="005C0CA3"/>
    <w:rsid w:val="005C146A"/>
    <w:rsid w:val="005C1E2B"/>
    <w:rsid w:val="005C2097"/>
    <w:rsid w:val="005C21E9"/>
    <w:rsid w:val="005C2F6C"/>
    <w:rsid w:val="005C3256"/>
    <w:rsid w:val="005C3874"/>
    <w:rsid w:val="005C3BCD"/>
    <w:rsid w:val="005C400D"/>
    <w:rsid w:val="005C4465"/>
    <w:rsid w:val="005C4637"/>
    <w:rsid w:val="005C4DAC"/>
    <w:rsid w:val="005C52A9"/>
    <w:rsid w:val="005C5374"/>
    <w:rsid w:val="005C54F6"/>
    <w:rsid w:val="005C6A9D"/>
    <w:rsid w:val="005C6C0F"/>
    <w:rsid w:val="005C6CF2"/>
    <w:rsid w:val="005C6E7D"/>
    <w:rsid w:val="005C72B2"/>
    <w:rsid w:val="005C7685"/>
    <w:rsid w:val="005C77E2"/>
    <w:rsid w:val="005C7AD4"/>
    <w:rsid w:val="005C7E9E"/>
    <w:rsid w:val="005D10D4"/>
    <w:rsid w:val="005D140A"/>
    <w:rsid w:val="005D1883"/>
    <w:rsid w:val="005D1DC7"/>
    <w:rsid w:val="005D2162"/>
    <w:rsid w:val="005D2463"/>
    <w:rsid w:val="005D2E77"/>
    <w:rsid w:val="005D510C"/>
    <w:rsid w:val="005D560E"/>
    <w:rsid w:val="005D5645"/>
    <w:rsid w:val="005D5790"/>
    <w:rsid w:val="005D5854"/>
    <w:rsid w:val="005D638C"/>
    <w:rsid w:val="005D6474"/>
    <w:rsid w:val="005D74E8"/>
    <w:rsid w:val="005D758B"/>
    <w:rsid w:val="005D7897"/>
    <w:rsid w:val="005D7F48"/>
    <w:rsid w:val="005D7FDF"/>
    <w:rsid w:val="005E0215"/>
    <w:rsid w:val="005E07CD"/>
    <w:rsid w:val="005E08C6"/>
    <w:rsid w:val="005E0E65"/>
    <w:rsid w:val="005E107A"/>
    <w:rsid w:val="005E16B6"/>
    <w:rsid w:val="005E1A65"/>
    <w:rsid w:val="005E1B3D"/>
    <w:rsid w:val="005E1FAB"/>
    <w:rsid w:val="005E1FED"/>
    <w:rsid w:val="005E2077"/>
    <w:rsid w:val="005E2404"/>
    <w:rsid w:val="005E388A"/>
    <w:rsid w:val="005E39F2"/>
    <w:rsid w:val="005E3E87"/>
    <w:rsid w:val="005E4280"/>
    <w:rsid w:val="005E446D"/>
    <w:rsid w:val="005E495D"/>
    <w:rsid w:val="005E4EFD"/>
    <w:rsid w:val="005E4F0B"/>
    <w:rsid w:val="005E51EC"/>
    <w:rsid w:val="005E59DA"/>
    <w:rsid w:val="005E5E72"/>
    <w:rsid w:val="005E6151"/>
    <w:rsid w:val="005E6931"/>
    <w:rsid w:val="005E7397"/>
    <w:rsid w:val="005E787B"/>
    <w:rsid w:val="005E7896"/>
    <w:rsid w:val="005E7A0F"/>
    <w:rsid w:val="005E7A54"/>
    <w:rsid w:val="005E7CA0"/>
    <w:rsid w:val="005F0485"/>
    <w:rsid w:val="005F09AD"/>
    <w:rsid w:val="005F1B3C"/>
    <w:rsid w:val="005F1E36"/>
    <w:rsid w:val="005F23A7"/>
    <w:rsid w:val="005F250B"/>
    <w:rsid w:val="005F2718"/>
    <w:rsid w:val="005F28AF"/>
    <w:rsid w:val="005F2ACF"/>
    <w:rsid w:val="005F2DB7"/>
    <w:rsid w:val="005F2E0C"/>
    <w:rsid w:val="005F2E34"/>
    <w:rsid w:val="005F2E70"/>
    <w:rsid w:val="005F30DD"/>
    <w:rsid w:val="005F3382"/>
    <w:rsid w:val="005F3E4A"/>
    <w:rsid w:val="005F3E64"/>
    <w:rsid w:val="005F489E"/>
    <w:rsid w:val="005F4B3C"/>
    <w:rsid w:val="005F5798"/>
    <w:rsid w:val="005F57AB"/>
    <w:rsid w:val="005F5A4A"/>
    <w:rsid w:val="005F5AA5"/>
    <w:rsid w:val="005F5F38"/>
    <w:rsid w:val="005F601B"/>
    <w:rsid w:val="005F6A5C"/>
    <w:rsid w:val="005F6D90"/>
    <w:rsid w:val="005F747F"/>
    <w:rsid w:val="005F75F5"/>
    <w:rsid w:val="005F7B2E"/>
    <w:rsid w:val="005F7E15"/>
    <w:rsid w:val="005F7F90"/>
    <w:rsid w:val="00600526"/>
    <w:rsid w:val="00600564"/>
    <w:rsid w:val="00600733"/>
    <w:rsid w:val="006009E8"/>
    <w:rsid w:val="006009F8"/>
    <w:rsid w:val="00600D66"/>
    <w:rsid w:val="00601214"/>
    <w:rsid w:val="00601241"/>
    <w:rsid w:val="006012B5"/>
    <w:rsid w:val="00601FDC"/>
    <w:rsid w:val="00602C5B"/>
    <w:rsid w:val="00603916"/>
    <w:rsid w:val="00603ADA"/>
    <w:rsid w:val="00603F9F"/>
    <w:rsid w:val="006044DB"/>
    <w:rsid w:val="00604939"/>
    <w:rsid w:val="00604BE9"/>
    <w:rsid w:val="00604D65"/>
    <w:rsid w:val="00604D7B"/>
    <w:rsid w:val="00604EA9"/>
    <w:rsid w:val="0060505E"/>
    <w:rsid w:val="00605281"/>
    <w:rsid w:val="00605727"/>
    <w:rsid w:val="006058EC"/>
    <w:rsid w:val="00605CFE"/>
    <w:rsid w:val="006061EB"/>
    <w:rsid w:val="00607737"/>
    <w:rsid w:val="00607BCC"/>
    <w:rsid w:val="00607E0B"/>
    <w:rsid w:val="00607EBE"/>
    <w:rsid w:val="00607F90"/>
    <w:rsid w:val="0061031E"/>
    <w:rsid w:val="00610B21"/>
    <w:rsid w:val="006110A8"/>
    <w:rsid w:val="00611764"/>
    <w:rsid w:val="006118CC"/>
    <w:rsid w:val="00611B8E"/>
    <w:rsid w:val="00611CAB"/>
    <w:rsid w:val="006120E3"/>
    <w:rsid w:val="00612399"/>
    <w:rsid w:val="00612AE6"/>
    <w:rsid w:val="00612AF5"/>
    <w:rsid w:val="00612EF3"/>
    <w:rsid w:val="006133A7"/>
    <w:rsid w:val="0061383A"/>
    <w:rsid w:val="00613921"/>
    <w:rsid w:val="006141F0"/>
    <w:rsid w:val="0061479B"/>
    <w:rsid w:val="0061482B"/>
    <w:rsid w:val="006149C9"/>
    <w:rsid w:val="00615195"/>
    <w:rsid w:val="00615604"/>
    <w:rsid w:val="00615994"/>
    <w:rsid w:val="00615E23"/>
    <w:rsid w:val="00615F38"/>
    <w:rsid w:val="00615FC2"/>
    <w:rsid w:val="00616219"/>
    <w:rsid w:val="00616552"/>
    <w:rsid w:val="00616AF4"/>
    <w:rsid w:val="00617821"/>
    <w:rsid w:val="00617930"/>
    <w:rsid w:val="00617B00"/>
    <w:rsid w:val="00617B3B"/>
    <w:rsid w:val="006208AC"/>
    <w:rsid w:val="006209C8"/>
    <w:rsid w:val="00620DCB"/>
    <w:rsid w:val="0062105E"/>
    <w:rsid w:val="0062171E"/>
    <w:rsid w:val="00622038"/>
    <w:rsid w:val="006223A9"/>
    <w:rsid w:val="00622450"/>
    <w:rsid w:val="00622689"/>
    <w:rsid w:val="00622936"/>
    <w:rsid w:val="00622B73"/>
    <w:rsid w:val="00622C74"/>
    <w:rsid w:val="0062353F"/>
    <w:rsid w:val="00623DB0"/>
    <w:rsid w:val="00623F60"/>
    <w:rsid w:val="0062400D"/>
    <w:rsid w:val="006241EA"/>
    <w:rsid w:val="00624533"/>
    <w:rsid w:val="00624729"/>
    <w:rsid w:val="00624E51"/>
    <w:rsid w:val="00624FA1"/>
    <w:rsid w:val="00624FD2"/>
    <w:rsid w:val="00625255"/>
    <w:rsid w:val="0062560E"/>
    <w:rsid w:val="00625F89"/>
    <w:rsid w:val="006261A0"/>
    <w:rsid w:val="00626E5F"/>
    <w:rsid w:val="006270B0"/>
    <w:rsid w:val="006279A6"/>
    <w:rsid w:val="00627ACC"/>
    <w:rsid w:val="00630B3F"/>
    <w:rsid w:val="00630C09"/>
    <w:rsid w:val="00630D76"/>
    <w:rsid w:val="00630E4E"/>
    <w:rsid w:val="00631414"/>
    <w:rsid w:val="00631996"/>
    <w:rsid w:val="006319AA"/>
    <w:rsid w:val="00631C89"/>
    <w:rsid w:val="00631C95"/>
    <w:rsid w:val="006324EA"/>
    <w:rsid w:val="006326FD"/>
    <w:rsid w:val="00632E05"/>
    <w:rsid w:val="00633270"/>
    <w:rsid w:val="006332AB"/>
    <w:rsid w:val="006335E5"/>
    <w:rsid w:val="00633876"/>
    <w:rsid w:val="0063459F"/>
    <w:rsid w:val="00634B27"/>
    <w:rsid w:val="00634D28"/>
    <w:rsid w:val="006351E3"/>
    <w:rsid w:val="00635516"/>
    <w:rsid w:val="006366A1"/>
    <w:rsid w:val="00636D3A"/>
    <w:rsid w:val="0064012B"/>
    <w:rsid w:val="0064013E"/>
    <w:rsid w:val="0064070D"/>
    <w:rsid w:val="00640E7E"/>
    <w:rsid w:val="00640E94"/>
    <w:rsid w:val="0064158F"/>
    <w:rsid w:val="00641995"/>
    <w:rsid w:val="00641C5E"/>
    <w:rsid w:val="00642775"/>
    <w:rsid w:val="00642854"/>
    <w:rsid w:val="00642B48"/>
    <w:rsid w:val="00642DF2"/>
    <w:rsid w:val="00642E25"/>
    <w:rsid w:val="0064305C"/>
    <w:rsid w:val="00643494"/>
    <w:rsid w:val="00643515"/>
    <w:rsid w:val="00643770"/>
    <w:rsid w:val="00643785"/>
    <w:rsid w:val="00643CE4"/>
    <w:rsid w:val="00643EA6"/>
    <w:rsid w:val="00644BDE"/>
    <w:rsid w:val="00644DFD"/>
    <w:rsid w:val="0064512E"/>
    <w:rsid w:val="0064552E"/>
    <w:rsid w:val="00645667"/>
    <w:rsid w:val="006459DF"/>
    <w:rsid w:val="00645B54"/>
    <w:rsid w:val="00645CE6"/>
    <w:rsid w:val="00645FB4"/>
    <w:rsid w:val="006467DC"/>
    <w:rsid w:val="00646ABF"/>
    <w:rsid w:val="00646BFC"/>
    <w:rsid w:val="00646F7B"/>
    <w:rsid w:val="00646FED"/>
    <w:rsid w:val="00647599"/>
    <w:rsid w:val="00647C40"/>
    <w:rsid w:val="006503DB"/>
    <w:rsid w:val="00650D81"/>
    <w:rsid w:val="0065117A"/>
    <w:rsid w:val="00651602"/>
    <w:rsid w:val="00651680"/>
    <w:rsid w:val="00651C7D"/>
    <w:rsid w:val="00651D24"/>
    <w:rsid w:val="0065232A"/>
    <w:rsid w:val="006524C5"/>
    <w:rsid w:val="006528AF"/>
    <w:rsid w:val="00652AD1"/>
    <w:rsid w:val="00652D55"/>
    <w:rsid w:val="0065312A"/>
    <w:rsid w:val="00653190"/>
    <w:rsid w:val="0065321B"/>
    <w:rsid w:val="006534B3"/>
    <w:rsid w:val="0065364E"/>
    <w:rsid w:val="00653721"/>
    <w:rsid w:val="0065381E"/>
    <w:rsid w:val="00654841"/>
    <w:rsid w:val="00654F0D"/>
    <w:rsid w:val="00655046"/>
    <w:rsid w:val="0065538C"/>
    <w:rsid w:val="00655472"/>
    <w:rsid w:val="00655EA1"/>
    <w:rsid w:val="0065622A"/>
    <w:rsid w:val="00656A30"/>
    <w:rsid w:val="00656DE6"/>
    <w:rsid w:val="00656F08"/>
    <w:rsid w:val="00656F1D"/>
    <w:rsid w:val="0065796F"/>
    <w:rsid w:val="00657B5A"/>
    <w:rsid w:val="00657C60"/>
    <w:rsid w:val="00657E0D"/>
    <w:rsid w:val="00660011"/>
    <w:rsid w:val="00660372"/>
    <w:rsid w:val="0066047F"/>
    <w:rsid w:val="0066049C"/>
    <w:rsid w:val="00660957"/>
    <w:rsid w:val="00660B19"/>
    <w:rsid w:val="00660CA5"/>
    <w:rsid w:val="006611BA"/>
    <w:rsid w:val="00661652"/>
    <w:rsid w:val="006618E8"/>
    <w:rsid w:val="00661B2A"/>
    <w:rsid w:val="00661BEC"/>
    <w:rsid w:val="00662038"/>
    <w:rsid w:val="00662A8A"/>
    <w:rsid w:val="00662C0F"/>
    <w:rsid w:val="00662C7D"/>
    <w:rsid w:val="00662C86"/>
    <w:rsid w:val="00663BE9"/>
    <w:rsid w:val="00663C39"/>
    <w:rsid w:val="00663E3E"/>
    <w:rsid w:val="00663E80"/>
    <w:rsid w:val="0066486F"/>
    <w:rsid w:val="00664D12"/>
    <w:rsid w:val="0066504E"/>
    <w:rsid w:val="0066542F"/>
    <w:rsid w:val="006663D8"/>
    <w:rsid w:val="006665BD"/>
    <w:rsid w:val="006667C8"/>
    <w:rsid w:val="006668A6"/>
    <w:rsid w:val="00666ECD"/>
    <w:rsid w:val="006670CC"/>
    <w:rsid w:val="006672E6"/>
    <w:rsid w:val="00667573"/>
    <w:rsid w:val="0066784D"/>
    <w:rsid w:val="00667B00"/>
    <w:rsid w:val="00667BB0"/>
    <w:rsid w:val="00667CBF"/>
    <w:rsid w:val="00667EEE"/>
    <w:rsid w:val="006705B2"/>
    <w:rsid w:val="00671136"/>
    <w:rsid w:val="00671342"/>
    <w:rsid w:val="00671F3E"/>
    <w:rsid w:val="006722CC"/>
    <w:rsid w:val="00672B93"/>
    <w:rsid w:val="00672E5F"/>
    <w:rsid w:val="00672FB1"/>
    <w:rsid w:val="00673153"/>
    <w:rsid w:val="00673199"/>
    <w:rsid w:val="006738E8"/>
    <w:rsid w:val="006744D2"/>
    <w:rsid w:val="006746DB"/>
    <w:rsid w:val="0067485C"/>
    <w:rsid w:val="0067499D"/>
    <w:rsid w:val="00674D35"/>
    <w:rsid w:val="006752CC"/>
    <w:rsid w:val="006759EC"/>
    <w:rsid w:val="00675A98"/>
    <w:rsid w:val="00676514"/>
    <w:rsid w:val="0067684E"/>
    <w:rsid w:val="00676DC2"/>
    <w:rsid w:val="00676DDF"/>
    <w:rsid w:val="00677322"/>
    <w:rsid w:val="00677633"/>
    <w:rsid w:val="0067781B"/>
    <w:rsid w:val="00677850"/>
    <w:rsid w:val="00677A75"/>
    <w:rsid w:val="00677C3C"/>
    <w:rsid w:val="00677D3A"/>
    <w:rsid w:val="00677E60"/>
    <w:rsid w:val="00677E81"/>
    <w:rsid w:val="006800EB"/>
    <w:rsid w:val="00680129"/>
    <w:rsid w:val="006804DF"/>
    <w:rsid w:val="00680538"/>
    <w:rsid w:val="0068056D"/>
    <w:rsid w:val="0068058D"/>
    <w:rsid w:val="00681025"/>
    <w:rsid w:val="00681493"/>
    <w:rsid w:val="006817C3"/>
    <w:rsid w:val="00681DCB"/>
    <w:rsid w:val="00681F31"/>
    <w:rsid w:val="00682594"/>
    <w:rsid w:val="0068279E"/>
    <w:rsid w:val="006827BE"/>
    <w:rsid w:val="00682AA6"/>
    <w:rsid w:val="00682E11"/>
    <w:rsid w:val="00682E7D"/>
    <w:rsid w:val="00683182"/>
    <w:rsid w:val="006831E3"/>
    <w:rsid w:val="006832B8"/>
    <w:rsid w:val="00683B9F"/>
    <w:rsid w:val="00683D23"/>
    <w:rsid w:val="00684CEA"/>
    <w:rsid w:val="00685645"/>
    <w:rsid w:val="0068659B"/>
    <w:rsid w:val="00686BB1"/>
    <w:rsid w:val="00686FB2"/>
    <w:rsid w:val="00687097"/>
    <w:rsid w:val="0068736C"/>
    <w:rsid w:val="00687734"/>
    <w:rsid w:val="00687C4E"/>
    <w:rsid w:val="006901E2"/>
    <w:rsid w:val="00690591"/>
    <w:rsid w:val="0069069D"/>
    <w:rsid w:val="0069082B"/>
    <w:rsid w:val="00690FAD"/>
    <w:rsid w:val="006911C0"/>
    <w:rsid w:val="0069129C"/>
    <w:rsid w:val="00691755"/>
    <w:rsid w:val="00691B8D"/>
    <w:rsid w:val="00691C61"/>
    <w:rsid w:val="00691D9E"/>
    <w:rsid w:val="006924C1"/>
    <w:rsid w:val="0069262D"/>
    <w:rsid w:val="00692815"/>
    <w:rsid w:val="0069285F"/>
    <w:rsid w:val="00692898"/>
    <w:rsid w:val="006928FE"/>
    <w:rsid w:val="0069299B"/>
    <w:rsid w:val="00692A2C"/>
    <w:rsid w:val="00692B6B"/>
    <w:rsid w:val="00692DD3"/>
    <w:rsid w:val="00692F92"/>
    <w:rsid w:val="00693378"/>
    <w:rsid w:val="00693A92"/>
    <w:rsid w:val="00693CAF"/>
    <w:rsid w:val="00693CEF"/>
    <w:rsid w:val="00693D35"/>
    <w:rsid w:val="00693D9B"/>
    <w:rsid w:val="00693DDA"/>
    <w:rsid w:val="00693E26"/>
    <w:rsid w:val="006941C8"/>
    <w:rsid w:val="006944C7"/>
    <w:rsid w:val="006954A6"/>
    <w:rsid w:val="00696417"/>
    <w:rsid w:val="006966AD"/>
    <w:rsid w:val="00696AA4"/>
    <w:rsid w:val="00697183"/>
    <w:rsid w:val="0069741A"/>
    <w:rsid w:val="006975CD"/>
    <w:rsid w:val="00697820"/>
    <w:rsid w:val="00697AC6"/>
    <w:rsid w:val="006A06FF"/>
    <w:rsid w:val="006A07FA"/>
    <w:rsid w:val="006A0B9B"/>
    <w:rsid w:val="006A0BF1"/>
    <w:rsid w:val="006A0D9B"/>
    <w:rsid w:val="006A12DA"/>
    <w:rsid w:val="006A1561"/>
    <w:rsid w:val="006A1D48"/>
    <w:rsid w:val="006A240A"/>
    <w:rsid w:val="006A241B"/>
    <w:rsid w:val="006A2722"/>
    <w:rsid w:val="006A3235"/>
    <w:rsid w:val="006A3431"/>
    <w:rsid w:val="006A3DC1"/>
    <w:rsid w:val="006A3F3B"/>
    <w:rsid w:val="006A4339"/>
    <w:rsid w:val="006A44F6"/>
    <w:rsid w:val="006A4A8A"/>
    <w:rsid w:val="006A4AA0"/>
    <w:rsid w:val="006A517B"/>
    <w:rsid w:val="006A57EA"/>
    <w:rsid w:val="006A594E"/>
    <w:rsid w:val="006A5E4B"/>
    <w:rsid w:val="006A64AD"/>
    <w:rsid w:val="006A6999"/>
    <w:rsid w:val="006A69B5"/>
    <w:rsid w:val="006A6D2A"/>
    <w:rsid w:val="006A6F74"/>
    <w:rsid w:val="006A7232"/>
    <w:rsid w:val="006A7342"/>
    <w:rsid w:val="006A764F"/>
    <w:rsid w:val="006A7712"/>
    <w:rsid w:val="006A7A2F"/>
    <w:rsid w:val="006A7EE5"/>
    <w:rsid w:val="006A7F63"/>
    <w:rsid w:val="006B0403"/>
    <w:rsid w:val="006B0A8F"/>
    <w:rsid w:val="006B0C3F"/>
    <w:rsid w:val="006B0F2A"/>
    <w:rsid w:val="006B1112"/>
    <w:rsid w:val="006B1187"/>
    <w:rsid w:val="006B1564"/>
    <w:rsid w:val="006B194A"/>
    <w:rsid w:val="006B19BA"/>
    <w:rsid w:val="006B225E"/>
    <w:rsid w:val="006B3009"/>
    <w:rsid w:val="006B3027"/>
    <w:rsid w:val="006B31E2"/>
    <w:rsid w:val="006B381C"/>
    <w:rsid w:val="006B3B96"/>
    <w:rsid w:val="006B3F0E"/>
    <w:rsid w:val="006B3F31"/>
    <w:rsid w:val="006B45B5"/>
    <w:rsid w:val="006B4668"/>
    <w:rsid w:val="006B4CE5"/>
    <w:rsid w:val="006B4D98"/>
    <w:rsid w:val="006B4DFB"/>
    <w:rsid w:val="006B558F"/>
    <w:rsid w:val="006B614C"/>
    <w:rsid w:val="006B638E"/>
    <w:rsid w:val="006B652A"/>
    <w:rsid w:val="006B6A5E"/>
    <w:rsid w:val="006B6AC7"/>
    <w:rsid w:val="006B6D9A"/>
    <w:rsid w:val="006B7400"/>
    <w:rsid w:val="006B74BE"/>
    <w:rsid w:val="006B75F9"/>
    <w:rsid w:val="006B774F"/>
    <w:rsid w:val="006B7916"/>
    <w:rsid w:val="006B7BB8"/>
    <w:rsid w:val="006B7CC3"/>
    <w:rsid w:val="006C0635"/>
    <w:rsid w:val="006C0A2D"/>
    <w:rsid w:val="006C0CDF"/>
    <w:rsid w:val="006C1442"/>
    <w:rsid w:val="006C1B85"/>
    <w:rsid w:val="006C1B89"/>
    <w:rsid w:val="006C1C44"/>
    <w:rsid w:val="006C1CAE"/>
    <w:rsid w:val="006C1EB1"/>
    <w:rsid w:val="006C20B4"/>
    <w:rsid w:val="006C212C"/>
    <w:rsid w:val="006C226B"/>
    <w:rsid w:val="006C2329"/>
    <w:rsid w:val="006C26A6"/>
    <w:rsid w:val="006C29FB"/>
    <w:rsid w:val="006C3691"/>
    <w:rsid w:val="006C3CD7"/>
    <w:rsid w:val="006C3FA8"/>
    <w:rsid w:val="006C3FFE"/>
    <w:rsid w:val="006C42B5"/>
    <w:rsid w:val="006C4316"/>
    <w:rsid w:val="006C4A63"/>
    <w:rsid w:val="006C4CED"/>
    <w:rsid w:val="006C4F49"/>
    <w:rsid w:val="006C51E5"/>
    <w:rsid w:val="006C565B"/>
    <w:rsid w:val="006C5BCF"/>
    <w:rsid w:val="006C5FEA"/>
    <w:rsid w:val="006C63DF"/>
    <w:rsid w:val="006C64D3"/>
    <w:rsid w:val="006C657C"/>
    <w:rsid w:val="006C66A0"/>
    <w:rsid w:val="006C6BB4"/>
    <w:rsid w:val="006C7337"/>
    <w:rsid w:val="006C7D04"/>
    <w:rsid w:val="006C7E7A"/>
    <w:rsid w:val="006D062F"/>
    <w:rsid w:val="006D07FB"/>
    <w:rsid w:val="006D0839"/>
    <w:rsid w:val="006D0880"/>
    <w:rsid w:val="006D0966"/>
    <w:rsid w:val="006D1136"/>
    <w:rsid w:val="006D1370"/>
    <w:rsid w:val="006D1470"/>
    <w:rsid w:val="006D150E"/>
    <w:rsid w:val="006D174B"/>
    <w:rsid w:val="006D1A94"/>
    <w:rsid w:val="006D1BEB"/>
    <w:rsid w:val="006D1E53"/>
    <w:rsid w:val="006D2314"/>
    <w:rsid w:val="006D237E"/>
    <w:rsid w:val="006D2746"/>
    <w:rsid w:val="006D2C23"/>
    <w:rsid w:val="006D2E3F"/>
    <w:rsid w:val="006D3061"/>
    <w:rsid w:val="006D341E"/>
    <w:rsid w:val="006D3542"/>
    <w:rsid w:val="006D3DCB"/>
    <w:rsid w:val="006D402C"/>
    <w:rsid w:val="006D4512"/>
    <w:rsid w:val="006D4613"/>
    <w:rsid w:val="006D4B3C"/>
    <w:rsid w:val="006D4BE5"/>
    <w:rsid w:val="006D4C51"/>
    <w:rsid w:val="006D5090"/>
    <w:rsid w:val="006D538E"/>
    <w:rsid w:val="006D55FF"/>
    <w:rsid w:val="006D5860"/>
    <w:rsid w:val="006D5B7A"/>
    <w:rsid w:val="006D5D1E"/>
    <w:rsid w:val="006D5D49"/>
    <w:rsid w:val="006D5ED6"/>
    <w:rsid w:val="006D5F62"/>
    <w:rsid w:val="006D61F8"/>
    <w:rsid w:val="006D6250"/>
    <w:rsid w:val="006D6A6F"/>
    <w:rsid w:val="006D6B57"/>
    <w:rsid w:val="006D71BD"/>
    <w:rsid w:val="006D731B"/>
    <w:rsid w:val="006D7375"/>
    <w:rsid w:val="006D75F9"/>
    <w:rsid w:val="006D7731"/>
    <w:rsid w:val="006D7F72"/>
    <w:rsid w:val="006E0A0F"/>
    <w:rsid w:val="006E0AF1"/>
    <w:rsid w:val="006E0DBE"/>
    <w:rsid w:val="006E134E"/>
    <w:rsid w:val="006E1529"/>
    <w:rsid w:val="006E17D7"/>
    <w:rsid w:val="006E1E7B"/>
    <w:rsid w:val="006E2481"/>
    <w:rsid w:val="006E2B20"/>
    <w:rsid w:val="006E3129"/>
    <w:rsid w:val="006E3C95"/>
    <w:rsid w:val="006E4459"/>
    <w:rsid w:val="006E44E7"/>
    <w:rsid w:val="006E47A8"/>
    <w:rsid w:val="006E4A43"/>
    <w:rsid w:val="006E52B3"/>
    <w:rsid w:val="006E60A4"/>
    <w:rsid w:val="006E6629"/>
    <w:rsid w:val="006E6B4A"/>
    <w:rsid w:val="006E7E85"/>
    <w:rsid w:val="006F02C8"/>
    <w:rsid w:val="006F03D1"/>
    <w:rsid w:val="006F071A"/>
    <w:rsid w:val="006F0763"/>
    <w:rsid w:val="006F11E1"/>
    <w:rsid w:val="006F14D4"/>
    <w:rsid w:val="006F15FB"/>
    <w:rsid w:val="006F16EE"/>
    <w:rsid w:val="006F1E17"/>
    <w:rsid w:val="006F1F19"/>
    <w:rsid w:val="006F1FA8"/>
    <w:rsid w:val="006F2032"/>
    <w:rsid w:val="006F21B0"/>
    <w:rsid w:val="006F29D4"/>
    <w:rsid w:val="006F3115"/>
    <w:rsid w:val="006F33FD"/>
    <w:rsid w:val="006F3B44"/>
    <w:rsid w:val="006F421B"/>
    <w:rsid w:val="006F431D"/>
    <w:rsid w:val="006F44D7"/>
    <w:rsid w:val="006F4D1A"/>
    <w:rsid w:val="006F5483"/>
    <w:rsid w:val="006F54FD"/>
    <w:rsid w:val="006F5CB0"/>
    <w:rsid w:val="006F60C7"/>
    <w:rsid w:val="006F617B"/>
    <w:rsid w:val="006F6634"/>
    <w:rsid w:val="006F687A"/>
    <w:rsid w:val="006F699A"/>
    <w:rsid w:val="006F6FD4"/>
    <w:rsid w:val="006F7666"/>
    <w:rsid w:val="006F7686"/>
    <w:rsid w:val="006F7A19"/>
    <w:rsid w:val="006F7DB6"/>
    <w:rsid w:val="00700311"/>
    <w:rsid w:val="00700340"/>
    <w:rsid w:val="0070045C"/>
    <w:rsid w:val="00700807"/>
    <w:rsid w:val="0070090C"/>
    <w:rsid w:val="00701041"/>
    <w:rsid w:val="007011BB"/>
    <w:rsid w:val="00701237"/>
    <w:rsid w:val="00701B26"/>
    <w:rsid w:val="00701C7D"/>
    <w:rsid w:val="00701F42"/>
    <w:rsid w:val="00701F83"/>
    <w:rsid w:val="00701FE5"/>
    <w:rsid w:val="007022A4"/>
    <w:rsid w:val="0070255E"/>
    <w:rsid w:val="00702901"/>
    <w:rsid w:val="00702B36"/>
    <w:rsid w:val="00702CB3"/>
    <w:rsid w:val="00703953"/>
    <w:rsid w:val="00703A0C"/>
    <w:rsid w:val="00703E03"/>
    <w:rsid w:val="00703F26"/>
    <w:rsid w:val="007040FF"/>
    <w:rsid w:val="007042F0"/>
    <w:rsid w:val="00704797"/>
    <w:rsid w:val="00704C88"/>
    <w:rsid w:val="00704E2D"/>
    <w:rsid w:val="007054E3"/>
    <w:rsid w:val="007057D5"/>
    <w:rsid w:val="00705AE3"/>
    <w:rsid w:val="00705B6A"/>
    <w:rsid w:val="00705C11"/>
    <w:rsid w:val="0070655C"/>
    <w:rsid w:val="0070671F"/>
    <w:rsid w:val="00706A7B"/>
    <w:rsid w:val="00706B0A"/>
    <w:rsid w:val="00706B7A"/>
    <w:rsid w:val="00706B85"/>
    <w:rsid w:val="00706EBE"/>
    <w:rsid w:val="007074B9"/>
    <w:rsid w:val="0070778C"/>
    <w:rsid w:val="00707A32"/>
    <w:rsid w:val="00707ADF"/>
    <w:rsid w:val="00710A3C"/>
    <w:rsid w:val="00710E30"/>
    <w:rsid w:val="0071128A"/>
    <w:rsid w:val="007113AA"/>
    <w:rsid w:val="00711677"/>
    <w:rsid w:val="00711D67"/>
    <w:rsid w:val="00711F50"/>
    <w:rsid w:val="00712307"/>
    <w:rsid w:val="007125E1"/>
    <w:rsid w:val="00712B23"/>
    <w:rsid w:val="00712D34"/>
    <w:rsid w:val="00713A5D"/>
    <w:rsid w:val="00713C1B"/>
    <w:rsid w:val="00713F32"/>
    <w:rsid w:val="00714199"/>
    <w:rsid w:val="0071438B"/>
    <w:rsid w:val="007148F6"/>
    <w:rsid w:val="00714BD2"/>
    <w:rsid w:val="00714E55"/>
    <w:rsid w:val="0071508D"/>
    <w:rsid w:val="007151C3"/>
    <w:rsid w:val="007154FC"/>
    <w:rsid w:val="00715706"/>
    <w:rsid w:val="0071578C"/>
    <w:rsid w:val="00715BCE"/>
    <w:rsid w:val="0071634C"/>
    <w:rsid w:val="0071661E"/>
    <w:rsid w:val="00716A08"/>
    <w:rsid w:val="00716FDE"/>
    <w:rsid w:val="00717E0F"/>
    <w:rsid w:val="007206B5"/>
    <w:rsid w:val="00720A2D"/>
    <w:rsid w:val="00720B46"/>
    <w:rsid w:val="00720EB4"/>
    <w:rsid w:val="00720F92"/>
    <w:rsid w:val="0072143E"/>
    <w:rsid w:val="00721E5C"/>
    <w:rsid w:val="00721E7D"/>
    <w:rsid w:val="00721EB5"/>
    <w:rsid w:val="00721F70"/>
    <w:rsid w:val="007223D5"/>
    <w:rsid w:val="00722803"/>
    <w:rsid w:val="007229C0"/>
    <w:rsid w:val="00722EB5"/>
    <w:rsid w:val="00722FA0"/>
    <w:rsid w:val="007230A4"/>
    <w:rsid w:val="007236FC"/>
    <w:rsid w:val="00723AEC"/>
    <w:rsid w:val="00724378"/>
    <w:rsid w:val="007247CC"/>
    <w:rsid w:val="007248AD"/>
    <w:rsid w:val="007248BC"/>
    <w:rsid w:val="00724BB5"/>
    <w:rsid w:val="00724BCC"/>
    <w:rsid w:val="00724BED"/>
    <w:rsid w:val="00724C78"/>
    <w:rsid w:val="00725A48"/>
    <w:rsid w:val="00725B4E"/>
    <w:rsid w:val="0072641E"/>
    <w:rsid w:val="00726515"/>
    <w:rsid w:val="00727564"/>
    <w:rsid w:val="00727611"/>
    <w:rsid w:val="007278B9"/>
    <w:rsid w:val="00727BA6"/>
    <w:rsid w:val="00727D09"/>
    <w:rsid w:val="00727E0F"/>
    <w:rsid w:val="00727FB0"/>
    <w:rsid w:val="00730859"/>
    <w:rsid w:val="007310C1"/>
    <w:rsid w:val="007313B6"/>
    <w:rsid w:val="007319EF"/>
    <w:rsid w:val="0073202A"/>
    <w:rsid w:val="007321D2"/>
    <w:rsid w:val="00732B0D"/>
    <w:rsid w:val="007331CD"/>
    <w:rsid w:val="007335D5"/>
    <w:rsid w:val="00733BA6"/>
    <w:rsid w:val="00733E92"/>
    <w:rsid w:val="007353AA"/>
    <w:rsid w:val="0073587D"/>
    <w:rsid w:val="00735C45"/>
    <w:rsid w:val="00735F2C"/>
    <w:rsid w:val="00736364"/>
    <w:rsid w:val="00736375"/>
    <w:rsid w:val="00736488"/>
    <w:rsid w:val="007364BE"/>
    <w:rsid w:val="0073650D"/>
    <w:rsid w:val="00736E62"/>
    <w:rsid w:val="0073729B"/>
    <w:rsid w:val="007375C0"/>
    <w:rsid w:val="007377A4"/>
    <w:rsid w:val="00737893"/>
    <w:rsid w:val="00737A1C"/>
    <w:rsid w:val="00737A71"/>
    <w:rsid w:val="00737DC1"/>
    <w:rsid w:val="00740013"/>
    <w:rsid w:val="00740067"/>
    <w:rsid w:val="007400C6"/>
    <w:rsid w:val="00740451"/>
    <w:rsid w:val="007409C6"/>
    <w:rsid w:val="00740A7E"/>
    <w:rsid w:val="00740B04"/>
    <w:rsid w:val="00740C0B"/>
    <w:rsid w:val="007412F2"/>
    <w:rsid w:val="00741381"/>
    <w:rsid w:val="0074205E"/>
    <w:rsid w:val="007426C7"/>
    <w:rsid w:val="00742710"/>
    <w:rsid w:val="00742B14"/>
    <w:rsid w:val="007433F8"/>
    <w:rsid w:val="00744434"/>
    <w:rsid w:val="00744811"/>
    <w:rsid w:val="00744CD3"/>
    <w:rsid w:val="00745455"/>
    <w:rsid w:val="007456A9"/>
    <w:rsid w:val="00745BD0"/>
    <w:rsid w:val="00745C28"/>
    <w:rsid w:val="007464D4"/>
    <w:rsid w:val="00746534"/>
    <w:rsid w:val="007469A7"/>
    <w:rsid w:val="00747250"/>
    <w:rsid w:val="007473E7"/>
    <w:rsid w:val="00747434"/>
    <w:rsid w:val="00747563"/>
    <w:rsid w:val="00747A4A"/>
    <w:rsid w:val="007501B3"/>
    <w:rsid w:val="00750574"/>
    <w:rsid w:val="0075067D"/>
    <w:rsid w:val="00750773"/>
    <w:rsid w:val="00750CD6"/>
    <w:rsid w:val="007514C2"/>
    <w:rsid w:val="0075157D"/>
    <w:rsid w:val="00751794"/>
    <w:rsid w:val="00751927"/>
    <w:rsid w:val="00751E10"/>
    <w:rsid w:val="007523FB"/>
    <w:rsid w:val="007526C7"/>
    <w:rsid w:val="00752905"/>
    <w:rsid w:val="00753125"/>
    <w:rsid w:val="0075323D"/>
    <w:rsid w:val="007539CC"/>
    <w:rsid w:val="00753D56"/>
    <w:rsid w:val="00753FEE"/>
    <w:rsid w:val="00754751"/>
    <w:rsid w:val="007549DA"/>
    <w:rsid w:val="00754C20"/>
    <w:rsid w:val="00754EAF"/>
    <w:rsid w:val="00754F96"/>
    <w:rsid w:val="00755B81"/>
    <w:rsid w:val="00755CC8"/>
    <w:rsid w:val="00755E7E"/>
    <w:rsid w:val="00756A61"/>
    <w:rsid w:val="00756EDF"/>
    <w:rsid w:val="007570E2"/>
    <w:rsid w:val="007575F2"/>
    <w:rsid w:val="00757670"/>
    <w:rsid w:val="00757B60"/>
    <w:rsid w:val="007602A8"/>
    <w:rsid w:val="0076032B"/>
    <w:rsid w:val="0076037D"/>
    <w:rsid w:val="00760535"/>
    <w:rsid w:val="007605FE"/>
    <w:rsid w:val="00760AFF"/>
    <w:rsid w:val="00760BED"/>
    <w:rsid w:val="0076134F"/>
    <w:rsid w:val="007617F2"/>
    <w:rsid w:val="00761993"/>
    <w:rsid w:val="00761EA4"/>
    <w:rsid w:val="007622B5"/>
    <w:rsid w:val="007622EB"/>
    <w:rsid w:val="0076286A"/>
    <w:rsid w:val="00762EA7"/>
    <w:rsid w:val="00763556"/>
    <w:rsid w:val="00763615"/>
    <w:rsid w:val="007636D2"/>
    <w:rsid w:val="00763770"/>
    <w:rsid w:val="00763D5C"/>
    <w:rsid w:val="00763FFE"/>
    <w:rsid w:val="0076433A"/>
    <w:rsid w:val="007649D7"/>
    <w:rsid w:val="00764C42"/>
    <w:rsid w:val="00765173"/>
    <w:rsid w:val="00765627"/>
    <w:rsid w:val="0076625D"/>
    <w:rsid w:val="007664DC"/>
    <w:rsid w:val="00766599"/>
    <w:rsid w:val="00766648"/>
    <w:rsid w:val="00766D59"/>
    <w:rsid w:val="0076720A"/>
    <w:rsid w:val="0076727A"/>
    <w:rsid w:val="00767D21"/>
    <w:rsid w:val="007700D8"/>
    <w:rsid w:val="007701D2"/>
    <w:rsid w:val="0077075A"/>
    <w:rsid w:val="00770AE4"/>
    <w:rsid w:val="00771090"/>
    <w:rsid w:val="007716C5"/>
    <w:rsid w:val="00771A38"/>
    <w:rsid w:val="007720A6"/>
    <w:rsid w:val="0077218E"/>
    <w:rsid w:val="007722C6"/>
    <w:rsid w:val="007722E0"/>
    <w:rsid w:val="007724CB"/>
    <w:rsid w:val="00772E9B"/>
    <w:rsid w:val="007742F5"/>
    <w:rsid w:val="0077433E"/>
    <w:rsid w:val="007744C0"/>
    <w:rsid w:val="007746DB"/>
    <w:rsid w:val="007748BD"/>
    <w:rsid w:val="007749E6"/>
    <w:rsid w:val="00774D1A"/>
    <w:rsid w:val="00774E69"/>
    <w:rsid w:val="00775213"/>
    <w:rsid w:val="00775532"/>
    <w:rsid w:val="00775585"/>
    <w:rsid w:val="00776031"/>
    <w:rsid w:val="00776541"/>
    <w:rsid w:val="00776DCA"/>
    <w:rsid w:val="00776F1E"/>
    <w:rsid w:val="0077726C"/>
    <w:rsid w:val="007772A1"/>
    <w:rsid w:val="00777402"/>
    <w:rsid w:val="007776D7"/>
    <w:rsid w:val="00777EC5"/>
    <w:rsid w:val="0078010B"/>
    <w:rsid w:val="0078053E"/>
    <w:rsid w:val="00780677"/>
    <w:rsid w:val="00780AE8"/>
    <w:rsid w:val="00780E43"/>
    <w:rsid w:val="00780E56"/>
    <w:rsid w:val="00780FC7"/>
    <w:rsid w:val="0078170E"/>
    <w:rsid w:val="0078176C"/>
    <w:rsid w:val="007818ED"/>
    <w:rsid w:val="00781AEF"/>
    <w:rsid w:val="00781B23"/>
    <w:rsid w:val="00781C12"/>
    <w:rsid w:val="00781CE3"/>
    <w:rsid w:val="00781E1A"/>
    <w:rsid w:val="00781F10"/>
    <w:rsid w:val="00781FA2"/>
    <w:rsid w:val="007820F1"/>
    <w:rsid w:val="00782108"/>
    <w:rsid w:val="0078242A"/>
    <w:rsid w:val="00783674"/>
    <w:rsid w:val="00783887"/>
    <w:rsid w:val="00783987"/>
    <w:rsid w:val="00783DA0"/>
    <w:rsid w:val="00783E1D"/>
    <w:rsid w:val="00783FE8"/>
    <w:rsid w:val="00784D6C"/>
    <w:rsid w:val="00784F7C"/>
    <w:rsid w:val="00785929"/>
    <w:rsid w:val="007859DE"/>
    <w:rsid w:val="00785AAD"/>
    <w:rsid w:val="00785BAB"/>
    <w:rsid w:val="00785DB1"/>
    <w:rsid w:val="00786281"/>
    <w:rsid w:val="00786421"/>
    <w:rsid w:val="007865F8"/>
    <w:rsid w:val="00786876"/>
    <w:rsid w:val="007868D2"/>
    <w:rsid w:val="00786DBA"/>
    <w:rsid w:val="00787435"/>
    <w:rsid w:val="00787530"/>
    <w:rsid w:val="00787923"/>
    <w:rsid w:val="00787B21"/>
    <w:rsid w:val="00787CFF"/>
    <w:rsid w:val="007900C7"/>
    <w:rsid w:val="0079057C"/>
    <w:rsid w:val="007907F7"/>
    <w:rsid w:val="0079092B"/>
    <w:rsid w:val="00790958"/>
    <w:rsid w:val="00791564"/>
    <w:rsid w:val="00791801"/>
    <w:rsid w:val="00791CC7"/>
    <w:rsid w:val="00792343"/>
    <w:rsid w:val="007927A3"/>
    <w:rsid w:val="00792D81"/>
    <w:rsid w:val="00793500"/>
    <w:rsid w:val="00793E28"/>
    <w:rsid w:val="00794B9D"/>
    <w:rsid w:val="00795487"/>
    <w:rsid w:val="007958F0"/>
    <w:rsid w:val="00796053"/>
    <w:rsid w:val="00796A2E"/>
    <w:rsid w:val="00796F8D"/>
    <w:rsid w:val="007970D2"/>
    <w:rsid w:val="007973F6"/>
    <w:rsid w:val="00797557"/>
    <w:rsid w:val="0079763F"/>
    <w:rsid w:val="007976FF"/>
    <w:rsid w:val="00797D16"/>
    <w:rsid w:val="00797D68"/>
    <w:rsid w:val="00797EA0"/>
    <w:rsid w:val="007A16F3"/>
    <w:rsid w:val="007A186D"/>
    <w:rsid w:val="007A1FC0"/>
    <w:rsid w:val="007A21BF"/>
    <w:rsid w:val="007A28BA"/>
    <w:rsid w:val="007A2974"/>
    <w:rsid w:val="007A2A1E"/>
    <w:rsid w:val="007A3359"/>
    <w:rsid w:val="007A3830"/>
    <w:rsid w:val="007A39E6"/>
    <w:rsid w:val="007A48FA"/>
    <w:rsid w:val="007A4AF5"/>
    <w:rsid w:val="007A4BFD"/>
    <w:rsid w:val="007A4D0B"/>
    <w:rsid w:val="007A4EC4"/>
    <w:rsid w:val="007A5219"/>
    <w:rsid w:val="007A5D89"/>
    <w:rsid w:val="007A5DC6"/>
    <w:rsid w:val="007A6655"/>
    <w:rsid w:val="007A67B7"/>
    <w:rsid w:val="007A6E13"/>
    <w:rsid w:val="007A7114"/>
    <w:rsid w:val="007A7A30"/>
    <w:rsid w:val="007A7E99"/>
    <w:rsid w:val="007B0492"/>
    <w:rsid w:val="007B05F1"/>
    <w:rsid w:val="007B09CE"/>
    <w:rsid w:val="007B1467"/>
    <w:rsid w:val="007B1635"/>
    <w:rsid w:val="007B16CB"/>
    <w:rsid w:val="007B1E6D"/>
    <w:rsid w:val="007B23E0"/>
    <w:rsid w:val="007B24CB"/>
    <w:rsid w:val="007B2735"/>
    <w:rsid w:val="007B2A46"/>
    <w:rsid w:val="007B2BEA"/>
    <w:rsid w:val="007B2C80"/>
    <w:rsid w:val="007B2E83"/>
    <w:rsid w:val="007B3386"/>
    <w:rsid w:val="007B355C"/>
    <w:rsid w:val="007B3BCF"/>
    <w:rsid w:val="007B3DF3"/>
    <w:rsid w:val="007B42EF"/>
    <w:rsid w:val="007B516D"/>
    <w:rsid w:val="007B5179"/>
    <w:rsid w:val="007B59AB"/>
    <w:rsid w:val="007B5B04"/>
    <w:rsid w:val="007B5C7C"/>
    <w:rsid w:val="007B5D16"/>
    <w:rsid w:val="007B5F60"/>
    <w:rsid w:val="007B6155"/>
    <w:rsid w:val="007B61F6"/>
    <w:rsid w:val="007B6559"/>
    <w:rsid w:val="007B665A"/>
    <w:rsid w:val="007B68F0"/>
    <w:rsid w:val="007B6A34"/>
    <w:rsid w:val="007B6FDE"/>
    <w:rsid w:val="007B78BC"/>
    <w:rsid w:val="007B7A19"/>
    <w:rsid w:val="007B7CE2"/>
    <w:rsid w:val="007C0387"/>
    <w:rsid w:val="007C0792"/>
    <w:rsid w:val="007C079E"/>
    <w:rsid w:val="007C081F"/>
    <w:rsid w:val="007C0949"/>
    <w:rsid w:val="007C0CB4"/>
    <w:rsid w:val="007C1166"/>
    <w:rsid w:val="007C1571"/>
    <w:rsid w:val="007C1728"/>
    <w:rsid w:val="007C2204"/>
    <w:rsid w:val="007C22A4"/>
    <w:rsid w:val="007C260B"/>
    <w:rsid w:val="007C2965"/>
    <w:rsid w:val="007C2F75"/>
    <w:rsid w:val="007C3621"/>
    <w:rsid w:val="007C3B98"/>
    <w:rsid w:val="007C3D42"/>
    <w:rsid w:val="007C3ECC"/>
    <w:rsid w:val="007C45F8"/>
    <w:rsid w:val="007C49A3"/>
    <w:rsid w:val="007C4A10"/>
    <w:rsid w:val="007C4C5D"/>
    <w:rsid w:val="007C4ED1"/>
    <w:rsid w:val="007C4F74"/>
    <w:rsid w:val="007C53C3"/>
    <w:rsid w:val="007C5565"/>
    <w:rsid w:val="007C56F5"/>
    <w:rsid w:val="007C5727"/>
    <w:rsid w:val="007C586B"/>
    <w:rsid w:val="007C5CBF"/>
    <w:rsid w:val="007C5D9D"/>
    <w:rsid w:val="007C64C0"/>
    <w:rsid w:val="007C7163"/>
    <w:rsid w:val="007C7420"/>
    <w:rsid w:val="007C7E3B"/>
    <w:rsid w:val="007C7E8C"/>
    <w:rsid w:val="007C7F0E"/>
    <w:rsid w:val="007D0134"/>
    <w:rsid w:val="007D0812"/>
    <w:rsid w:val="007D0F9B"/>
    <w:rsid w:val="007D107C"/>
    <w:rsid w:val="007D1521"/>
    <w:rsid w:val="007D17F7"/>
    <w:rsid w:val="007D2173"/>
    <w:rsid w:val="007D2348"/>
    <w:rsid w:val="007D23A5"/>
    <w:rsid w:val="007D29CE"/>
    <w:rsid w:val="007D3559"/>
    <w:rsid w:val="007D35E0"/>
    <w:rsid w:val="007D3C36"/>
    <w:rsid w:val="007D3F3D"/>
    <w:rsid w:val="007D43D7"/>
    <w:rsid w:val="007D445F"/>
    <w:rsid w:val="007D4764"/>
    <w:rsid w:val="007D496E"/>
    <w:rsid w:val="007D4D46"/>
    <w:rsid w:val="007D5034"/>
    <w:rsid w:val="007D5788"/>
    <w:rsid w:val="007D57A3"/>
    <w:rsid w:val="007D5A27"/>
    <w:rsid w:val="007D5D44"/>
    <w:rsid w:val="007D5DEA"/>
    <w:rsid w:val="007D5E4F"/>
    <w:rsid w:val="007D5E74"/>
    <w:rsid w:val="007D6497"/>
    <w:rsid w:val="007D6A76"/>
    <w:rsid w:val="007D6D31"/>
    <w:rsid w:val="007D705C"/>
    <w:rsid w:val="007D70CC"/>
    <w:rsid w:val="007D731E"/>
    <w:rsid w:val="007D7460"/>
    <w:rsid w:val="007D798E"/>
    <w:rsid w:val="007D79D2"/>
    <w:rsid w:val="007D79D4"/>
    <w:rsid w:val="007D7DA0"/>
    <w:rsid w:val="007E03EA"/>
    <w:rsid w:val="007E0416"/>
    <w:rsid w:val="007E0944"/>
    <w:rsid w:val="007E094A"/>
    <w:rsid w:val="007E0993"/>
    <w:rsid w:val="007E1B2C"/>
    <w:rsid w:val="007E1FEF"/>
    <w:rsid w:val="007E266F"/>
    <w:rsid w:val="007E3AFB"/>
    <w:rsid w:val="007E3B69"/>
    <w:rsid w:val="007E3B8A"/>
    <w:rsid w:val="007E3C7B"/>
    <w:rsid w:val="007E3FA9"/>
    <w:rsid w:val="007E4107"/>
    <w:rsid w:val="007E418D"/>
    <w:rsid w:val="007E433C"/>
    <w:rsid w:val="007E446F"/>
    <w:rsid w:val="007E4474"/>
    <w:rsid w:val="007E4E86"/>
    <w:rsid w:val="007E523D"/>
    <w:rsid w:val="007E5281"/>
    <w:rsid w:val="007E53F0"/>
    <w:rsid w:val="007E5C59"/>
    <w:rsid w:val="007E63B6"/>
    <w:rsid w:val="007E699C"/>
    <w:rsid w:val="007E6D6F"/>
    <w:rsid w:val="007E702F"/>
    <w:rsid w:val="007E70AD"/>
    <w:rsid w:val="007E7109"/>
    <w:rsid w:val="007E7267"/>
    <w:rsid w:val="007E73A1"/>
    <w:rsid w:val="007E78D9"/>
    <w:rsid w:val="007E7AFD"/>
    <w:rsid w:val="007E7C11"/>
    <w:rsid w:val="007E7CA2"/>
    <w:rsid w:val="007E7DAE"/>
    <w:rsid w:val="007E7DE4"/>
    <w:rsid w:val="007F0026"/>
    <w:rsid w:val="007F0034"/>
    <w:rsid w:val="007F0396"/>
    <w:rsid w:val="007F05B4"/>
    <w:rsid w:val="007F0C7E"/>
    <w:rsid w:val="007F1174"/>
    <w:rsid w:val="007F18D9"/>
    <w:rsid w:val="007F1A1B"/>
    <w:rsid w:val="007F1E66"/>
    <w:rsid w:val="007F1EC7"/>
    <w:rsid w:val="007F20A5"/>
    <w:rsid w:val="007F2306"/>
    <w:rsid w:val="007F263B"/>
    <w:rsid w:val="007F2758"/>
    <w:rsid w:val="007F2805"/>
    <w:rsid w:val="007F2DCC"/>
    <w:rsid w:val="007F3078"/>
    <w:rsid w:val="007F392B"/>
    <w:rsid w:val="007F3EEF"/>
    <w:rsid w:val="007F4496"/>
    <w:rsid w:val="007F49E1"/>
    <w:rsid w:val="007F5C1B"/>
    <w:rsid w:val="007F5FA2"/>
    <w:rsid w:val="007F604D"/>
    <w:rsid w:val="007F6441"/>
    <w:rsid w:val="007F6A26"/>
    <w:rsid w:val="007F7C9F"/>
    <w:rsid w:val="007F7CD8"/>
    <w:rsid w:val="007F7F52"/>
    <w:rsid w:val="008000F3"/>
    <w:rsid w:val="008005C5"/>
    <w:rsid w:val="008008C8"/>
    <w:rsid w:val="00801094"/>
    <w:rsid w:val="008011F1"/>
    <w:rsid w:val="00802723"/>
    <w:rsid w:val="00802D9D"/>
    <w:rsid w:val="00802F59"/>
    <w:rsid w:val="0080303A"/>
    <w:rsid w:val="00803475"/>
    <w:rsid w:val="008035E2"/>
    <w:rsid w:val="00803655"/>
    <w:rsid w:val="008038BA"/>
    <w:rsid w:val="00803C09"/>
    <w:rsid w:val="00803C91"/>
    <w:rsid w:val="00803E59"/>
    <w:rsid w:val="00804511"/>
    <w:rsid w:val="008049ED"/>
    <w:rsid w:val="00804A14"/>
    <w:rsid w:val="00804D24"/>
    <w:rsid w:val="00804D35"/>
    <w:rsid w:val="008051A3"/>
    <w:rsid w:val="008051AB"/>
    <w:rsid w:val="0080547C"/>
    <w:rsid w:val="00805C39"/>
    <w:rsid w:val="00806120"/>
    <w:rsid w:val="00806383"/>
    <w:rsid w:val="00806639"/>
    <w:rsid w:val="008066C3"/>
    <w:rsid w:val="00806E34"/>
    <w:rsid w:val="00806FBE"/>
    <w:rsid w:val="00806FD3"/>
    <w:rsid w:val="0080732C"/>
    <w:rsid w:val="00807375"/>
    <w:rsid w:val="00807890"/>
    <w:rsid w:val="00810142"/>
    <w:rsid w:val="0081143A"/>
    <w:rsid w:val="0081152C"/>
    <w:rsid w:val="00811DB5"/>
    <w:rsid w:val="00812021"/>
    <w:rsid w:val="00812032"/>
    <w:rsid w:val="00812049"/>
    <w:rsid w:val="00812D8E"/>
    <w:rsid w:val="00812F01"/>
    <w:rsid w:val="008130EA"/>
    <w:rsid w:val="00813686"/>
    <w:rsid w:val="008136AF"/>
    <w:rsid w:val="008138D9"/>
    <w:rsid w:val="00813D19"/>
    <w:rsid w:val="00814294"/>
    <w:rsid w:val="00814536"/>
    <w:rsid w:val="0081453A"/>
    <w:rsid w:val="008146FD"/>
    <w:rsid w:val="008149F9"/>
    <w:rsid w:val="00814AFD"/>
    <w:rsid w:val="00814D27"/>
    <w:rsid w:val="008150F9"/>
    <w:rsid w:val="008153CD"/>
    <w:rsid w:val="00815B6D"/>
    <w:rsid w:val="0081682F"/>
    <w:rsid w:val="008169DE"/>
    <w:rsid w:val="00816CBE"/>
    <w:rsid w:val="008171F7"/>
    <w:rsid w:val="008172A7"/>
    <w:rsid w:val="00817BE3"/>
    <w:rsid w:val="008203BE"/>
    <w:rsid w:val="0082115E"/>
    <w:rsid w:val="00821322"/>
    <w:rsid w:val="00821E45"/>
    <w:rsid w:val="00822183"/>
    <w:rsid w:val="008222DF"/>
    <w:rsid w:val="00822B2E"/>
    <w:rsid w:val="00822BD0"/>
    <w:rsid w:val="00822DA3"/>
    <w:rsid w:val="0082315A"/>
    <w:rsid w:val="008232C1"/>
    <w:rsid w:val="008237CB"/>
    <w:rsid w:val="00823B38"/>
    <w:rsid w:val="00824273"/>
    <w:rsid w:val="008244DC"/>
    <w:rsid w:val="00825113"/>
    <w:rsid w:val="0082552E"/>
    <w:rsid w:val="008256FF"/>
    <w:rsid w:val="00825DA0"/>
    <w:rsid w:val="00825E88"/>
    <w:rsid w:val="0082610A"/>
    <w:rsid w:val="00826111"/>
    <w:rsid w:val="00826D0D"/>
    <w:rsid w:val="00826ED5"/>
    <w:rsid w:val="008271D6"/>
    <w:rsid w:val="00827389"/>
    <w:rsid w:val="00827425"/>
    <w:rsid w:val="00827457"/>
    <w:rsid w:val="00827517"/>
    <w:rsid w:val="00827596"/>
    <w:rsid w:val="00827EF5"/>
    <w:rsid w:val="00827FC9"/>
    <w:rsid w:val="0083046C"/>
    <w:rsid w:val="008305C5"/>
    <w:rsid w:val="00830E08"/>
    <w:rsid w:val="00830F30"/>
    <w:rsid w:val="008312F9"/>
    <w:rsid w:val="008319F6"/>
    <w:rsid w:val="008328A4"/>
    <w:rsid w:val="0083295C"/>
    <w:rsid w:val="00832ACA"/>
    <w:rsid w:val="00832C3A"/>
    <w:rsid w:val="00832E85"/>
    <w:rsid w:val="00833201"/>
    <w:rsid w:val="008332FA"/>
    <w:rsid w:val="008335A6"/>
    <w:rsid w:val="0083380F"/>
    <w:rsid w:val="00833A12"/>
    <w:rsid w:val="00833EE2"/>
    <w:rsid w:val="008340FA"/>
    <w:rsid w:val="00834741"/>
    <w:rsid w:val="0083491D"/>
    <w:rsid w:val="00834B56"/>
    <w:rsid w:val="00834BFF"/>
    <w:rsid w:val="00834DD0"/>
    <w:rsid w:val="00834E58"/>
    <w:rsid w:val="00834E62"/>
    <w:rsid w:val="008355F2"/>
    <w:rsid w:val="008363AD"/>
    <w:rsid w:val="00836636"/>
    <w:rsid w:val="00836D1B"/>
    <w:rsid w:val="00837417"/>
    <w:rsid w:val="008375B5"/>
    <w:rsid w:val="00840325"/>
    <w:rsid w:val="008403B5"/>
    <w:rsid w:val="00840B0F"/>
    <w:rsid w:val="0084112D"/>
    <w:rsid w:val="008415CC"/>
    <w:rsid w:val="008415F1"/>
    <w:rsid w:val="00841710"/>
    <w:rsid w:val="0084183A"/>
    <w:rsid w:val="00841979"/>
    <w:rsid w:val="00841ADA"/>
    <w:rsid w:val="00841B41"/>
    <w:rsid w:val="00841EEF"/>
    <w:rsid w:val="008424CB"/>
    <w:rsid w:val="00843277"/>
    <w:rsid w:val="0084348F"/>
    <w:rsid w:val="00843527"/>
    <w:rsid w:val="008438E1"/>
    <w:rsid w:val="008439DF"/>
    <w:rsid w:val="008447FA"/>
    <w:rsid w:val="00845267"/>
    <w:rsid w:val="00845802"/>
    <w:rsid w:val="008458A6"/>
    <w:rsid w:val="0084592C"/>
    <w:rsid w:val="00845AE7"/>
    <w:rsid w:val="00845CE4"/>
    <w:rsid w:val="00846117"/>
    <w:rsid w:val="00846745"/>
    <w:rsid w:val="008468E9"/>
    <w:rsid w:val="0084694E"/>
    <w:rsid w:val="00846BD7"/>
    <w:rsid w:val="00846CDB"/>
    <w:rsid w:val="00847569"/>
    <w:rsid w:val="0084764B"/>
    <w:rsid w:val="00850012"/>
    <w:rsid w:val="00850375"/>
    <w:rsid w:val="0085037E"/>
    <w:rsid w:val="0085084F"/>
    <w:rsid w:val="0085154A"/>
    <w:rsid w:val="00852501"/>
    <w:rsid w:val="00853116"/>
    <w:rsid w:val="008532CC"/>
    <w:rsid w:val="008532F4"/>
    <w:rsid w:val="008533FC"/>
    <w:rsid w:val="00853C11"/>
    <w:rsid w:val="00853CE5"/>
    <w:rsid w:val="00853FE4"/>
    <w:rsid w:val="00854557"/>
    <w:rsid w:val="00854AE4"/>
    <w:rsid w:val="00855018"/>
    <w:rsid w:val="008551EF"/>
    <w:rsid w:val="0085520F"/>
    <w:rsid w:val="0085561A"/>
    <w:rsid w:val="00855AD2"/>
    <w:rsid w:val="0085680D"/>
    <w:rsid w:val="00856AD6"/>
    <w:rsid w:val="00856D1A"/>
    <w:rsid w:val="00856EB3"/>
    <w:rsid w:val="008575FC"/>
    <w:rsid w:val="00857C68"/>
    <w:rsid w:val="0086026F"/>
    <w:rsid w:val="0086103B"/>
    <w:rsid w:val="008614CB"/>
    <w:rsid w:val="00861B68"/>
    <w:rsid w:val="00861BD4"/>
    <w:rsid w:val="00862384"/>
    <w:rsid w:val="008624D9"/>
    <w:rsid w:val="00862654"/>
    <w:rsid w:val="008631EA"/>
    <w:rsid w:val="00863955"/>
    <w:rsid w:val="00863F50"/>
    <w:rsid w:val="00864192"/>
    <w:rsid w:val="00864384"/>
    <w:rsid w:val="00864E99"/>
    <w:rsid w:val="00864FEC"/>
    <w:rsid w:val="00865326"/>
    <w:rsid w:val="00865775"/>
    <w:rsid w:val="00865F19"/>
    <w:rsid w:val="008662A5"/>
    <w:rsid w:val="00866839"/>
    <w:rsid w:val="00866C11"/>
    <w:rsid w:val="00866EE2"/>
    <w:rsid w:val="00867350"/>
    <w:rsid w:val="0086747A"/>
    <w:rsid w:val="00867B45"/>
    <w:rsid w:val="00867F12"/>
    <w:rsid w:val="00867F7E"/>
    <w:rsid w:val="00870345"/>
    <w:rsid w:val="008703B4"/>
    <w:rsid w:val="008708FA"/>
    <w:rsid w:val="00870AAD"/>
    <w:rsid w:val="00870C75"/>
    <w:rsid w:val="00870DBD"/>
    <w:rsid w:val="00871130"/>
    <w:rsid w:val="00871633"/>
    <w:rsid w:val="00871A79"/>
    <w:rsid w:val="008720B5"/>
    <w:rsid w:val="008725EF"/>
    <w:rsid w:val="0087284A"/>
    <w:rsid w:val="00872C04"/>
    <w:rsid w:val="008739FD"/>
    <w:rsid w:val="00873BC4"/>
    <w:rsid w:val="00873DCC"/>
    <w:rsid w:val="008745AD"/>
    <w:rsid w:val="008747D1"/>
    <w:rsid w:val="00874C80"/>
    <w:rsid w:val="00875AB9"/>
    <w:rsid w:val="00875EE8"/>
    <w:rsid w:val="008761F9"/>
    <w:rsid w:val="00877008"/>
    <w:rsid w:val="00877038"/>
    <w:rsid w:val="008776FA"/>
    <w:rsid w:val="00877D79"/>
    <w:rsid w:val="00877FB1"/>
    <w:rsid w:val="00880037"/>
    <w:rsid w:val="00880489"/>
    <w:rsid w:val="008807F4"/>
    <w:rsid w:val="00880A7E"/>
    <w:rsid w:val="00881DA2"/>
    <w:rsid w:val="00882716"/>
    <w:rsid w:val="008827C3"/>
    <w:rsid w:val="00882AB6"/>
    <w:rsid w:val="008833D0"/>
    <w:rsid w:val="008834AD"/>
    <w:rsid w:val="008835C1"/>
    <w:rsid w:val="00883C85"/>
    <w:rsid w:val="00883CE8"/>
    <w:rsid w:val="00883F15"/>
    <w:rsid w:val="0088437A"/>
    <w:rsid w:val="0088477E"/>
    <w:rsid w:val="00884E61"/>
    <w:rsid w:val="00884ED8"/>
    <w:rsid w:val="00885AC4"/>
    <w:rsid w:val="00885DE1"/>
    <w:rsid w:val="008868C3"/>
    <w:rsid w:val="0088717B"/>
    <w:rsid w:val="008872F4"/>
    <w:rsid w:val="008874A5"/>
    <w:rsid w:val="00887771"/>
    <w:rsid w:val="00887B1F"/>
    <w:rsid w:val="00887DEB"/>
    <w:rsid w:val="00890074"/>
    <w:rsid w:val="008903C0"/>
    <w:rsid w:val="0089076A"/>
    <w:rsid w:val="00890931"/>
    <w:rsid w:val="008911E4"/>
    <w:rsid w:val="008913F2"/>
    <w:rsid w:val="00891990"/>
    <w:rsid w:val="00891CE8"/>
    <w:rsid w:val="00891E35"/>
    <w:rsid w:val="00891EA5"/>
    <w:rsid w:val="008921DB"/>
    <w:rsid w:val="0089241D"/>
    <w:rsid w:val="00892583"/>
    <w:rsid w:val="008926C8"/>
    <w:rsid w:val="008927EF"/>
    <w:rsid w:val="00892E8E"/>
    <w:rsid w:val="00893593"/>
    <w:rsid w:val="00893B5A"/>
    <w:rsid w:val="00893B66"/>
    <w:rsid w:val="00893BCC"/>
    <w:rsid w:val="00893E4B"/>
    <w:rsid w:val="0089403C"/>
    <w:rsid w:val="00894C65"/>
    <w:rsid w:val="00895922"/>
    <w:rsid w:val="00895DFD"/>
    <w:rsid w:val="008962AE"/>
    <w:rsid w:val="00896F56"/>
    <w:rsid w:val="00896FA9"/>
    <w:rsid w:val="0089760C"/>
    <w:rsid w:val="0089771C"/>
    <w:rsid w:val="00897781"/>
    <w:rsid w:val="00897B8B"/>
    <w:rsid w:val="008A033E"/>
    <w:rsid w:val="008A046F"/>
    <w:rsid w:val="008A1339"/>
    <w:rsid w:val="008A1368"/>
    <w:rsid w:val="008A163F"/>
    <w:rsid w:val="008A165F"/>
    <w:rsid w:val="008A178A"/>
    <w:rsid w:val="008A1A48"/>
    <w:rsid w:val="008A1B2B"/>
    <w:rsid w:val="008A1FA0"/>
    <w:rsid w:val="008A229F"/>
    <w:rsid w:val="008A22A1"/>
    <w:rsid w:val="008A22AF"/>
    <w:rsid w:val="008A24E6"/>
    <w:rsid w:val="008A2A2F"/>
    <w:rsid w:val="008A2A8F"/>
    <w:rsid w:val="008A2DA7"/>
    <w:rsid w:val="008A37EA"/>
    <w:rsid w:val="008A3A79"/>
    <w:rsid w:val="008A3BD9"/>
    <w:rsid w:val="008A3FBA"/>
    <w:rsid w:val="008A430C"/>
    <w:rsid w:val="008A47D6"/>
    <w:rsid w:val="008A4AB3"/>
    <w:rsid w:val="008A4C45"/>
    <w:rsid w:val="008A4C63"/>
    <w:rsid w:val="008A4FCD"/>
    <w:rsid w:val="008A50C5"/>
    <w:rsid w:val="008A5709"/>
    <w:rsid w:val="008A59A8"/>
    <w:rsid w:val="008A59D4"/>
    <w:rsid w:val="008A664F"/>
    <w:rsid w:val="008A67CD"/>
    <w:rsid w:val="008A6B8C"/>
    <w:rsid w:val="008A6DDB"/>
    <w:rsid w:val="008A737B"/>
    <w:rsid w:val="008A7BED"/>
    <w:rsid w:val="008B0234"/>
    <w:rsid w:val="008B0560"/>
    <w:rsid w:val="008B0EFB"/>
    <w:rsid w:val="008B14CD"/>
    <w:rsid w:val="008B150D"/>
    <w:rsid w:val="008B15AC"/>
    <w:rsid w:val="008B1BC5"/>
    <w:rsid w:val="008B1C69"/>
    <w:rsid w:val="008B20A6"/>
    <w:rsid w:val="008B278E"/>
    <w:rsid w:val="008B2BB1"/>
    <w:rsid w:val="008B2D26"/>
    <w:rsid w:val="008B2EC7"/>
    <w:rsid w:val="008B2FA3"/>
    <w:rsid w:val="008B31B4"/>
    <w:rsid w:val="008B3DDB"/>
    <w:rsid w:val="008B419F"/>
    <w:rsid w:val="008B4799"/>
    <w:rsid w:val="008B48EE"/>
    <w:rsid w:val="008B4D8D"/>
    <w:rsid w:val="008B4D9F"/>
    <w:rsid w:val="008B581D"/>
    <w:rsid w:val="008B59AB"/>
    <w:rsid w:val="008B5A08"/>
    <w:rsid w:val="008B5CCD"/>
    <w:rsid w:val="008B63D6"/>
    <w:rsid w:val="008B66F0"/>
    <w:rsid w:val="008B6FDA"/>
    <w:rsid w:val="008B73A8"/>
    <w:rsid w:val="008B7A1B"/>
    <w:rsid w:val="008B7B55"/>
    <w:rsid w:val="008B7E7D"/>
    <w:rsid w:val="008C0068"/>
    <w:rsid w:val="008C0C3E"/>
    <w:rsid w:val="008C158A"/>
    <w:rsid w:val="008C1595"/>
    <w:rsid w:val="008C168D"/>
    <w:rsid w:val="008C1913"/>
    <w:rsid w:val="008C1EDF"/>
    <w:rsid w:val="008C2396"/>
    <w:rsid w:val="008C2848"/>
    <w:rsid w:val="008C2CFD"/>
    <w:rsid w:val="008C2D19"/>
    <w:rsid w:val="008C2D81"/>
    <w:rsid w:val="008C2E0A"/>
    <w:rsid w:val="008C2FCF"/>
    <w:rsid w:val="008C31ED"/>
    <w:rsid w:val="008C37B0"/>
    <w:rsid w:val="008C3C63"/>
    <w:rsid w:val="008C400D"/>
    <w:rsid w:val="008C429B"/>
    <w:rsid w:val="008C468A"/>
    <w:rsid w:val="008C4694"/>
    <w:rsid w:val="008C4BC4"/>
    <w:rsid w:val="008C4E07"/>
    <w:rsid w:val="008C531A"/>
    <w:rsid w:val="008C5442"/>
    <w:rsid w:val="008C557D"/>
    <w:rsid w:val="008C623E"/>
    <w:rsid w:val="008C6377"/>
    <w:rsid w:val="008C6521"/>
    <w:rsid w:val="008C7054"/>
    <w:rsid w:val="008C70FF"/>
    <w:rsid w:val="008C744F"/>
    <w:rsid w:val="008C7572"/>
    <w:rsid w:val="008C78B9"/>
    <w:rsid w:val="008C7D9F"/>
    <w:rsid w:val="008D03BD"/>
    <w:rsid w:val="008D0993"/>
    <w:rsid w:val="008D0C93"/>
    <w:rsid w:val="008D0E5E"/>
    <w:rsid w:val="008D1204"/>
    <w:rsid w:val="008D14D7"/>
    <w:rsid w:val="008D18EB"/>
    <w:rsid w:val="008D1994"/>
    <w:rsid w:val="008D19BF"/>
    <w:rsid w:val="008D1F91"/>
    <w:rsid w:val="008D20C8"/>
    <w:rsid w:val="008D2311"/>
    <w:rsid w:val="008D241E"/>
    <w:rsid w:val="008D2601"/>
    <w:rsid w:val="008D30BE"/>
    <w:rsid w:val="008D37D6"/>
    <w:rsid w:val="008D3984"/>
    <w:rsid w:val="008D427E"/>
    <w:rsid w:val="008D49BF"/>
    <w:rsid w:val="008D50B0"/>
    <w:rsid w:val="008D51CD"/>
    <w:rsid w:val="008D5222"/>
    <w:rsid w:val="008D5360"/>
    <w:rsid w:val="008D56DB"/>
    <w:rsid w:val="008D5700"/>
    <w:rsid w:val="008D5F12"/>
    <w:rsid w:val="008D5FFF"/>
    <w:rsid w:val="008D6354"/>
    <w:rsid w:val="008D636A"/>
    <w:rsid w:val="008D63A5"/>
    <w:rsid w:val="008D64CA"/>
    <w:rsid w:val="008D6A3B"/>
    <w:rsid w:val="008D6E3D"/>
    <w:rsid w:val="008D7010"/>
    <w:rsid w:val="008D7358"/>
    <w:rsid w:val="008D7D6F"/>
    <w:rsid w:val="008E0145"/>
    <w:rsid w:val="008E0271"/>
    <w:rsid w:val="008E06E9"/>
    <w:rsid w:val="008E08A1"/>
    <w:rsid w:val="008E0A78"/>
    <w:rsid w:val="008E1E7B"/>
    <w:rsid w:val="008E2184"/>
    <w:rsid w:val="008E26F1"/>
    <w:rsid w:val="008E27C7"/>
    <w:rsid w:val="008E294D"/>
    <w:rsid w:val="008E2F18"/>
    <w:rsid w:val="008E3048"/>
    <w:rsid w:val="008E30A1"/>
    <w:rsid w:val="008E358A"/>
    <w:rsid w:val="008E3D0D"/>
    <w:rsid w:val="008E4786"/>
    <w:rsid w:val="008E48D7"/>
    <w:rsid w:val="008E55A4"/>
    <w:rsid w:val="008E5636"/>
    <w:rsid w:val="008E5960"/>
    <w:rsid w:val="008E621E"/>
    <w:rsid w:val="008E6267"/>
    <w:rsid w:val="008E632B"/>
    <w:rsid w:val="008E6339"/>
    <w:rsid w:val="008E64AD"/>
    <w:rsid w:val="008E6706"/>
    <w:rsid w:val="008E6839"/>
    <w:rsid w:val="008E6C85"/>
    <w:rsid w:val="008E71DA"/>
    <w:rsid w:val="008E72E5"/>
    <w:rsid w:val="008E73C5"/>
    <w:rsid w:val="008E7754"/>
    <w:rsid w:val="008E7809"/>
    <w:rsid w:val="008F0F8D"/>
    <w:rsid w:val="008F1017"/>
    <w:rsid w:val="008F2CE5"/>
    <w:rsid w:val="008F31F9"/>
    <w:rsid w:val="008F341C"/>
    <w:rsid w:val="008F3BA0"/>
    <w:rsid w:val="008F3F3D"/>
    <w:rsid w:val="008F4048"/>
    <w:rsid w:val="008F44E4"/>
    <w:rsid w:val="008F4768"/>
    <w:rsid w:val="008F4B52"/>
    <w:rsid w:val="008F5064"/>
    <w:rsid w:val="008F546D"/>
    <w:rsid w:val="008F5783"/>
    <w:rsid w:val="008F5A00"/>
    <w:rsid w:val="008F5A9A"/>
    <w:rsid w:val="008F6379"/>
    <w:rsid w:val="008F75CD"/>
    <w:rsid w:val="008F7A58"/>
    <w:rsid w:val="009009A2"/>
    <w:rsid w:val="00900E35"/>
    <w:rsid w:val="00901380"/>
    <w:rsid w:val="00901408"/>
    <w:rsid w:val="00901C38"/>
    <w:rsid w:val="00901C9A"/>
    <w:rsid w:val="00901D50"/>
    <w:rsid w:val="00902858"/>
    <w:rsid w:val="00902D1B"/>
    <w:rsid w:val="00902E94"/>
    <w:rsid w:val="009033FA"/>
    <w:rsid w:val="00903697"/>
    <w:rsid w:val="00903F6F"/>
    <w:rsid w:val="00904384"/>
    <w:rsid w:val="009044E0"/>
    <w:rsid w:val="00904567"/>
    <w:rsid w:val="00904ACD"/>
    <w:rsid w:val="00904C56"/>
    <w:rsid w:val="00904FF8"/>
    <w:rsid w:val="00905229"/>
    <w:rsid w:val="00905491"/>
    <w:rsid w:val="009057ED"/>
    <w:rsid w:val="00905ABF"/>
    <w:rsid w:val="00905CD1"/>
    <w:rsid w:val="00905D09"/>
    <w:rsid w:val="00906209"/>
    <w:rsid w:val="0090634D"/>
    <w:rsid w:val="00906372"/>
    <w:rsid w:val="009064F7"/>
    <w:rsid w:val="00906ED4"/>
    <w:rsid w:val="00906FE5"/>
    <w:rsid w:val="00907907"/>
    <w:rsid w:val="00907E2F"/>
    <w:rsid w:val="00907EC6"/>
    <w:rsid w:val="00910177"/>
    <w:rsid w:val="009106AF"/>
    <w:rsid w:val="0091078F"/>
    <w:rsid w:val="00910C92"/>
    <w:rsid w:val="00910FD2"/>
    <w:rsid w:val="00911115"/>
    <w:rsid w:val="0091143F"/>
    <w:rsid w:val="00911F82"/>
    <w:rsid w:val="00912111"/>
    <w:rsid w:val="009125F6"/>
    <w:rsid w:val="0091281F"/>
    <w:rsid w:val="009128EA"/>
    <w:rsid w:val="00913250"/>
    <w:rsid w:val="00913284"/>
    <w:rsid w:val="00913727"/>
    <w:rsid w:val="009137DD"/>
    <w:rsid w:val="00913923"/>
    <w:rsid w:val="00913A5D"/>
    <w:rsid w:val="00913DF0"/>
    <w:rsid w:val="00913F6C"/>
    <w:rsid w:val="009146FF"/>
    <w:rsid w:val="009148D2"/>
    <w:rsid w:val="009149EA"/>
    <w:rsid w:val="00914B2C"/>
    <w:rsid w:val="00915343"/>
    <w:rsid w:val="0091554A"/>
    <w:rsid w:val="009159CE"/>
    <w:rsid w:val="00915D6C"/>
    <w:rsid w:val="00915E23"/>
    <w:rsid w:val="0091626F"/>
    <w:rsid w:val="0091629E"/>
    <w:rsid w:val="00916C06"/>
    <w:rsid w:val="00916ED4"/>
    <w:rsid w:val="009200A0"/>
    <w:rsid w:val="009200FC"/>
    <w:rsid w:val="0092020D"/>
    <w:rsid w:val="00920296"/>
    <w:rsid w:val="00920847"/>
    <w:rsid w:val="00920912"/>
    <w:rsid w:val="00920BD0"/>
    <w:rsid w:val="00921016"/>
    <w:rsid w:val="0092117D"/>
    <w:rsid w:val="00921AE4"/>
    <w:rsid w:val="00922695"/>
    <w:rsid w:val="00922D6D"/>
    <w:rsid w:val="00923247"/>
    <w:rsid w:val="00923613"/>
    <w:rsid w:val="00923A87"/>
    <w:rsid w:val="0092405A"/>
    <w:rsid w:val="00924120"/>
    <w:rsid w:val="009241C6"/>
    <w:rsid w:val="00924CE6"/>
    <w:rsid w:val="00924DA9"/>
    <w:rsid w:val="009250D1"/>
    <w:rsid w:val="009259FD"/>
    <w:rsid w:val="00925B71"/>
    <w:rsid w:val="00925CB2"/>
    <w:rsid w:val="00926096"/>
    <w:rsid w:val="009269C5"/>
    <w:rsid w:val="00926AB4"/>
    <w:rsid w:val="00926E0F"/>
    <w:rsid w:val="00927327"/>
    <w:rsid w:val="009274CE"/>
    <w:rsid w:val="00927891"/>
    <w:rsid w:val="00930316"/>
    <w:rsid w:val="0093057F"/>
    <w:rsid w:val="009308B9"/>
    <w:rsid w:val="00930BC6"/>
    <w:rsid w:val="00930E00"/>
    <w:rsid w:val="00930EDE"/>
    <w:rsid w:val="0093115E"/>
    <w:rsid w:val="00931272"/>
    <w:rsid w:val="00931566"/>
    <w:rsid w:val="00931C01"/>
    <w:rsid w:val="00931C92"/>
    <w:rsid w:val="00931E2A"/>
    <w:rsid w:val="00931E3F"/>
    <w:rsid w:val="00931F74"/>
    <w:rsid w:val="0093226D"/>
    <w:rsid w:val="00932760"/>
    <w:rsid w:val="009327C4"/>
    <w:rsid w:val="00932941"/>
    <w:rsid w:val="00932B45"/>
    <w:rsid w:val="00932FE5"/>
    <w:rsid w:val="009331BA"/>
    <w:rsid w:val="009332AB"/>
    <w:rsid w:val="00933495"/>
    <w:rsid w:val="00933611"/>
    <w:rsid w:val="00933A71"/>
    <w:rsid w:val="00933B35"/>
    <w:rsid w:val="00934FBB"/>
    <w:rsid w:val="00935C43"/>
    <w:rsid w:val="00935F91"/>
    <w:rsid w:val="00936651"/>
    <w:rsid w:val="00937DB8"/>
    <w:rsid w:val="0094018A"/>
    <w:rsid w:val="0094022A"/>
    <w:rsid w:val="00940B44"/>
    <w:rsid w:val="00940BE9"/>
    <w:rsid w:val="00940C06"/>
    <w:rsid w:val="009411E7"/>
    <w:rsid w:val="00941239"/>
    <w:rsid w:val="00941432"/>
    <w:rsid w:val="00941A60"/>
    <w:rsid w:val="00941D54"/>
    <w:rsid w:val="00941D61"/>
    <w:rsid w:val="00942512"/>
    <w:rsid w:val="00942B11"/>
    <w:rsid w:val="00942B35"/>
    <w:rsid w:val="00942B62"/>
    <w:rsid w:val="00942C0B"/>
    <w:rsid w:val="00943557"/>
    <w:rsid w:val="00943DA0"/>
    <w:rsid w:val="00943F3B"/>
    <w:rsid w:val="00944243"/>
    <w:rsid w:val="00944DB1"/>
    <w:rsid w:val="00944E3D"/>
    <w:rsid w:val="00944F5F"/>
    <w:rsid w:val="009450B5"/>
    <w:rsid w:val="0094570D"/>
    <w:rsid w:val="00945D82"/>
    <w:rsid w:val="00946382"/>
    <w:rsid w:val="0094649A"/>
    <w:rsid w:val="00946545"/>
    <w:rsid w:val="00946BDD"/>
    <w:rsid w:val="00946BEE"/>
    <w:rsid w:val="00946D38"/>
    <w:rsid w:val="009475A6"/>
    <w:rsid w:val="0094793F"/>
    <w:rsid w:val="00947B30"/>
    <w:rsid w:val="009503B1"/>
    <w:rsid w:val="00950B8D"/>
    <w:rsid w:val="00950B91"/>
    <w:rsid w:val="0095198C"/>
    <w:rsid w:val="00951D02"/>
    <w:rsid w:val="00951E7D"/>
    <w:rsid w:val="009520B2"/>
    <w:rsid w:val="00952680"/>
    <w:rsid w:val="00952D27"/>
    <w:rsid w:val="0095311E"/>
    <w:rsid w:val="009535A0"/>
    <w:rsid w:val="00953B5D"/>
    <w:rsid w:val="00953B64"/>
    <w:rsid w:val="00953E63"/>
    <w:rsid w:val="00953EA2"/>
    <w:rsid w:val="0095409F"/>
    <w:rsid w:val="0095426A"/>
    <w:rsid w:val="009548E7"/>
    <w:rsid w:val="009550A4"/>
    <w:rsid w:val="009556B9"/>
    <w:rsid w:val="00955932"/>
    <w:rsid w:val="00956062"/>
    <w:rsid w:val="009560C8"/>
    <w:rsid w:val="009562D4"/>
    <w:rsid w:val="009567BE"/>
    <w:rsid w:val="009567E3"/>
    <w:rsid w:val="0095696F"/>
    <w:rsid w:val="00956A99"/>
    <w:rsid w:val="00956BBC"/>
    <w:rsid w:val="009574B1"/>
    <w:rsid w:val="00957816"/>
    <w:rsid w:val="009579EE"/>
    <w:rsid w:val="00957A99"/>
    <w:rsid w:val="00957CF0"/>
    <w:rsid w:val="00957D34"/>
    <w:rsid w:val="00957DC1"/>
    <w:rsid w:val="009601FF"/>
    <w:rsid w:val="00960311"/>
    <w:rsid w:val="00960715"/>
    <w:rsid w:val="00960723"/>
    <w:rsid w:val="009607AD"/>
    <w:rsid w:val="00960833"/>
    <w:rsid w:val="009609C1"/>
    <w:rsid w:val="00960A99"/>
    <w:rsid w:val="00960D84"/>
    <w:rsid w:val="00960E0F"/>
    <w:rsid w:val="00960E9E"/>
    <w:rsid w:val="0096117C"/>
    <w:rsid w:val="0096143C"/>
    <w:rsid w:val="009614E0"/>
    <w:rsid w:val="00961532"/>
    <w:rsid w:val="00961F50"/>
    <w:rsid w:val="009621E3"/>
    <w:rsid w:val="009622E8"/>
    <w:rsid w:val="009622F1"/>
    <w:rsid w:val="0096274E"/>
    <w:rsid w:val="009628F4"/>
    <w:rsid w:val="00962B7B"/>
    <w:rsid w:val="009634A3"/>
    <w:rsid w:val="009638DF"/>
    <w:rsid w:val="00963B9B"/>
    <w:rsid w:val="00963E65"/>
    <w:rsid w:val="0096496C"/>
    <w:rsid w:val="00964C30"/>
    <w:rsid w:val="009658C8"/>
    <w:rsid w:val="00966224"/>
    <w:rsid w:val="00966265"/>
    <w:rsid w:val="009666A5"/>
    <w:rsid w:val="00966753"/>
    <w:rsid w:val="00966888"/>
    <w:rsid w:val="0096725C"/>
    <w:rsid w:val="009674FA"/>
    <w:rsid w:val="0096762A"/>
    <w:rsid w:val="00967C1E"/>
    <w:rsid w:val="0097023B"/>
    <w:rsid w:val="00970B22"/>
    <w:rsid w:val="00970CE1"/>
    <w:rsid w:val="00970F14"/>
    <w:rsid w:val="00971272"/>
    <w:rsid w:val="00971767"/>
    <w:rsid w:val="00972496"/>
    <w:rsid w:val="00972E57"/>
    <w:rsid w:val="009734BD"/>
    <w:rsid w:val="00973AC9"/>
    <w:rsid w:val="00973AFE"/>
    <w:rsid w:val="00973B1C"/>
    <w:rsid w:val="00973F7E"/>
    <w:rsid w:val="009742F8"/>
    <w:rsid w:val="0097455D"/>
    <w:rsid w:val="00974A69"/>
    <w:rsid w:val="0097509F"/>
    <w:rsid w:val="0097595E"/>
    <w:rsid w:val="00975B6A"/>
    <w:rsid w:val="00975B6F"/>
    <w:rsid w:val="009762A1"/>
    <w:rsid w:val="00977812"/>
    <w:rsid w:val="00977BFD"/>
    <w:rsid w:val="00977C16"/>
    <w:rsid w:val="00977E9C"/>
    <w:rsid w:val="0098003F"/>
    <w:rsid w:val="00980185"/>
    <w:rsid w:val="009809AD"/>
    <w:rsid w:val="00980B4B"/>
    <w:rsid w:val="00980EE6"/>
    <w:rsid w:val="009812E5"/>
    <w:rsid w:val="0098140E"/>
    <w:rsid w:val="009814E4"/>
    <w:rsid w:val="00981779"/>
    <w:rsid w:val="00981BB9"/>
    <w:rsid w:val="00981F2D"/>
    <w:rsid w:val="009828C2"/>
    <w:rsid w:val="00982B03"/>
    <w:rsid w:val="00982F3F"/>
    <w:rsid w:val="00982FE2"/>
    <w:rsid w:val="00983115"/>
    <w:rsid w:val="00983766"/>
    <w:rsid w:val="009837AA"/>
    <w:rsid w:val="0098384E"/>
    <w:rsid w:val="00983DBA"/>
    <w:rsid w:val="00984C93"/>
    <w:rsid w:val="00985829"/>
    <w:rsid w:val="00985833"/>
    <w:rsid w:val="00986062"/>
    <w:rsid w:val="00986238"/>
    <w:rsid w:val="00986275"/>
    <w:rsid w:val="009862C9"/>
    <w:rsid w:val="009868AF"/>
    <w:rsid w:val="00986AD2"/>
    <w:rsid w:val="00986AE4"/>
    <w:rsid w:val="00987374"/>
    <w:rsid w:val="00987449"/>
    <w:rsid w:val="00987476"/>
    <w:rsid w:val="009874C2"/>
    <w:rsid w:val="00987557"/>
    <w:rsid w:val="0098778A"/>
    <w:rsid w:val="0099008B"/>
    <w:rsid w:val="00990989"/>
    <w:rsid w:val="00991065"/>
    <w:rsid w:val="00991106"/>
    <w:rsid w:val="0099119D"/>
    <w:rsid w:val="00991367"/>
    <w:rsid w:val="00991434"/>
    <w:rsid w:val="00991592"/>
    <w:rsid w:val="00991996"/>
    <w:rsid w:val="00991A6B"/>
    <w:rsid w:val="00991DC0"/>
    <w:rsid w:val="00991E78"/>
    <w:rsid w:val="009923D9"/>
    <w:rsid w:val="00992520"/>
    <w:rsid w:val="00992975"/>
    <w:rsid w:val="00993182"/>
    <w:rsid w:val="00993C1B"/>
    <w:rsid w:val="00993EA2"/>
    <w:rsid w:val="0099418E"/>
    <w:rsid w:val="00995223"/>
    <w:rsid w:val="009968B4"/>
    <w:rsid w:val="00996BD6"/>
    <w:rsid w:val="00996DF8"/>
    <w:rsid w:val="00996F7B"/>
    <w:rsid w:val="00997070"/>
    <w:rsid w:val="009972F2"/>
    <w:rsid w:val="009A0310"/>
    <w:rsid w:val="009A07B3"/>
    <w:rsid w:val="009A1362"/>
    <w:rsid w:val="009A139F"/>
    <w:rsid w:val="009A1581"/>
    <w:rsid w:val="009A1779"/>
    <w:rsid w:val="009A1FE7"/>
    <w:rsid w:val="009A22DD"/>
    <w:rsid w:val="009A2631"/>
    <w:rsid w:val="009A2812"/>
    <w:rsid w:val="009A2A4D"/>
    <w:rsid w:val="009A2C2A"/>
    <w:rsid w:val="009A2FBF"/>
    <w:rsid w:val="009A3233"/>
    <w:rsid w:val="009A330E"/>
    <w:rsid w:val="009A360E"/>
    <w:rsid w:val="009A41E2"/>
    <w:rsid w:val="009A423E"/>
    <w:rsid w:val="009A43A6"/>
    <w:rsid w:val="009A55E9"/>
    <w:rsid w:val="009A57D7"/>
    <w:rsid w:val="009A621E"/>
    <w:rsid w:val="009A6263"/>
    <w:rsid w:val="009A6FB3"/>
    <w:rsid w:val="009A7F18"/>
    <w:rsid w:val="009B0186"/>
    <w:rsid w:val="009B0867"/>
    <w:rsid w:val="009B0D94"/>
    <w:rsid w:val="009B1BAA"/>
    <w:rsid w:val="009B1FCC"/>
    <w:rsid w:val="009B267F"/>
    <w:rsid w:val="009B2863"/>
    <w:rsid w:val="009B2944"/>
    <w:rsid w:val="009B2978"/>
    <w:rsid w:val="009B2A9D"/>
    <w:rsid w:val="009B2BCD"/>
    <w:rsid w:val="009B2C46"/>
    <w:rsid w:val="009B3303"/>
    <w:rsid w:val="009B3811"/>
    <w:rsid w:val="009B3D71"/>
    <w:rsid w:val="009B3E18"/>
    <w:rsid w:val="009B403D"/>
    <w:rsid w:val="009B4183"/>
    <w:rsid w:val="009B41C0"/>
    <w:rsid w:val="009B435A"/>
    <w:rsid w:val="009B4673"/>
    <w:rsid w:val="009B46BA"/>
    <w:rsid w:val="009B4D83"/>
    <w:rsid w:val="009B4D88"/>
    <w:rsid w:val="009B4DF3"/>
    <w:rsid w:val="009B525C"/>
    <w:rsid w:val="009B5996"/>
    <w:rsid w:val="009B5A72"/>
    <w:rsid w:val="009B5EF4"/>
    <w:rsid w:val="009B60A5"/>
    <w:rsid w:val="009B6432"/>
    <w:rsid w:val="009B6441"/>
    <w:rsid w:val="009B6A1A"/>
    <w:rsid w:val="009B6CBC"/>
    <w:rsid w:val="009B7317"/>
    <w:rsid w:val="009B74FC"/>
    <w:rsid w:val="009B7970"/>
    <w:rsid w:val="009B79CA"/>
    <w:rsid w:val="009B7A18"/>
    <w:rsid w:val="009B7F83"/>
    <w:rsid w:val="009C11C6"/>
    <w:rsid w:val="009C1519"/>
    <w:rsid w:val="009C1665"/>
    <w:rsid w:val="009C1B4B"/>
    <w:rsid w:val="009C1E14"/>
    <w:rsid w:val="009C2015"/>
    <w:rsid w:val="009C2441"/>
    <w:rsid w:val="009C254E"/>
    <w:rsid w:val="009C26B6"/>
    <w:rsid w:val="009C3327"/>
    <w:rsid w:val="009C377A"/>
    <w:rsid w:val="009C3920"/>
    <w:rsid w:val="009C3CD8"/>
    <w:rsid w:val="009C3DA9"/>
    <w:rsid w:val="009C41F6"/>
    <w:rsid w:val="009C44B7"/>
    <w:rsid w:val="009C4594"/>
    <w:rsid w:val="009C4A4A"/>
    <w:rsid w:val="009C4B13"/>
    <w:rsid w:val="009C65DA"/>
    <w:rsid w:val="009C68B8"/>
    <w:rsid w:val="009C6F83"/>
    <w:rsid w:val="009C7655"/>
    <w:rsid w:val="009C77F4"/>
    <w:rsid w:val="009C78B0"/>
    <w:rsid w:val="009C7B58"/>
    <w:rsid w:val="009C7E5E"/>
    <w:rsid w:val="009D0489"/>
    <w:rsid w:val="009D082F"/>
    <w:rsid w:val="009D0894"/>
    <w:rsid w:val="009D0958"/>
    <w:rsid w:val="009D0CB8"/>
    <w:rsid w:val="009D1410"/>
    <w:rsid w:val="009D14FE"/>
    <w:rsid w:val="009D1822"/>
    <w:rsid w:val="009D219F"/>
    <w:rsid w:val="009D2281"/>
    <w:rsid w:val="009D2525"/>
    <w:rsid w:val="009D25FB"/>
    <w:rsid w:val="009D288F"/>
    <w:rsid w:val="009D29E5"/>
    <w:rsid w:val="009D332A"/>
    <w:rsid w:val="009D377A"/>
    <w:rsid w:val="009D37EE"/>
    <w:rsid w:val="009D3D04"/>
    <w:rsid w:val="009D4975"/>
    <w:rsid w:val="009D4DB1"/>
    <w:rsid w:val="009D54D1"/>
    <w:rsid w:val="009D562B"/>
    <w:rsid w:val="009D59AB"/>
    <w:rsid w:val="009D5B8A"/>
    <w:rsid w:val="009D6025"/>
    <w:rsid w:val="009D61D2"/>
    <w:rsid w:val="009D6311"/>
    <w:rsid w:val="009D6AD2"/>
    <w:rsid w:val="009D6D47"/>
    <w:rsid w:val="009D740B"/>
    <w:rsid w:val="009D7ADD"/>
    <w:rsid w:val="009E0160"/>
    <w:rsid w:val="009E02A3"/>
    <w:rsid w:val="009E0465"/>
    <w:rsid w:val="009E05D8"/>
    <w:rsid w:val="009E0844"/>
    <w:rsid w:val="009E0ACA"/>
    <w:rsid w:val="009E0BE7"/>
    <w:rsid w:val="009E0BF7"/>
    <w:rsid w:val="009E0FF2"/>
    <w:rsid w:val="009E1262"/>
    <w:rsid w:val="009E146E"/>
    <w:rsid w:val="009E151C"/>
    <w:rsid w:val="009E1AE3"/>
    <w:rsid w:val="009E1C14"/>
    <w:rsid w:val="009E1D56"/>
    <w:rsid w:val="009E1EDF"/>
    <w:rsid w:val="009E213D"/>
    <w:rsid w:val="009E297D"/>
    <w:rsid w:val="009E2B25"/>
    <w:rsid w:val="009E3596"/>
    <w:rsid w:val="009E3615"/>
    <w:rsid w:val="009E3CB1"/>
    <w:rsid w:val="009E3FDD"/>
    <w:rsid w:val="009E42C2"/>
    <w:rsid w:val="009E45CA"/>
    <w:rsid w:val="009E469B"/>
    <w:rsid w:val="009E491B"/>
    <w:rsid w:val="009E49EB"/>
    <w:rsid w:val="009E4BEE"/>
    <w:rsid w:val="009E4F14"/>
    <w:rsid w:val="009E586F"/>
    <w:rsid w:val="009E597B"/>
    <w:rsid w:val="009E5E56"/>
    <w:rsid w:val="009E630C"/>
    <w:rsid w:val="009E6640"/>
    <w:rsid w:val="009E674B"/>
    <w:rsid w:val="009E67B6"/>
    <w:rsid w:val="009E6A52"/>
    <w:rsid w:val="009E6A97"/>
    <w:rsid w:val="009E6EB9"/>
    <w:rsid w:val="009E6F41"/>
    <w:rsid w:val="009E71A3"/>
    <w:rsid w:val="009E7367"/>
    <w:rsid w:val="009E75F2"/>
    <w:rsid w:val="009F02A5"/>
    <w:rsid w:val="009F05DE"/>
    <w:rsid w:val="009F075D"/>
    <w:rsid w:val="009F08D5"/>
    <w:rsid w:val="009F0C73"/>
    <w:rsid w:val="009F0EAE"/>
    <w:rsid w:val="009F0EE5"/>
    <w:rsid w:val="009F0F6D"/>
    <w:rsid w:val="009F1400"/>
    <w:rsid w:val="009F1495"/>
    <w:rsid w:val="009F190E"/>
    <w:rsid w:val="009F19C5"/>
    <w:rsid w:val="009F1C93"/>
    <w:rsid w:val="009F2466"/>
    <w:rsid w:val="009F2718"/>
    <w:rsid w:val="009F2849"/>
    <w:rsid w:val="009F2CB2"/>
    <w:rsid w:val="009F2E4C"/>
    <w:rsid w:val="009F2EB1"/>
    <w:rsid w:val="009F2F95"/>
    <w:rsid w:val="009F31A7"/>
    <w:rsid w:val="009F31F1"/>
    <w:rsid w:val="009F35AC"/>
    <w:rsid w:val="009F372A"/>
    <w:rsid w:val="009F38FB"/>
    <w:rsid w:val="009F4190"/>
    <w:rsid w:val="009F428A"/>
    <w:rsid w:val="009F435F"/>
    <w:rsid w:val="009F51DC"/>
    <w:rsid w:val="009F54D4"/>
    <w:rsid w:val="009F58B6"/>
    <w:rsid w:val="009F5D35"/>
    <w:rsid w:val="009F6487"/>
    <w:rsid w:val="009F6EBA"/>
    <w:rsid w:val="009F753C"/>
    <w:rsid w:val="009F76FF"/>
    <w:rsid w:val="009F7AB5"/>
    <w:rsid w:val="009F7DA9"/>
    <w:rsid w:val="009F7E8B"/>
    <w:rsid w:val="00A00011"/>
    <w:rsid w:val="00A00256"/>
    <w:rsid w:val="00A00C9F"/>
    <w:rsid w:val="00A01541"/>
    <w:rsid w:val="00A0172C"/>
    <w:rsid w:val="00A01BB9"/>
    <w:rsid w:val="00A0205A"/>
    <w:rsid w:val="00A02085"/>
    <w:rsid w:val="00A02358"/>
    <w:rsid w:val="00A024A7"/>
    <w:rsid w:val="00A02D42"/>
    <w:rsid w:val="00A02E7B"/>
    <w:rsid w:val="00A02FE2"/>
    <w:rsid w:val="00A0315C"/>
    <w:rsid w:val="00A0371D"/>
    <w:rsid w:val="00A039FE"/>
    <w:rsid w:val="00A03A94"/>
    <w:rsid w:val="00A03B52"/>
    <w:rsid w:val="00A03ED1"/>
    <w:rsid w:val="00A04010"/>
    <w:rsid w:val="00A04236"/>
    <w:rsid w:val="00A04545"/>
    <w:rsid w:val="00A04AC8"/>
    <w:rsid w:val="00A04DE6"/>
    <w:rsid w:val="00A05099"/>
    <w:rsid w:val="00A050BA"/>
    <w:rsid w:val="00A052CB"/>
    <w:rsid w:val="00A05406"/>
    <w:rsid w:val="00A05AE0"/>
    <w:rsid w:val="00A06668"/>
    <w:rsid w:val="00A0687E"/>
    <w:rsid w:val="00A06D7F"/>
    <w:rsid w:val="00A0704A"/>
    <w:rsid w:val="00A072E5"/>
    <w:rsid w:val="00A079E2"/>
    <w:rsid w:val="00A07D89"/>
    <w:rsid w:val="00A07EBB"/>
    <w:rsid w:val="00A07EE7"/>
    <w:rsid w:val="00A102FC"/>
    <w:rsid w:val="00A104EA"/>
    <w:rsid w:val="00A1052B"/>
    <w:rsid w:val="00A10832"/>
    <w:rsid w:val="00A1084D"/>
    <w:rsid w:val="00A10A21"/>
    <w:rsid w:val="00A10DC8"/>
    <w:rsid w:val="00A10F5E"/>
    <w:rsid w:val="00A11364"/>
    <w:rsid w:val="00A119C9"/>
    <w:rsid w:val="00A11B97"/>
    <w:rsid w:val="00A11DD5"/>
    <w:rsid w:val="00A12765"/>
    <w:rsid w:val="00A12887"/>
    <w:rsid w:val="00A12AE9"/>
    <w:rsid w:val="00A12B6D"/>
    <w:rsid w:val="00A12F3D"/>
    <w:rsid w:val="00A13268"/>
    <w:rsid w:val="00A134A5"/>
    <w:rsid w:val="00A135EF"/>
    <w:rsid w:val="00A13D8B"/>
    <w:rsid w:val="00A1401E"/>
    <w:rsid w:val="00A14428"/>
    <w:rsid w:val="00A14880"/>
    <w:rsid w:val="00A14B6C"/>
    <w:rsid w:val="00A14BB1"/>
    <w:rsid w:val="00A1561D"/>
    <w:rsid w:val="00A156D3"/>
    <w:rsid w:val="00A1598C"/>
    <w:rsid w:val="00A15C87"/>
    <w:rsid w:val="00A15DFD"/>
    <w:rsid w:val="00A1665C"/>
    <w:rsid w:val="00A16B65"/>
    <w:rsid w:val="00A16C03"/>
    <w:rsid w:val="00A1709B"/>
    <w:rsid w:val="00A1735E"/>
    <w:rsid w:val="00A1751B"/>
    <w:rsid w:val="00A1755A"/>
    <w:rsid w:val="00A176D9"/>
    <w:rsid w:val="00A17FB7"/>
    <w:rsid w:val="00A20075"/>
    <w:rsid w:val="00A203BD"/>
    <w:rsid w:val="00A20B92"/>
    <w:rsid w:val="00A211E0"/>
    <w:rsid w:val="00A211E8"/>
    <w:rsid w:val="00A214D1"/>
    <w:rsid w:val="00A22103"/>
    <w:rsid w:val="00A22549"/>
    <w:rsid w:val="00A22604"/>
    <w:rsid w:val="00A22C51"/>
    <w:rsid w:val="00A22DD4"/>
    <w:rsid w:val="00A22FEA"/>
    <w:rsid w:val="00A23873"/>
    <w:rsid w:val="00A23B06"/>
    <w:rsid w:val="00A23B52"/>
    <w:rsid w:val="00A240D5"/>
    <w:rsid w:val="00A243EF"/>
    <w:rsid w:val="00A247C9"/>
    <w:rsid w:val="00A24804"/>
    <w:rsid w:val="00A24826"/>
    <w:rsid w:val="00A25404"/>
    <w:rsid w:val="00A25438"/>
    <w:rsid w:val="00A25AD7"/>
    <w:rsid w:val="00A25DB0"/>
    <w:rsid w:val="00A2604C"/>
    <w:rsid w:val="00A26069"/>
    <w:rsid w:val="00A262A0"/>
    <w:rsid w:val="00A263EB"/>
    <w:rsid w:val="00A26456"/>
    <w:rsid w:val="00A264DC"/>
    <w:rsid w:val="00A26D59"/>
    <w:rsid w:val="00A2726A"/>
    <w:rsid w:val="00A276CB"/>
    <w:rsid w:val="00A279EE"/>
    <w:rsid w:val="00A27C01"/>
    <w:rsid w:val="00A27E88"/>
    <w:rsid w:val="00A27EFE"/>
    <w:rsid w:val="00A27FF3"/>
    <w:rsid w:val="00A30206"/>
    <w:rsid w:val="00A30536"/>
    <w:rsid w:val="00A305E2"/>
    <w:rsid w:val="00A306A2"/>
    <w:rsid w:val="00A306D3"/>
    <w:rsid w:val="00A309AA"/>
    <w:rsid w:val="00A31FBA"/>
    <w:rsid w:val="00A321A2"/>
    <w:rsid w:val="00A32502"/>
    <w:rsid w:val="00A32659"/>
    <w:rsid w:val="00A32965"/>
    <w:rsid w:val="00A32C67"/>
    <w:rsid w:val="00A33301"/>
    <w:rsid w:val="00A33568"/>
    <w:rsid w:val="00A337E9"/>
    <w:rsid w:val="00A3388A"/>
    <w:rsid w:val="00A33985"/>
    <w:rsid w:val="00A339E6"/>
    <w:rsid w:val="00A33D03"/>
    <w:rsid w:val="00A33D1A"/>
    <w:rsid w:val="00A344A6"/>
    <w:rsid w:val="00A34AFB"/>
    <w:rsid w:val="00A35553"/>
    <w:rsid w:val="00A35A01"/>
    <w:rsid w:val="00A35AD0"/>
    <w:rsid w:val="00A35BB3"/>
    <w:rsid w:val="00A35E7E"/>
    <w:rsid w:val="00A367E2"/>
    <w:rsid w:val="00A368E5"/>
    <w:rsid w:val="00A36939"/>
    <w:rsid w:val="00A36D3A"/>
    <w:rsid w:val="00A3712B"/>
    <w:rsid w:val="00A37EA2"/>
    <w:rsid w:val="00A401D1"/>
    <w:rsid w:val="00A40267"/>
    <w:rsid w:val="00A403BD"/>
    <w:rsid w:val="00A42184"/>
    <w:rsid w:val="00A42559"/>
    <w:rsid w:val="00A42777"/>
    <w:rsid w:val="00A42A3E"/>
    <w:rsid w:val="00A4303B"/>
    <w:rsid w:val="00A43196"/>
    <w:rsid w:val="00A4326E"/>
    <w:rsid w:val="00A43BB7"/>
    <w:rsid w:val="00A4410D"/>
    <w:rsid w:val="00A44838"/>
    <w:rsid w:val="00A44F61"/>
    <w:rsid w:val="00A4533E"/>
    <w:rsid w:val="00A45B86"/>
    <w:rsid w:val="00A46F73"/>
    <w:rsid w:val="00A47000"/>
    <w:rsid w:val="00A47647"/>
    <w:rsid w:val="00A478A8"/>
    <w:rsid w:val="00A47DC0"/>
    <w:rsid w:val="00A47F32"/>
    <w:rsid w:val="00A50273"/>
    <w:rsid w:val="00A508D0"/>
    <w:rsid w:val="00A50FE9"/>
    <w:rsid w:val="00A512A8"/>
    <w:rsid w:val="00A5175D"/>
    <w:rsid w:val="00A5176E"/>
    <w:rsid w:val="00A51A9A"/>
    <w:rsid w:val="00A51C64"/>
    <w:rsid w:val="00A5224B"/>
    <w:rsid w:val="00A526E8"/>
    <w:rsid w:val="00A52AB5"/>
    <w:rsid w:val="00A5324A"/>
    <w:rsid w:val="00A532F9"/>
    <w:rsid w:val="00A53702"/>
    <w:rsid w:val="00A537E2"/>
    <w:rsid w:val="00A5396F"/>
    <w:rsid w:val="00A53CB9"/>
    <w:rsid w:val="00A53DDF"/>
    <w:rsid w:val="00A54000"/>
    <w:rsid w:val="00A54D69"/>
    <w:rsid w:val="00A54E14"/>
    <w:rsid w:val="00A55490"/>
    <w:rsid w:val="00A55803"/>
    <w:rsid w:val="00A55B82"/>
    <w:rsid w:val="00A55D50"/>
    <w:rsid w:val="00A56B92"/>
    <w:rsid w:val="00A5710C"/>
    <w:rsid w:val="00A571C6"/>
    <w:rsid w:val="00A571E2"/>
    <w:rsid w:val="00A572CF"/>
    <w:rsid w:val="00A572D2"/>
    <w:rsid w:val="00A57513"/>
    <w:rsid w:val="00A57D4A"/>
    <w:rsid w:val="00A610E9"/>
    <w:rsid w:val="00A61101"/>
    <w:rsid w:val="00A61120"/>
    <w:rsid w:val="00A613A0"/>
    <w:rsid w:val="00A6160D"/>
    <w:rsid w:val="00A61B66"/>
    <w:rsid w:val="00A61CF0"/>
    <w:rsid w:val="00A61E8F"/>
    <w:rsid w:val="00A61FC3"/>
    <w:rsid w:val="00A624E3"/>
    <w:rsid w:val="00A62603"/>
    <w:rsid w:val="00A62D13"/>
    <w:rsid w:val="00A630C4"/>
    <w:rsid w:val="00A63349"/>
    <w:rsid w:val="00A6385E"/>
    <w:rsid w:val="00A63EEE"/>
    <w:rsid w:val="00A63FB2"/>
    <w:rsid w:val="00A64479"/>
    <w:rsid w:val="00A64A9B"/>
    <w:rsid w:val="00A64BFF"/>
    <w:rsid w:val="00A6618E"/>
    <w:rsid w:val="00A66565"/>
    <w:rsid w:val="00A6662B"/>
    <w:rsid w:val="00A6667E"/>
    <w:rsid w:val="00A66B2D"/>
    <w:rsid w:val="00A66DC7"/>
    <w:rsid w:val="00A671D8"/>
    <w:rsid w:val="00A6750E"/>
    <w:rsid w:val="00A67B3D"/>
    <w:rsid w:val="00A67DB4"/>
    <w:rsid w:val="00A67DCA"/>
    <w:rsid w:val="00A67E39"/>
    <w:rsid w:val="00A67EC4"/>
    <w:rsid w:val="00A7004E"/>
    <w:rsid w:val="00A7082C"/>
    <w:rsid w:val="00A70926"/>
    <w:rsid w:val="00A7101B"/>
    <w:rsid w:val="00A7123D"/>
    <w:rsid w:val="00A71588"/>
    <w:rsid w:val="00A716A8"/>
    <w:rsid w:val="00A718B6"/>
    <w:rsid w:val="00A7298E"/>
    <w:rsid w:val="00A72AAF"/>
    <w:rsid w:val="00A72B5D"/>
    <w:rsid w:val="00A72B70"/>
    <w:rsid w:val="00A72BEE"/>
    <w:rsid w:val="00A72BFF"/>
    <w:rsid w:val="00A7314F"/>
    <w:rsid w:val="00A73DA3"/>
    <w:rsid w:val="00A73E65"/>
    <w:rsid w:val="00A743A1"/>
    <w:rsid w:val="00A744FB"/>
    <w:rsid w:val="00A7491F"/>
    <w:rsid w:val="00A74B76"/>
    <w:rsid w:val="00A74B9E"/>
    <w:rsid w:val="00A750C7"/>
    <w:rsid w:val="00A75835"/>
    <w:rsid w:val="00A759F7"/>
    <w:rsid w:val="00A75CD3"/>
    <w:rsid w:val="00A7643F"/>
    <w:rsid w:val="00A76D07"/>
    <w:rsid w:val="00A76D33"/>
    <w:rsid w:val="00A77072"/>
    <w:rsid w:val="00A7717E"/>
    <w:rsid w:val="00A7771A"/>
    <w:rsid w:val="00A77B3E"/>
    <w:rsid w:val="00A77F33"/>
    <w:rsid w:val="00A801BA"/>
    <w:rsid w:val="00A80E57"/>
    <w:rsid w:val="00A80EA7"/>
    <w:rsid w:val="00A81257"/>
    <w:rsid w:val="00A812D6"/>
    <w:rsid w:val="00A815FC"/>
    <w:rsid w:val="00A81720"/>
    <w:rsid w:val="00A8187F"/>
    <w:rsid w:val="00A8191C"/>
    <w:rsid w:val="00A819EC"/>
    <w:rsid w:val="00A81CF3"/>
    <w:rsid w:val="00A81D24"/>
    <w:rsid w:val="00A8233E"/>
    <w:rsid w:val="00A8246F"/>
    <w:rsid w:val="00A825A4"/>
    <w:rsid w:val="00A8327B"/>
    <w:rsid w:val="00A836F9"/>
    <w:rsid w:val="00A83C79"/>
    <w:rsid w:val="00A84341"/>
    <w:rsid w:val="00A8474F"/>
    <w:rsid w:val="00A848E1"/>
    <w:rsid w:val="00A84D9E"/>
    <w:rsid w:val="00A84DB5"/>
    <w:rsid w:val="00A84EDD"/>
    <w:rsid w:val="00A85119"/>
    <w:rsid w:val="00A85601"/>
    <w:rsid w:val="00A85D8B"/>
    <w:rsid w:val="00A85F60"/>
    <w:rsid w:val="00A868CD"/>
    <w:rsid w:val="00A86950"/>
    <w:rsid w:val="00A86E6D"/>
    <w:rsid w:val="00A872BA"/>
    <w:rsid w:val="00A87A6F"/>
    <w:rsid w:val="00A87A73"/>
    <w:rsid w:val="00A905AC"/>
    <w:rsid w:val="00A90788"/>
    <w:rsid w:val="00A9099B"/>
    <w:rsid w:val="00A90B10"/>
    <w:rsid w:val="00A90B55"/>
    <w:rsid w:val="00A90E62"/>
    <w:rsid w:val="00A90E7A"/>
    <w:rsid w:val="00A91397"/>
    <w:rsid w:val="00A91495"/>
    <w:rsid w:val="00A91954"/>
    <w:rsid w:val="00A91A58"/>
    <w:rsid w:val="00A922B9"/>
    <w:rsid w:val="00A922D4"/>
    <w:rsid w:val="00A9280B"/>
    <w:rsid w:val="00A937CC"/>
    <w:rsid w:val="00A9392A"/>
    <w:rsid w:val="00A93B1C"/>
    <w:rsid w:val="00A93C79"/>
    <w:rsid w:val="00A93DA2"/>
    <w:rsid w:val="00A93ECD"/>
    <w:rsid w:val="00A9455F"/>
    <w:rsid w:val="00A950A6"/>
    <w:rsid w:val="00A95530"/>
    <w:rsid w:val="00A95812"/>
    <w:rsid w:val="00A95B14"/>
    <w:rsid w:val="00A96418"/>
    <w:rsid w:val="00A9666D"/>
    <w:rsid w:val="00A9676A"/>
    <w:rsid w:val="00A96AC2"/>
    <w:rsid w:val="00A96AFD"/>
    <w:rsid w:val="00A96B3E"/>
    <w:rsid w:val="00A96D4B"/>
    <w:rsid w:val="00A9770A"/>
    <w:rsid w:val="00AA07CA"/>
    <w:rsid w:val="00AA08C8"/>
    <w:rsid w:val="00AA0D1E"/>
    <w:rsid w:val="00AA0F17"/>
    <w:rsid w:val="00AA1027"/>
    <w:rsid w:val="00AA1432"/>
    <w:rsid w:val="00AA1C7C"/>
    <w:rsid w:val="00AA1DC5"/>
    <w:rsid w:val="00AA245D"/>
    <w:rsid w:val="00AA2A23"/>
    <w:rsid w:val="00AA2A72"/>
    <w:rsid w:val="00AA2DC7"/>
    <w:rsid w:val="00AA2F09"/>
    <w:rsid w:val="00AA322D"/>
    <w:rsid w:val="00AA345B"/>
    <w:rsid w:val="00AA364C"/>
    <w:rsid w:val="00AA3807"/>
    <w:rsid w:val="00AA3843"/>
    <w:rsid w:val="00AA3A83"/>
    <w:rsid w:val="00AA3B9A"/>
    <w:rsid w:val="00AA3C38"/>
    <w:rsid w:val="00AA3C79"/>
    <w:rsid w:val="00AA3D28"/>
    <w:rsid w:val="00AA4462"/>
    <w:rsid w:val="00AA4598"/>
    <w:rsid w:val="00AA49EB"/>
    <w:rsid w:val="00AA4ACC"/>
    <w:rsid w:val="00AA5167"/>
    <w:rsid w:val="00AA56F7"/>
    <w:rsid w:val="00AA5E82"/>
    <w:rsid w:val="00AA5F16"/>
    <w:rsid w:val="00AA630E"/>
    <w:rsid w:val="00AA6600"/>
    <w:rsid w:val="00AA6E71"/>
    <w:rsid w:val="00AA6EB4"/>
    <w:rsid w:val="00AA75C4"/>
    <w:rsid w:val="00AA7E44"/>
    <w:rsid w:val="00AB0481"/>
    <w:rsid w:val="00AB0AFE"/>
    <w:rsid w:val="00AB0B03"/>
    <w:rsid w:val="00AB0D76"/>
    <w:rsid w:val="00AB1009"/>
    <w:rsid w:val="00AB123F"/>
    <w:rsid w:val="00AB132B"/>
    <w:rsid w:val="00AB1439"/>
    <w:rsid w:val="00AB1468"/>
    <w:rsid w:val="00AB1662"/>
    <w:rsid w:val="00AB17E5"/>
    <w:rsid w:val="00AB18C5"/>
    <w:rsid w:val="00AB243F"/>
    <w:rsid w:val="00AB2459"/>
    <w:rsid w:val="00AB255F"/>
    <w:rsid w:val="00AB2645"/>
    <w:rsid w:val="00AB2854"/>
    <w:rsid w:val="00AB2865"/>
    <w:rsid w:val="00AB2ABB"/>
    <w:rsid w:val="00AB2DB5"/>
    <w:rsid w:val="00AB2E3D"/>
    <w:rsid w:val="00AB2EC8"/>
    <w:rsid w:val="00AB32AE"/>
    <w:rsid w:val="00AB3516"/>
    <w:rsid w:val="00AB3937"/>
    <w:rsid w:val="00AB399B"/>
    <w:rsid w:val="00AB3BBF"/>
    <w:rsid w:val="00AB3C5E"/>
    <w:rsid w:val="00AB3DE6"/>
    <w:rsid w:val="00AB4909"/>
    <w:rsid w:val="00AB4C5C"/>
    <w:rsid w:val="00AB525B"/>
    <w:rsid w:val="00AB54BB"/>
    <w:rsid w:val="00AB570C"/>
    <w:rsid w:val="00AB5C7A"/>
    <w:rsid w:val="00AB6656"/>
    <w:rsid w:val="00AB6CD3"/>
    <w:rsid w:val="00AB6DAB"/>
    <w:rsid w:val="00AB6F89"/>
    <w:rsid w:val="00AB70B0"/>
    <w:rsid w:val="00AB73ED"/>
    <w:rsid w:val="00AB7567"/>
    <w:rsid w:val="00AB76DE"/>
    <w:rsid w:val="00AB7ACD"/>
    <w:rsid w:val="00AB7B64"/>
    <w:rsid w:val="00AB7D6D"/>
    <w:rsid w:val="00AC0045"/>
    <w:rsid w:val="00AC0576"/>
    <w:rsid w:val="00AC07BD"/>
    <w:rsid w:val="00AC0CFB"/>
    <w:rsid w:val="00AC0F6F"/>
    <w:rsid w:val="00AC13C6"/>
    <w:rsid w:val="00AC145D"/>
    <w:rsid w:val="00AC19B1"/>
    <w:rsid w:val="00AC1A2D"/>
    <w:rsid w:val="00AC23D1"/>
    <w:rsid w:val="00AC2558"/>
    <w:rsid w:val="00AC2761"/>
    <w:rsid w:val="00AC2C49"/>
    <w:rsid w:val="00AC3627"/>
    <w:rsid w:val="00AC3B98"/>
    <w:rsid w:val="00AC3E79"/>
    <w:rsid w:val="00AC501B"/>
    <w:rsid w:val="00AC54B5"/>
    <w:rsid w:val="00AC5ED6"/>
    <w:rsid w:val="00AC63AC"/>
    <w:rsid w:val="00AC6CDA"/>
    <w:rsid w:val="00AC75C8"/>
    <w:rsid w:val="00AC7855"/>
    <w:rsid w:val="00AC7906"/>
    <w:rsid w:val="00AC7E9D"/>
    <w:rsid w:val="00AC7FD4"/>
    <w:rsid w:val="00AD0297"/>
    <w:rsid w:val="00AD045C"/>
    <w:rsid w:val="00AD0480"/>
    <w:rsid w:val="00AD0984"/>
    <w:rsid w:val="00AD0DEB"/>
    <w:rsid w:val="00AD18FD"/>
    <w:rsid w:val="00AD1DCC"/>
    <w:rsid w:val="00AD1FDD"/>
    <w:rsid w:val="00AD25F7"/>
    <w:rsid w:val="00AD2D11"/>
    <w:rsid w:val="00AD2E14"/>
    <w:rsid w:val="00AD2E92"/>
    <w:rsid w:val="00AD4742"/>
    <w:rsid w:val="00AD4938"/>
    <w:rsid w:val="00AD4A7A"/>
    <w:rsid w:val="00AD4A84"/>
    <w:rsid w:val="00AD4ADB"/>
    <w:rsid w:val="00AD4BCE"/>
    <w:rsid w:val="00AD4DA6"/>
    <w:rsid w:val="00AD4FC8"/>
    <w:rsid w:val="00AD5016"/>
    <w:rsid w:val="00AD50B6"/>
    <w:rsid w:val="00AD51C0"/>
    <w:rsid w:val="00AD5616"/>
    <w:rsid w:val="00AD5C50"/>
    <w:rsid w:val="00AD5F29"/>
    <w:rsid w:val="00AD604E"/>
    <w:rsid w:val="00AD6176"/>
    <w:rsid w:val="00AD644C"/>
    <w:rsid w:val="00AD6A9A"/>
    <w:rsid w:val="00AD6E48"/>
    <w:rsid w:val="00AD72A4"/>
    <w:rsid w:val="00AD75B4"/>
    <w:rsid w:val="00AD7D79"/>
    <w:rsid w:val="00AD7F32"/>
    <w:rsid w:val="00AE010C"/>
    <w:rsid w:val="00AE014C"/>
    <w:rsid w:val="00AE07BA"/>
    <w:rsid w:val="00AE0A3D"/>
    <w:rsid w:val="00AE0A8A"/>
    <w:rsid w:val="00AE0C22"/>
    <w:rsid w:val="00AE1332"/>
    <w:rsid w:val="00AE154D"/>
    <w:rsid w:val="00AE1775"/>
    <w:rsid w:val="00AE1935"/>
    <w:rsid w:val="00AE19AB"/>
    <w:rsid w:val="00AE2204"/>
    <w:rsid w:val="00AE23F5"/>
    <w:rsid w:val="00AE25F9"/>
    <w:rsid w:val="00AE29DE"/>
    <w:rsid w:val="00AE2F9E"/>
    <w:rsid w:val="00AE3685"/>
    <w:rsid w:val="00AE49CA"/>
    <w:rsid w:val="00AE501A"/>
    <w:rsid w:val="00AE54FE"/>
    <w:rsid w:val="00AE5F64"/>
    <w:rsid w:val="00AE602C"/>
    <w:rsid w:val="00AE69A3"/>
    <w:rsid w:val="00AE6E9D"/>
    <w:rsid w:val="00AE70FF"/>
    <w:rsid w:val="00AE7B0F"/>
    <w:rsid w:val="00AE7FBB"/>
    <w:rsid w:val="00AF0567"/>
    <w:rsid w:val="00AF0A86"/>
    <w:rsid w:val="00AF0D23"/>
    <w:rsid w:val="00AF0D42"/>
    <w:rsid w:val="00AF151E"/>
    <w:rsid w:val="00AF17E2"/>
    <w:rsid w:val="00AF1F29"/>
    <w:rsid w:val="00AF20D3"/>
    <w:rsid w:val="00AF21FC"/>
    <w:rsid w:val="00AF2365"/>
    <w:rsid w:val="00AF2418"/>
    <w:rsid w:val="00AF294C"/>
    <w:rsid w:val="00AF2A15"/>
    <w:rsid w:val="00AF2B50"/>
    <w:rsid w:val="00AF2DEF"/>
    <w:rsid w:val="00AF3B5A"/>
    <w:rsid w:val="00AF3C22"/>
    <w:rsid w:val="00AF453D"/>
    <w:rsid w:val="00AF4565"/>
    <w:rsid w:val="00AF490F"/>
    <w:rsid w:val="00AF4932"/>
    <w:rsid w:val="00AF4D94"/>
    <w:rsid w:val="00AF50ED"/>
    <w:rsid w:val="00AF5115"/>
    <w:rsid w:val="00AF5165"/>
    <w:rsid w:val="00AF5B41"/>
    <w:rsid w:val="00AF5E7F"/>
    <w:rsid w:val="00AF6755"/>
    <w:rsid w:val="00AF6C71"/>
    <w:rsid w:val="00AF719E"/>
    <w:rsid w:val="00AF7AEE"/>
    <w:rsid w:val="00AF7C57"/>
    <w:rsid w:val="00B0017D"/>
    <w:rsid w:val="00B00763"/>
    <w:rsid w:val="00B009D6"/>
    <w:rsid w:val="00B010D0"/>
    <w:rsid w:val="00B01588"/>
    <w:rsid w:val="00B02165"/>
    <w:rsid w:val="00B0236D"/>
    <w:rsid w:val="00B02543"/>
    <w:rsid w:val="00B026EB"/>
    <w:rsid w:val="00B02A25"/>
    <w:rsid w:val="00B02EEE"/>
    <w:rsid w:val="00B030B1"/>
    <w:rsid w:val="00B0333E"/>
    <w:rsid w:val="00B03775"/>
    <w:rsid w:val="00B037B9"/>
    <w:rsid w:val="00B038EE"/>
    <w:rsid w:val="00B03E7E"/>
    <w:rsid w:val="00B04245"/>
    <w:rsid w:val="00B0478C"/>
    <w:rsid w:val="00B048C7"/>
    <w:rsid w:val="00B05B39"/>
    <w:rsid w:val="00B05D0B"/>
    <w:rsid w:val="00B06327"/>
    <w:rsid w:val="00B06C45"/>
    <w:rsid w:val="00B07005"/>
    <w:rsid w:val="00B071FB"/>
    <w:rsid w:val="00B07297"/>
    <w:rsid w:val="00B072DB"/>
    <w:rsid w:val="00B07848"/>
    <w:rsid w:val="00B07BA1"/>
    <w:rsid w:val="00B07F13"/>
    <w:rsid w:val="00B1023B"/>
    <w:rsid w:val="00B102B4"/>
    <w:rsid w:val="00B1092C"/>
    <w:rsid w:val="00B113F8"/>
    <w:rsid w:val="00B1182D"/>
    <w:rsid w:val="00B11985"/>
    <w:rsid w:val="00B11A86"/>
    <w:rsid w:val="00B11E92"/>
    <w:rsid w:val="00B12055"/>
    <w:rsid w:val="00B120B1"/>
    <w:rsid w:val="00B12337"/>
    <w:rsid w:val="00B12DFB"/>
    <w:rsid w:val="00B12F74"/>
    <w:rsid w:val="00B136C2"/>
    <w:rsid w:val="00B13B71"/>
    <w:rsid w:val="00B13D36"/>
    <w:rsid w:val="00B1414D"/>
    <w:rsid w:val="00B14562"/>
    <w:rsid w:val="00B145D4"/>
    <w:rsid w:val="00B1477C"/>
    <w:rsid w:val="00B14DF9"/>
    <w:rsid w:val="00B15190"/>
    <w:rsid w:val="00B15F40"/>
    <w:rsid w:val="00B16019"/>
    <w:rsid w:val="00B1664A"/>
    <w:rsid w:val="00B16865"/>
    <w:rsid w:val="00B168AA"/>
    <w:rsid w:val="00B16C75"/>
    <w:rsid w:val="00B16D98"/>
    <w:rsid w:val="00B175FB"/>
    <w:rsid w:val="00B17BEE"/>
    <w:rsid w:val="00B17C44"/>
    <w:rsid w:val="00B17E5F"/>
    <w:rsid w:val="00B20509"/>
    <w:rsid w:val="00B205E3"/>
    <w:rsid w:val="00B20761"/>
    <w:rsid w:val="00B20808"/>
    <w:rsid w:val="00B21135"/>
    <w:rsid w:val="00B211C9"/>
    <w:rsid w:val="00B21252"/>
    <w:rsid w:val="00B21300"/>
    <w:rsid w:val="00B21FBF"/>
    <w:rsid w:val="00B222A9"/>
    <w:rsid w:val="00B2236C"/>
    <w:rsid w:val="00B2255E"/>
    <w:rsid w:val="00B2256B"/>
    <w:rsid w:val="00B227AA"/>
    <w:rsid w:val="00B22BE5"/>
    <w:rsid w:val="00B2304D"/>
    <w:rsid w:val="00B230EE"/>
    <w:rsid w:val="00B234EF"/>
    <w:rsid w:val="00B23AF1"/>
    <w:rsid w:val="00B23D86"/>
    <w:rsid w:val="00B23E38"/>
    <w:rsid w:val="00B245EE"/>
    <w:rsid w:val="00B246E5"/>
    <w:rsid w:val="00B25C16"/>
    <w:rsid w:val="00B25C5D"/>
    <w:rsid w:val="00B25F65"/>
    <w:rsid w:val="00B265FD"/>
    <w:rsid w:val="00B26CDA"/>
    <w:rsid w:val="00B26DBF"/>
    <w:rsid w:val="00B26FFC"/>
    <w:rsid w:val="00B2749B"/>
    <w:rsid w:val="00B2779E"/>
    <w:rsid w:val="00B27C92"/>
    <w:rsid w:val="00B310F4"/>
    <w:rsid w:val="00B31144"/>
    <w:rsid w:val="00B31566"/>
    <w:rsid w:val="00B31851"/>
    <w:rsid w:val="00B31AF1"/>
    <w:rsid w:val="00B31B4A"/>
    <w:rsid w:val="00B31C29"/>
    <w:rsid w:val="00B31DC8"/>
    <w:rsid w:val="00B31E79"/>
    <w:rsid w:val="00B32041"/>
    <w:rsid w:val="00B32345"/>
    <w:rsid w:val="00B3308B"/>
    <w:rsid w:val="00B331A1"/>
    <w:rsid w:val="00B33818"/>
    <w:rsid w:val="00B33BE8"/>
    <w:rsid w:val="00B33DBE"/>
    <w:rsid w:val="00B34251"/>
    <w:rsid w:val="00B35156"/>
    <w:rsid w:val="00B353B3"/>
    <w:rsid w:val="00B35457"/>
    <w:rsid w:val="00B35602"/>
    <w:rsid w:val="00B3575E"/>
    <w:rsid w:val="00B35E17"/>
    <w:rsid w:val="00B362D2"/>
    <w:rsid w:val="00B36448"/>
    <w:rsid w:val="00B36918"/>
    <w:rsid w:val="00B36AD6"/>
    <w:rsid w:val="00B36D3D"/>
    <w:rsid w:val="00B401EE"/>
    <w:rsid w:val="00B40529"/>
    <w:rsid w:val="00B410A8"/>
    <w:rsid w:val="00B41132"/>
    <w:rsid w:val="00B411F9"/>
    <w:rsid w:val="00B4120B"/>
    <w:rsid w:val="00B414D9"/>
    <w:rsid w:val="00B41581"/>
    <w:rsid w:val="00B4163C"/>
    <w:rsid w:val="00B41C7A"/>
    <w:rsid w:val="00B4231B"/>
    <w:rsid w:val="00B42332"/>
    <w:rsid w:val="00B424BC"/>
    <w:rsid w:val="00B42747"/>
    <w:rsid w:val="00B428C4"/>
    <w:rsid w:val="00B42D16"/>
    <w:rsid w:val="00B430F5"/>
    <w:rsid w:val="00B43518"/>
    <w:rsid w:val="00B43535"/>
    <w:rsid w:val="00B43637"/>
    <w:rsid w:val="00B440A3"/>
    <w:rsid w:val="00B444E3"/>
    <w:rsid w:val="00B44574"/>
    <w:rsid w:val="00B45294"/>
    <w:rsid w:val="00B45364"/>
    <w:rsid w:val="00B45B26"/>
    <w:rsid w:val="00B45C12"/>
    <w:rsid w:val="00B460FF"/>
    <w:rsid w:val="00B463E8"/>
    <w:rsid w:val="00B464DE"/>
    <w:rsid w:val="00B46838"/>
    <w:rsid w:val="00B46983"/>
    <w:rsid w:val="00B469D0"/>
    <w:rsid w:val="00B46FD5"/>
    <w:rsid w:val="00B4736D"/>
    <w:rsid w:val="00B47B44"/>
    <w:rsid w:val="00B50131"/>
    <w:rsid w:val="00B5039C"/>
    <w:rsid w:val="00B5094C"/>
    <w:rsid w:val="00B50A1A"/>
    <w:rsid w:val="00B51119"/>
    <w:rsid w:val="00B5133A"/>
    <w:rsid w:val="00B51467"/>
    <w:rsid w:val="00B51775"/>
    <w:rsid w:val="00B51C65"/>
    <w:rsid w:val="00B51F68"/>
    <w:rsid w:val="00B5226D"/>
    <w:rsid w:val="00B52D97"/>
    <w:rsid w:val="00B530A6"/>
    <w:rsid w:val="00B531AB"/>
    <w:rsid w:val="00B53389"/>
    <w:rsid w:val="00B53729"/>
    <w:rsid w:val="00B5394D"/>
    <w:rsid w:val="00B547D5"/>
    <w:rsid w:val="00B54AFF"/>
    <w:rsid w:val="00B54DBD"/>
    <w:rsid w:val="00B55BB7"/>
    <w:rsid w:val="00B55C33"/>
    <w:rsid w:val="00B55CC2"/>
    <w:rsid w:val="00B55CD8"/>
    <w:rsid w:val="00B55CFA"/>
    <w:rsid w:val="00B560FF"/>
    <w:rsid w:val="00B56750"/>
    <w:rsid w:val="00B576C3"/>
    <w:rsid w:val="00B57C0D"/>
    <w:rsid w:val="00B6001F"/>
    <w:rsid w:val="00B601A8"/>
    <w:rsid w:val="00B60D19"/>
    <w:rsid w:val="00B61A6E"/>
    <w:rsid w:val="00B61EF8"/>
    <w:rsid w:val="00B61F28"/>
    <w:rsid w:val="00B62039"/>
    <w:rsid w:val="00B6203E"/>
    <w:rsid w:val="00B62153"/>
    <w:rsid w:val="00B62166"/>
    <w:rsid w:val="00B62327"/>
    <w:rsid w:val="00B62431"/>
    <w:rsid w:val="00B62488"/>
    <w:rsid w:val="00B6271A"/>
    <w:rsid w:val="00B62B4C"/>
    <w:rsid w:val="00B62D5E"/>
    <w:rsid w:val="00B6320D"/>
    <w:rsid w:val="00B63236"/>
    <w:rsid w:val="00B6345D"/>
    <w:rsid w:val="00B634DF"/>
    <w:rsid w:val="00B634F9"/>
    <w:rsid w:val="00B6355D"/>
    <w:rsid w:val="00B635A7"/>
    <w:rsid w:val="00B6388C"/>
    <w:rsid w:val="00B63D7D"/>
    <w:rsid w:val="00B63E89"/>
    <w:rsid w:val="00B642F7"/>
    <w:rsid w:val="00B6444D"/>
    <w:rsid w:val="00B64B19"/>
    <w:rsid w:val="00B64D18"/>
    <w:rsid w:val="00B64E64"/>
    <w:rsid w:val="00B64EC4"/>
    <w:rsid w:val="00B656BA"/>
    <w:rsid w:val="00B659EC"/>
    <w:rsid w:val="00B65A7B"/>
    <w:rsid w:val="00B65C36"/>
    <w:rsid w:val="00B6607E"/>
    <w:rsid w:val="00B66C3F"/>
    <w:rsid w:val="00B67088"/>
    <w:rsid w:val="00B67FF2"/>
    <w:rsid w:val="00B70349"/>
    <w:rsid w:val="00B7036D"/>
    <w:rsid w:val="00B7078E"/>
    <w:rsid w:val="00B70976"/>
    <w:rsid w:val="00B70A7D"/>
    <w:rsid w:val="00B70A9D"/>
    <w:rsid w:val="00B70B3C"/>
    <w:rsid w:val="00B710EA"/>
    <w:rsid w:val="00B7113F"/>
    <w:rsid w:val="00B71251"/>
    <w:rsid w:val="00B712E3"/>
    <w:rsid w:val="00B71C80"/>
    <w:rsid w:val="00B71D62"/>
    <w:rsid w:val="00B71DB4"/>
    <w:rsid w:val="00B720B0"/>
    <w:rsid w:val="00B7221C"/>
    <w:rsid w:val="00B72313"/>
    <w:rsid w:val="00B724C0"/>
    <w:rsid w:val="00B7285C"/>
    <w:rsid w:val="00B72EDD"/>
    <w:rsid w:val="00B72FD2"/>
    <w:rsid w:val="00B738D3"/>
    <w:rsid w:val="00B739EC"/>
    <w:rsid w:val="00B73EF4"/>
    <w:rsid w:val="00B7403C"/>
    <w:rsid w:val="00B741E6"/>
    <w:rsid w:val="00B74788"/>
    <w:rsid w:val="00B7485F"/>
    <w:rsid w:val="00B74989"/>
    <w:rsid w:val="00B75A06"/>
    <w:rsid w:val="00B75DFE"/>
    <w:rsid w:val="00B76112"/>
    <w:rsid w:val="00B7630E"/>
    <w:rsid w:val="00B76345"/>
    <w:rsid w:val="00B76A48"/>
    <w:rsid w:val="00B76CE7"/>
    <w:rsid w:val="00B76F2B"/>
    <w:rsid w:val="00B77201"/>
    <w:rsid w:val="00B772A9"/>
    <w:rsid w:val="00B77626"/>
    <w:rsid w:val="00B77ADA"/>
    <w:rsid w:val="00B77B9D"/>
    <w:rsid w:val="00B77C6D"/>
    <w:rsid w:val="00B8006A"/>
    <w:rsid w:val="00B8025F"/>
    <w:rsid w:val="00B8029A"/>
    <w:rsid w:val="00B805DA"/>
    <w:rsid w:val="00B806F3"/>
    <w:rsid w:val="00B80E17"/>
    <w:rsid w:val="00B80F5E"/>
    <w:rsid w:val="00B80FDA"/>
    <w:rsid w:val="00B81417"/>
    <w:rsid w:val="00B81633"/>
    <w:rsid w:val="00B81666"/>
    <w:rsid w:val="00B81D28"/>
    <w:rsid w:val="00B8200E"/>
    <w:rsid w:val="00B8214E"/>
    <w:rsid w:val="00B825D6"/>
    <w:rsid w:val="00B829FB"/>
    <w:rsid w:val="00B82B79"/>
    <w:rsid w:val="00B836C0"/>
    <w:rsid w:val="00B83BBB"/>
    <w:rsid w:val="00B83C24"/>
    <w:rsid w:val="00B85300"/>
    <w:rsid w:val="00B8569F"/>
    <w:rsid w:val="00B858DC"/>
    <w:rsid w:val="00B8591F"/>
    <w:rsid w:val="00B85BD3"/>
    <w:rsid w:val="00B85C31"/>
    <w:rsid w:val="00B86381"/>
    <w:rsid w:val="00B8684E"/>
    <w:rsid w:val="00B86A69"/>
    <w:rsid w:val="00B86D25"/>
    <w:rsid w:val="00B86E8B"/>
    <w:rsid w:val="00B87305"/>
    <w:rsid w:val="00B87456"/>
    <w:rsid w:val="00B87551"/>
    <w:rsid w:val="00B8794A"/>
    <w:rsid w:val="00B87A75"/>
    <w:rsid w:val="00B87C34"/>
    <w:rsid w:val="00B87F6F"/>
    <w:rsid w:val="00B9001E"/>
    <w:rsid w:val="00B9014E"/>
    <w:rsid w:val="00B903CE"/>
    <w:rsid w:val="00B907A9"/>
    <w:rsid w:val="00B91CB2"/>
    <w:rsid w:val="00B91EB2"/>
    <w:rsid w:val="00B9234D"/>
    <w:rsid w:val="00B9274B"/>
    <w:rsid w:val="00B929D6"/>
    <w:rsid w:val="00B92AC0"/>
    <w:rsid w:val="00B92F34"/>
    <w:rsid w:val="00B92F76"/>
    <w:rsid w:val="00B9340C"/>
    <w:rsid w:val="00B93474"/>
    <w:rsid w:val="00B939D9"/>
    <w:rsid w:val="00B94F33"/>
    <w:rsid w:val="00B955B7"/>
    <w:rsid w:val="00B95CA8"/>
    <w:rsid w:val="00B95DAD"/>
    <w:rsid w:val="00B95F37"/>
    <w:rsid w:val="00B96638"/>
    <w:rsid w:val="00B96812"/>
    <w:rsid w:val="00B9724A"/>
    <w:rsid w:val="00B97469"/>
    <w:rsid w:val="00B974A8"/>
    <w:rsid w:val="00B9755A"/>
    <w:rsid w:val="00B9770F"/>
    <w:rsid w:val="00B97A51"/>
    <w:rsid w:val="00B97C74"/>
    <w:rsid w:val="00BA0504"/>
    <w:rsid w:val="00BA0575"/>
    <w:rsid w:val="00BA05FD"/>
    <w:rsid w:val="00BA0AF6"/>
    <w:rsid w:val="00BA0CB9"/>
    <w:rsid w:val="00BA1211"/>
    <w:rsid w:val="00BA198E"/>
    <w:rsid w:val="00BA1BA0"/>
    <w:rsid w:val="00BA1C56"/>
    <w:rsid w:val="00BA24DD"/>
    <w:rsid w:val="00BA26A0"/>
    <w:rsid w:val="00BA29EF"/>
    <w:rsid w:val="00BA333E"/>
    <w:rsid w:val="00BA37B8"/>
    <w:rsid w:val="00BA37C9"/>
    <w:rsid w:val="00BA3D5E"/>
    <w:rsid w:val="00BA4229"/>
    <w:rsid w:val="00BA4270"/>
    <w:rsid w:val="00BA4367"/>
    <w:rsid w:val="00BA453F"/>
    <w:rsid w:val="00BA476F"/>
    <w:rsid w:val="00BA47D2"/>
    <w:rsid w:val="00BA56F8"/>
    <w:rsid w:val="00BA58A5"/>
    <w:rsid w:val="00BA5997"/>
    <w:rsid w:val="00BA5F20"/>
    <w:rsid w:val="00BA634B"/>
    <w:rsid w:val="00BA641C"/>
    <w:rsid w:val="00BA6506"/>
    <w:rsid w:val="00BA696F"/>
    <w:rsid w:val="00BA6D72"/>
    <w:rsid w:val="00BA710F"/>
    <w:rsid w:val="00BA73CE"/>
    <w:rsid w:val="00BA76E6"/>
    <w:rsid w:val="00BA7B27"/>
    <w:rsid w:val="00BA7EEB"/>
    <w:rsid w:val="00BA7F0A"/>
    <w:rsid w:val="00BA7F68"/>
    <w:rsid w:val="00BB02AD"/>
    <w:rsid w:val="00BB03AB"/>
    <w:rsid w:val="00BB1088"/>
    <w:rsid w:val="00BB1532"/>
    <w:rsid w:val="00BB1AF3"/>
    <w:rsid w:val="00BB217A"/>
    <w:rsid w:val="00BB24EA"/>
    <w:rsid w:val="00BB3563"/>
    <w:rsid w:val="00BB38CF"/>
    <w:rsid w:val="00BB3942"/>
    <w:rsid w:val="00BB39E4"/>
    <w:rsid w:val="00BB3CFC"/>
    <w:rsid w:val="00BB40DD"/>
    <w:rsid w:val="00BB42BB"/>
    <w:rsid w:val="00BB42F1"/>
    <w:rsid w:val="00BB49F5"/>
    <w:rsid w:val="00BB4E38"/>
    <w:rsid w:val="00BB4E64"/>
    <w:rsid w:val="00BB50BE"/>
    <w:rsid w:val="00BB5B01"/>
    <w:rsid w:val="00BB5D08"/>
    <w:rsid w:val="00BB5DB1"/>
    <w:rsid w:val="00BB60E7"/>
    <w:rsid w:val="00BB6A4A"/>
    <w:rsid w:val="00BB6ED3"/>
    <w:rsid w:val="00BB6F22"/>
    <w:rsid w:val="00BB706E"/>
    <w:rsid w:val="00BB765B"/>
    <w:rsid w:val="00BB79D3"/>
    <w:rsid w:val="00BB7B8A"/>
    <w:rsid w:val="00BC0096"/>
    <w:rsid w:val="00BC07C2"/>
    <w:rsid w:val="00BC0880"/>
    <w:rsid w:val="00BC0ED6"/>
    <w:rsid w:val="00BC1455"/>
    <w:rsid w:val="00BC1B15"/>
    <w:rsid w:val="00BC1CCE"/>
    <w:rsid w:val="00BC1EF5"/>
    <w:rsid w:val="00BC20E3"/>
    <w:rsid w:val="00BC2922"/>
    <w:rsid w:val="00BC2BE5"/>
    <w:rsid w:val="00BC2D61"/>
    <w:rsid w:val="00BC300B"/>
    <w:rsid w:val="00BC354A"/>
    <w:rsid w:val="00BC3FF2"/>
    <w:rsid w:val="00BC421D"/>
    <w:rsid w:val="00BC42EF"/>
    <w:rsid w:val="00BC43F6"/>
    <w:rsid w:val="00BC4FE6"/>
    <w:rsid w:val="00BC5143"/>
    <w:rsid w:val="00BC5355"/>
    <w:rsid w:val="00BC53D0"/>
    <w:rsid w:val="00BC54FA"/>
    <w:rsid w:val="00BC5585"/>
    <w:rsid w:val="00BC59A3"/>
    <w:rsid w:val="00BC5B24"/>
    <w:rsid w:val="00BC5DAC"/>
    <w:rsid w:val="00BC5E82"/>
    <w:rsid w:val="00BC689D"/>
    <w:rsid w:val="00BC6DC5"/>
    <w:rsid w:val="00BC6FE6"/>
    <w:rsid w:val="00BC78CB"/>
    <w:rsid w:val="00BC79CC"/>
    <w:rsid w:val="00BC7B89"/>
    <w:rsid w:val="00BC7F75"/>
    <w:rsid w:val="00BD00EC"/>
    <w:rsid w:val="00BD0748"/>
    <w:rsid w:val="00BD0FF4"/>
    <w:rsid w:val="00BD10F9"/>
    <w:rsid w:val="00BD1152"/>
    <w:rsid w:val="00BD14DB"/>
    <w:rsid w:val="00BD14F6"/>
    <w:rsid w:val="00BD177D"/>
    <w:rsid w:val="00BD183B"/>
    <w:rsid w:val="00BD1A65"/>
    <w:rsid w:val="00BD1B07"/>
    <w:rsid w:val="00BD1BAD"/>
    <w:rsid w:val="00BD20FE"/>
    <w:rsid w:val="00BD2614"/>
    <w:rsid w:val="00BD27B0"/>
    <w:rsid w:val="00BD2A15"/>
    <w:rsid w:val="00BD2D58"/>
    <w:rsid w:val="00BD2E2C"/>
    <w:rsid w:val="00BD2F3B"/>
    <w:rsid w:val="00BD393F"/>
    <w:rsid w:val="00BD3C4C"/>
    <w:rsid w:val="00BD4483"/>
    <w:rsid w:val="00BD450E"/>
    <w:rsid w:val="00BD4818"/>
    <w:rsid w:val="00BD4DD5"/>
    <w:rsid w:val="00BD541F"/>
    <w:rsid w:val="00BD5939"/>
    <w:rsid w:val="00BD5B88"/>
    <w:rsid w:val="00BD690B"/>
    <w:rsid w:val="00BD6999"/>
    <w:rsid w:val="00BD7088"/>
    <w:rsid w:val="00BD7138"/>
    <w:rsid w:val="00BD713E"/>
    <w:rsid w:val="00BD71D3"/>
    <w:rsid w:val="00BD762D"/>
    <w:rsid w:val="00BD766D"/>
    <w:rsid w:val="00BD79AE"/>
    <w:rsid w:val="00BD7C4F"/>
    <w:rsid w:val="00BD7E18"/>
    <w:rsid w:val="00BE061B"/>
    <w:rsid w:val="00BE15FF"/>
    <w:rsid w:val="00BE1801"/>
    <w:rsid w:val="00BE18AA"/>
    <w:rsid w:val="00BE1BBE"/>
    <w:rsid w:val="00BE22A3"/>
    <w:rsid w:val="00BE232B"/>
    <w:rsid w:val="00BE27F9"/>
    <w:rsid w:val="00BE2838"/>
    <w:rsid w:val="00BE2AE6"/>
    <w:rsid w:val="00BE2AF5"/>
    <w:rsid w:val="00BE3111"/>
    <w:rsid w:val="00BE313D"/>
    <w:rsid w:val="00BE38AE"/>
    <w:rsid w:val="00BE3C03"/>
    <w:rsid w:val="00BE3D17"/>
    <w:rsid w:val="00BE42C4"/>
    <w:rsid w:val="00BE44EC"/>
    <w:rsid w:val="00BE4CBC"/>
    <w:rsid w:val="00BE4F29"/>
    <w:rsid w:val="00BE504B"/>
    <w:rsid w:val="00BE5D79"/>
    <w:rsid w:val="00BE62DC"/>
    <w:rsid w:val="00BE6BEB"/>
    <w:rsid w:val="00BE6D63"/>
    <w:rsid w:val="00BE7294"/>
    <w:rsid w:val="00BE7607"/>
    <w:rsid w:val="00BE7757"/>
    <w:rsid w:val="00BE7CD2"/>
    <w:rsid w:val="00BE7DED"/>
    <w:rsid w:val="00BF04DB"/>
    <w:rsid w:val="00BF0748"/>
    <w:rsid w:val="00BF074D"/>
    <w:rsid w:val="00BF0AB8"/>
    <w:rsid w:val="00BF0C99"/>
    <w:rsid w:val="00BF0F9A"/>
    <w:rsid w:val="00BF10D2"/>
    <w:rsid w:val="00BF1338"/>
    <w:rsid w:val="00BF1462"/>
    <w:rsid w:val="00BF1508"/>
    <w:rsid w:val="00BF19E5"/>
    <w:rsid w:val="00BF1C4C"/>
    <w:rsid w:val="00BF1D91"/>
    <w:rsid w:val="00BF207A"/>
    <w:rsid w:val="00BF2259"/>
    <w:rsid w:val="00BF242C"/>
    <w:rsid w:val="00BF246C"/>
    <w:rsid w:val="00BF247D"/>
    <w:rsid w:val="00BF259E"/>
    <w:rsid w:val="00BF368E"/>
    <w:rsid w:val="00BF372B"/>
    <w:rsid w:val="00BF37FF"/>
    <w:rsid w:val="00BF389E"/>
    <w:rsid w:val="00BF38C0"/>
    <w:rsid w:val="00BF394A"/>
    <w:rsid w:val="00BF4296"/>
    <w:rsid w:val="00BF4553"/>
    <w:rsid w:val="00BF4DB1"/>
    <w:rsid w:val="00BF4E48"/>
    <w:rsid w:val="00BF5929"/>
    <w:rsid w:val="00BF5D16"/>
    <w:rsid w:val="00BF5F3C"/>
    <w:rsid w:val="00BF601F"/>
    <w:rsid w:val="00BF6364"/>
    <w:rsid w:val="00BF662D"/>
    <w:rsid w:val="00BF682C"/>
    <w:rsid w:val="00BF6BC7"/>
    <w:rsid w:val="00BF6BDE"/>
    <w:rsid w:val="00BF6C97"/>
    <w:rsid w:val="00BF6F4E"/>
    <w:rsid w:val="00BF73FC"/>
    <w:rsid w:val="00BF7798"/>
    <w:rsid w:val="00BF790A"/>
    <w:rsid w:val="00BF7976"/>
    <w:rsid w:val="00C004AB"/>
    <w:rsid w:val="00C009BC"/>
    <w:rsid w:val="00C00CAB"/>
    <w:rsid w:val="00C00E31"/>
    <w:rsid w:val="00C0151C"/>
    <w:rsid w:val="00C01B3A"/>
    <w:rsid w:val="00C01E27"/>
    <w:rsid w:val="00C01F4B"/>
    <w:rsid w:val="00C029D9"/>
    <w:rsid w:val="00C02C1C"/>
    <w:rsid w:val="00C03052"/>
    <w:rsid w:val="00C034DE"/>
    <w:rsid w:val="00C03842"/>
    <w:rsid w:val="00C03FA8"/>
    <w:rsid w:val="00C04069"/>
    <w:rsid w:val="00C04261"/>
    <w:rsid w:val="00C0428D"/>
    <w:rsid w:val="00C043B7"/>
    <w:rsid w:val="00C04B5A"/>
    <w:rsid w:val="00C04EA2"/>
    <w:rsid w:val="00C04ECD"/>
    <w:rsid w:val="00C04FCF"/>
    <w:rsid w:val="00C05335"/>
    <w:rsid w:val="00C05603"/>
    <w:rsid w:val="00C05652"/>
    <w:rsid w:val="00C05692"/>
    <w:rsid w:val="00C05BAA"/>
    <w:rsid w:val="00C063E7"/>
    <w:rsid w:val="00C0652F"/>
    <w:rsid w:val="00C068E8"/>
    <w:rsid w:val="00C069FA"/>
    <w:rsid w:val="00C07258"/>
    <w:rsid w:val="00C079D4"/>
    <w:rsid w:val="00C07C4C"/>
    <w:rsid w:val="00C10593"/>
    <w:rsid w:val="00C10BAA"/>
    <w:rsid w:val="00C10BCF"/>
    <w:rsid w:val="00C10CD1"/>
    <w:rsid w:val="00C118E0"/>
    <w:rsid w:val="00C11B5D"/>
    <w:rsid w:val="00C121B1"/>
    <w:rsid w:val="00C12695"/>
    <w:rsid w:val="00C1279B"/>
    <w:rsid w:val="00C12A01"/>
    <w:rsid w:val="00C12C85"/>
    <w:rsid w:val="00C13C7A"/>
    <w:rsid w:val="00C14147"/>
    <w:rsid w:val="00C144B1"/>
    <w:rsid w:val="00C1452C"/>
    <w:rsid w:val="00C15108"/>
    <w:rsid w:val="00C1541F"/>
    <w:rsid w:val="00C15889"/>
    <w:rsid w:val="00C158B3"/>
    <w:rsid w:val="00C1595E"/>
    <w:rsid w:val="00C16072"/>
    <w:rsid w:val="00C16263"/>
    <w:rsid w:val="00C167C5"/>
    <w:rsid w:val="00C1685A"/>
    <w:rsid w:val="00C16C2B"/>
    <w:rsid w:val="00C17220"/>
    <w:rsid w:val="00C17528"/>
    <w:rsid w:val="00C201E1"/>
    <w:rsid w:val="00C20D05"/>
    <w:rsid w:val="00C217F4"/>
    <w:rsid w:val="00C22116"/>
    <w:rsid w:val="00C221D3"/>
    <w:rsid w:val="00C22412"/>
    <w:rsid w:val="00C22474"/>
    <w:rsid w:val="00C2265F"/>
    <w:rsid w:val="00C22A44"/>
    <w:rsid w:val="00C22B7F"/>
    <w:rsid w:val="00C23223"/>
    <w:rsid w:val="00C236AD"/>
    <w:rsid w:val="00C23752"/>
    <w:rsid w:val="00C23D33"/>
    <w:rsid w:val="00C241F9"/>
    <w:rsid w:val="00C24A68"/>
    <w:rsid w:val="00C25E3B"/>
    <w:rsid w:val="00C264E2"/>
    <w:rsid w:val="00C272AD"/>
    <w:rsid w:val="00C27450"/>
    <w:rsid w:val="00C27715"/>
    <w:rsid w:val="00C27CE2"/>
    <w:rsid w:val="00C27F65"/>
    <w:rsid w:val="00C3010A"/>
    <w:rsid w:val="00C30420"/>
    <w:rsid w:val="00C307D1"/>
    <w:rsid w:val="00C30BE1"/>
    <w:rsid w:val="00C30EF9"/>
    <w:rsid w:val="00C30FDB"/>
    <w:rsid w:val="00C3109B"/>
    <w:rsid w:val="00C31803"/>
    <w:rsid w:val="00C31B38"/>
    <w:rsid w:val="00C3227C"/>
    <w:rsid w:val="00C333B5"/>
    <w:rsid w:val="00C3346C"/>
    <w:rsid w:val="00C336E0"/>
    <w:rsid w:val="00C34050"/>
    <w:rsid w:val="00C340C2"/>
    <w:rsid w:val="00C34280"/>
    <w:rsid w:val="00C3448B"/>
    <w:rsid w:val="00C348DE"/>
    <w:rsid w:val="00C3496B"/>
    <w:rsid w:val="00C34D96"/>
    <w:rsid w:val="00C34F1B"/>
    <w:rsid w:val="00C352BE"/>
    <w:rsid w:val="00C35691"/>
    <w:rsid w:val="00C35836"/>
    <w:rsid w:val="00C35BB5"/>
    <w:rsid w:val="00C36F2C"/>
    <w:rsid w:val="00C374B2"/>
    <w:rsid w:val="00C37C53"/>
    <w:rsid w:val="00C419B6"/>
    <w:rsid w:val="00C41A9D"/>
    <w:rsid w:val="00C41BBD"/>
    <w:rsid w:val="00C41C24"/>
    <w:rsid w:val="00C41CE3"/>
    <w:rsid w:val="00C421CD"/>
    <w:rsid w:val="00C423D9"/>
    <w:rsid w:val="00C426E7"/>
    <w:rsid w:val="00C428F1"/>
    <w:rsid w:val="00C42CE8"/>
    <w:rsid w:val="00C430AE"/>
    <w:rsid w:val="00C430FC"/>
    <w:rsid w:val="00C43AD1"/>
    <w:rsid w:val="00C43F76"/>
    <w:rsid w:val="00C4404D"/>
    <w:rsid w:val="00C44602"/>
    <w:rsid w:val="00C4511D"/>
    <w:rsid w:val="00C453C8"/>
    <w:rsid w:val="00C45491"/>
    <w:rsid w:val="00C45789"/>
    <w:rsid w:val="00C458F9"/>
    <w:rsid w:val="00C46467"/>
    <w:rsid w:val="00C4662A"/>
    <w:rsid w:val="00C46817"/>
    <w:rsid w:val="00C46CC0"/>
    <w:rsid w:val="00C46CCF"/>
    <w:rsid w:val="00C46CE5"/>
    <w:rsid w:val="00C46E70"/>
    <w:rsid w:val="00C470CE"/>
    <w:rsid w:val="00C47101"/>
    <w:rsid w:val="00C47936"/>
    <w:rsid w:val="00C47B3D"/>
    <w:rsid w:val="00C508C5"/>
    <w:rsid w:val="00C50AFA"/>
    <w:rsid w:val="00C50B3F"/>
    <w:rsid w:val="00C50C9A"/>
    <w:rsid w:val="00C50E56"/>
    <w:rsid w:val="00C50F1C"/>
    <w:rsid w:val="00C5164D"/>
    <w:rsid w:val="00C51807"/>
    <w:rsid w:val="00C518CD"/>
    <w:rsid w:val="00C51D7A"/>
    <w:rsid w:val="00C52039"/>
    <w:rsid w:val="00C520F0"/>
    <w:rsid w:val="00C5267E"/>
    <w:rsid w:val="00C527BB"/>
    <w:rsid w:val="00C52CEE"/>
    <w:rsid w:val="00C52D5D"/>
    <w:rsid w:val="00C52FFC"/>
    <w:rsid w:val="00C53523"/>
    <w:rsid w:val="00C5404B"/>
    <w:rsid w:val="00C545F0"/>
    <w:rsid w:val="00C54A0F"/>
    <w:rsid w:val="00C54AA2"/>
    <w:rsid w:val="00C5508A"/>
    <w:rsid w:val="00C55905"/>
    <w:rsid w:val="00C561B5"/>
    <w:rsid w:val="00C562AA"/>
    <w:rsid w:val="00C56ECE"/>
    <w:rsid w:val="00C5711B"/>
    <w:rsid w:val="00C5724C"/>
    <w:rsid w:val="00C57447"/>
    <w:rsid w:val="00C57A25"/>
    <w:rsid w:val="00C60083"/>
    <w:rsid w:val="00C6049A"/>
    <w:rsid w:val="00C60B8F"/>
    <w:rsid w:val="00C60E42"/>
    <w:rsid w:val="00C61366"/>
    <w:rsid w:val="00C61656"/>
    <w:rsid w:val="00C61B73"/>
    <w:rsid w:val="00C61BA3"/>
    <w:rsid w:val="00C61D41"/>
    <w:rsid w:val="00C61D7D"/>
    <w:rsid w:val="00C620B5"/>
    <w:rsid w:val="00C62184"/>
    <w:rsid w:val="00C623A1"/>
    <w:rsid w:val="00C62A5D"/>
    <w:rsid w:val="00C62B0E"/>
    <w:rsid w:val="00C62B92"/>
    <w:rsid w:val="00C62DD2"/>
    <w:rsid w:val="00C62E8B"/>
    <w:rsid w:val="00C630CB"/>
    <w:rsid w:val="00C63127"/>
    <w:rsid w:val="00C6329C"/>
    <w:rsid w:val="00C638C5"/>
    <w:rsid w:val="00C63A8D"/>
    <w:rsid w:val="00C63C91"/>
    <w:rsid w:val="00C63CFD"/>
    <w:rsid w:val="00C63D7C"/>
    <w:rsid w:val="00C643A0"/>
    <w:rsid w:val="00C644FF"/>
    <w:rsid w:val="00C6528E"/>
    <w:rsid w:val="00C6591B"/>
    <w:rsid w:val="00C65ABA"/>
    <w:rsid w:val="00C65B04"/>
    <w:rsid w:val="00C65E2E"/>
    <w:rsid w:val="00C6627E"/>
    <w:rsid w:val="00C66813"/>
    <w:rsid w:val="00C66AAF"/>
    <w:rsid w:val="00C66DC5"/>
    <w:rsid w:val="00C66FA5"/>
    <w:rsid w:val="00C6788D"/>
    <w:rsid w:val="00C700B2"/>
    <w:rsid w:val="00C700F8"/>
    <w:rsid w:val="00C7042B"/>
    <w:rsid w:val="00C705D3"/>
    <w:rsid w:val="00C705F2"/>
    <w:rsid w:val="00C70C5F"/>
    <w:rsid w:val="00C713CA"/>
    <w:rsid w:val="00C71559"/>
    <w:rsid w:val="00C71E06"/>
    <w:rsid w:val="00C71FA8"/>
    <w:rsid w:val="00C7233D"/>
    <w:rsid w:val="00C72DC6"/>
    <w:rsid w:val="00C72E3D"/>
    <w:rsid w:val="00C72F22"/>
    <w:rsid w:val="00C73AB7"/>
    <w:rsid w:val="00C746F0"/>
    <w:rsid w:val="00C74A50"/>
    <w:rsid w:val="00C74ED1"/>
    <w:rsid w:val="00C756A5"/>
    <w:rsid w:val="00C7624C"/>
    <w:rsid w:val="00C76615"/>
    <w:rsid w:val="00C7675D"/>
    <w:rsid w:val="00C769B1"/>
    <w:rsid w:val="00C76C12"/>
    <w:rsid w:val="00C801F7"/>
    <w:rsid w:val="00C81541"/>
    <w:rsid w:val="00C81EDC"/>
    <w:rsid w:val="00C82147"/>
    <w:rsid w:val="00C8225F"/>
    <w:rsid w:val="00C8244F"/>
    <w:rsid w:val="00C82F59"/>
    <w:rsid w:val="00C83660"/>
    <w:rsid w:val="00C83BE8"/>
    <w:rsid w:val="00C83D56"/>
    <w:rsid w:val="00C83E18"/>
    <w:rsid w:val="00C844DE"/>
    <w:rsid w:val="00C84847"/>
    <w:rsid w:val="00C84AB1"/>
    <w:rsid w:val="00C85556"/>
    <w:rsid w:val="00C8610C"/>
    <w:rsid w:val="00C86388"/>
    <w:rsid w:val="00C871ED"/>
    <w:rsid w:val="00C87668"/>
    <w:rsid w:val="00C87AB3"/>
    <w:rsid w:val="00C87C93"/>
    <w:rsid w:val="00C904FF"/>
    <w:rsid w:val="00C90CE1"/>
    <w:rsid w:val="00C90DF4"/>
    <w:rsid w:val="00C91171"/>
    <w:rsid w:val="00C918B5"/>
    <w:rsid w:val="00C918DA"/>
    <w:rsid w:val="00C91BED"/>
    <w:rsid w:val="00C91FB4"/>
    <w:rsid w:val="00C924EF"/>
    <w:rsid w:val="00C92525"/>
    <w:rsid w:val="00C9290D"/>
    <w:rsid w:val="00C92B3B"/>
    <w:rsid w:val="00C92BD8"/>
    <w:rsid w:val="00C930BE"/>
    <w:rsid w:val="00C930E5"/>
    <w:rsid w:val="00C93966"/>
    <w:rsid w:val="00C93B8D"/>
    <w:rsid w:val="00C93BD5"/>
    <w:rsid w:val="00C946C6"/>
    <w:rsid w:val="00C95698"/>
    <w:rsid w:val="00C9579D"/>
    <w:rsid w:val="00C95DE9"/>
    <w:rsid w:val="00C95E2A"/>
    <w:rsid w:val="00C95EF7"/>
    <w:rsid w:val="00C962E8"/>
    <w:rsid w:val="00C970F6"/>
    <w:rsid w:val="00C97393"/>
    <w:rsid w:val="00C97528"/>
    <w:rsid w:val="00C977E9"/>
    <w:rsid w:val="00C97C4B"/>
    <w:rsid w:val="00C97CC4"/>
    <w:rsid w:val="00C97E31"/>
    <w:rsid w:val="00C97FEF"/>
    <w:rsid w:val="00CA0068"/>
    <w:rsid w:val="00CA0F6F"/>
    <w:rsid w:val="00CA1801"/>
    <w:rsid w:val="00CA2D30"/>
    <w:rsid w:val="00CA2D56"/>
    <w:rsid w:val="00CA2E1C"/>
    <w:rsid w:val="00CA2F35"/>
    <w:rsid w:val="00CA2FB0"/>
    <w:rsid w:val="00CA39C9"/>
    <w:rsid w:val="00CA3C95"/>
    <w:rsid w:val="00CA454C"/>
    <w:rsid w:val="00CA4896"/>
    <w:rsid w:val="00CA497D"/>
    <w:rsid w:val="00CA54B7"/>
    <w:rsid w:val="00CA5528"/>
    <w:rsid w:val="00CA590B"/>
    <w:rsid w:val="00CA5A7A"/>
    <w:rsid w:val="00CA5A7C"/>
    <w:rsid w:val="00CA5E13"/>
    <w:rsid w:val="00CA5FF1"/>
    <w:rsid w:val="00CA620F"/>
    <w:rsid w:val="00CA62FB"/>
    <w:rsid w:val="00CA638E"/>
    <w:rsid w:val="00CA63AE"/>
    <w:rsid w:val="00CA655D"/>
    <w:rsid w:val="00CA6655"/>
    <w:rsid w:val="00CA66DB"/>
    <w:rsid w:val="00CA6944"/>
    <w:rsid w:val="00CA6C4B"/>
    <w:rsid w:val="00CA6E28"/>
    <w:rsid w:val="00CA6F78"/>
    <w:rsid w:val="00CA7023"/>
    <w:rsid w:val="00CA71E6"/>
    <w:rsid w:val="00CA7463"/>
    <w:rsid w:val="00CA7532"/>
    <w:rsid w:val="00CA75B5"/>
    <w:rsid w:val="00CA78E2"/>
    <w:rsid w:val="00CA7C71"/>
    <w:rsid w:val="00CB0E2B"/>
    <w:rsid w:val="00CB11CE"/>
    <w:rsid w:val="00CB145D"/>
    <w:rsid w:val="00CB1582"/>
    <w:rsid w:val="00CB1716"/>
    <w:rsid w:val="00CB1D81"/>
    <w:rsid w:val="00CB1F6A"/>
    <w:rsid w:val="00CB200E"/>
    <w:rsid w:val="00CB2035"/>
    <w:rsid w:val="00CB224F"/>
    <w:rsid w:val="00CB25A7"/>
    <w:rsid w:val="00CB26AC"/>
    <w:rsid w:val="00CB27E2"/>
    <w:rsid w:val="00CB2965"/>
    <w:rsid w:val="00CB2BE9"/>
    <w:rsid w:val="00CB317C"/>
    <w:rsid w:val="00CB354C"/>
    <w:rsid w:val="00CB3A78"/>
    <w:rsid w:val="00CB3FAB"/>
    <w:rsid w:val="00CB47B5"/>
    <w:rsid w:val="00CB5190"/>
    <w:rsid w:val="00CB56F7"/>
    <w:rsid w:val="00CB5723"/>
    <w:rsid w:val="00CB6229"/>
    <w:rsid w:val="00CB6334"/>
    <w:rsid w:val="00CB6639"/>
    <w:rsid w:val="00CB687C"/>
    <w:rsid w:val="00CB6898"/>
    <w:rsid w:val="00CB6960"/>
    <w:rsid w:val="00CB696D"/>
    <w:rsid w:val="00CB71FC"/>
    <w:rsid w:val="00CB72C6"/>
    <w:rsid w:val="00CB7D00"/>
    <w:rsid w:val="00CC001B"/>
    <w:rsid w:val="00CC0054"/>
    <w:rsid w:val="00CC16DA"/>
    <w:rsid w:val="00CC190F"/>
    <w:rsid w:val="00CC204C"/>
    <w:rsid w:val="00CC2556"/>
    <w:rsid w:val="00CC26C2"/>
    <w:rsid w:val="00CC27A6"/>
    <w:rsid w:val="00CC2E37"/>
    <w:rsid w:val="00CC2F93"/>
    <w:rsid w:val="00CC31FC"/>
    <w:rsid w:val="00CC36F0"/>
    <w:rsid w:val="00CC41F7"/>
    <w:rsid w:val="00CC4317"/>
    <w:rsid w:val="00CC4495"/>
    <w:rsid w:val="00CC450C"/>
    <w:rsid w:val="00CC4DCC"/>
    <w:rsid w:val="00CC5216"/>
    <w:rsid w:val="00CC546C"/>
    <w:rsid w:val="00CC5559"/>
    <w:rsid w:val="00CC5665"/>
    <w:rsid w:val="00CC5A61"/>
    <w:rsid w:val="00CC689A"/>
    <w:rsid w:val="00CC6C5B"/>
    <w:rsid w:val="00CC6E24"/>
    <w:rsid w:val="00CC7676"/>
    <w:rsid w:val="00CC7D12"/>
    <w:rsid w:val="00CC7D89"/>
    <w:rsid w:val="00CD06F1"/>
    <w:rsid w:val="00CD083E"/>
    <w:rsid w:val="00CD1085"/>
    <w:rsid w:val="00CD14DD"/>
    <w:rsid w:val="00CD19F8"/>
    <w:rsid w:val="00CD204C"/>
    <w:rsid w:val="00CD222E"/>
    <w:rsid w:val="00CD2283"/>
    <w:rsid w:val="00CD24A5"/>
    <w:rsid w:val="00CD277D"/>
    <w:rsid w:val="00CD2BB5"/>
    <w:rsid w:val="00CD2EC9"/>
    <w:rsid w:val="00CD3BF0"/>
    <w:rsid w:val="00CD4084"/>
    <w:rsid w:val="00CD4538"/>
    <w:rsid w:val="00CD4C6C"/>
    <w:rsid w:val="00CD5A7C"/>
    <w:rsid w:val="00CD5A84"/>
    <w:rsid w:val="00CD63A2"/>
    <w:rsid w:val="00CD63DB"/>
    <w:rsid w:val="00CD6646"/>
    <w:rsid w:val="00CD6B39"/>
    <w:rsid w:val="00CD6BDE"/>
    <w:rsid w:val="00CD7662"/>
    <w:rsid w:val="00CD7AB6"/>
    <w:rsid w:val="00CD7D31"/>
    <w:rsid w:val="00CE12EA"/>
    <w:rsid w:val="00CE16C4"/>
    <w:rsid w:val="00CE18B3"/>
    <w:rsid w:val="00CE214A"/>
    <w:rsid w:val="00CE22AD"/>
    <w:rsid w:val="00CE2531"/>
    <w:rsid w:val="00CE2681"/>
    <w:rsid w:val="00CE270E"/>
    <w:rsid w:val="00CE2E4B"/>
    <w:rsid w:val="00CE305E"/>
    <w:rsid w:val="00CE34A0"/>
    <w:rsid w:val="00CE3CB1"/>
    <w:rsid w:val="00CE495B"/>
    <w:rsid w:val="00CE4990"/>
    <w:rsid w:val="00CE55C6"/>
    <w:rsid w:val="00CE5919"/>
    <w:rsid w:val="00CE65BB"/>
    <w:rsid w:val="00CE6D73"/>
    <w:rsid w:val="00CE6DBA"/>
    <w:rsid w:val="00CE7A01"/>
    <w:rsid w:val="00CE7A61"/>
    <w:rsid w:val="00CE7C52"/>
    <w:rsid w:val="00CF0B98"/>
    <w:rsid w:val="00CF153E"/>
    <w:rsid w:val="00CF1576"/>
    <w:rsid w:val="00CF172C"/>
    <w:rsid w:val="00CF1DFF"/>
    <w:rsid w:val="00CF2190"/>
    <w:rsid w:val="00CF23D9"/>
    <w:rsid w:val="00CF2438"/>
    <w:rsid w:val="00CF258F"/>
    <w:rsid w:val="00CF343F"/>
    <w:rsid w:val="00CF3A18"/>
    <w:rsid w:val="00CF3C85"/>
    <w:rsid w:val="00CF4588"/>
    <w:rsid w:val="00CF51BA"/>
    <w:rsid w:val="00CF5368"/>
    <w:rsid w:val="00CF5FBF"/>
    <w:rsid w:val="00CF60B2"/>
    <w:rsid w:val="00CF6BA5"/>
    <w:rsid w:val="00CF6C87"/>
    <w:rsid w:val="00CF6FA9"/>
    <w:rsid w:val="00CF7130"/>
    <w:rsid w:val="00CF79E9"/>
    <w:rsid w:val="00CF7EBC"/>
    <w:rsid w:val="00D00212"/>
    <w:rsid w:val="00D0086F"/>
    <w:rsid w:val="00D00E4B"/>
    <w:rsid w:val="00D01324"/>
    <w:rsid w:val="00D015CE"/>
    <w:rsid w:val="00D01BE0"/>
    <w:rsid w:val="00D01D6C"/>
    <w:rsid w:val="00D01EC8"/>
    <w:rsid w:val="00D020E7"/>
    <w:rsid w:val="00D02AA9"/>
    <w:rsid w:val="00D03C0F"/>
    <w:rsid w:val="00D03EA1"/>
    <w:rsid w:val="00D04A8C"/>
    <w:rsid w:val="00D04DC5"/>
    <w:rsid w:val="00D04E76"/>
    <w:rsid w:val="00D051C4"/>
    <w:rsid w:val="00D0546E"/>
    <w:rsid w:val="00D0562D"/>
    <w:rsid w:val="00D057FD"/>
    <w:rsid w:val="00D0621B"/>
    <w:rsid w:val="00D0636A"/>
    <w:rsid w:val="00D0659D"/>
    <w:rsid w:val="00D06C09"/>
    <w:rsid w:val="00D06DB2"/>
    <w:rsid w:val="00D06FDF"/>
    <w:rsid w:val="00D07199"/>
    <w:rsid w:val="00D077D2"/>
    <w:rsid w:val="00D07EEA"/>
    <w:rsid w:val="00D114CD"/>
    <w:rsid w:val="00D11668"/>
    <w:rsid w:val="00D118BC"/>
    <w:rsid w:val="00D120D0"/>
    <w:rsid w:val="00D1289E"/>
    <w:rsid w:val="00D12927"/>
    <w:rsid w:val="00D12CB5"/>
    <w:rsid w:val="00D13257"/>
    <w:rsid w:val="00D13A52"/>
    <w:rsid w:val="00D13E11"/>
    <w:rsid w:val="00D143A0"/>
    <w:rsid w:val="00D14555"/>
    <w:rsid w:val="00D146B6"/>
    <w:rsid w:val="00D148C7"/>
    <w:rsid w:val="00D14B91"/>
    <w:rsid w:val="00D14D2C"/>
    <w:rsid w:val="00D15159"/>
    <w:rsid w:val="00D152CF"/>
    <w:rsid w:val="00D153E5"/>
    <w:rsid w:val="00D1571B"/>
    <w:rsid w:val="00D15922"/>
    <w:rsid w:val="00D15C42"/>
    <w:rsid w:val="00D16303"/>
    <w:rsid w:val="00D16A2E"/>
    <w:rsid w:val="00D16AE2"/>
    <w:rsid w:val="00D16B33"/>
    <w:rsid w:val="00D16BFC"/>
    <w:rsid w:val="00D17153"/>
    <w:rsid w:val="00D17605"/>
    <w:rsid w:val="00D17E30"/>
    <w:rsid w:val="00D17FB1"/>
    <w:rsid w:val="00D201B6"/>
    <w:rsid w:val="00D201E5"/>
    <w:rsid w:val="00D202AE"/>
    <w:rsid w:val="00D20691"/>
    <w:rsid w:val="00D20FE3"/>
    <w:rsid w:val="00D21546"/>
    <w:rsid w:val="00D21694"/>
    <w:rsid w:val="00D21739"/>
    <w:rsid w:val="00D21746"/>
    <w:rsid w:val="00D22953"/>
    <w:rsid w:val="00D232F9"/>
    <w:rsid w:val="00D23598"/>
    <w:rsid w:val="00D2375D"/>
    <w:rsid w:val="00D23898"/>
    <w:rsid w:val="00D24696"/>
    <w:rsid w:val="00D247EE"/>
    <w:rsid w:val="00D24C05"/>
    <w:rsid w:val="00D24C91"/>
    <w:rsid w:val="00D25853"/>
    <w:rsid w:val="00D259F6"/>
    <w:rsid w:val="00D25C59"/>
    <w:rsid w:val="00D25D31"/>
    <w:rsid w:val="00D25DD2"/>
    <w:rsid w:val="00D262A1"/>
    <w:rsid w:val="00D2645D"/>
    <w:rsid w:val="00D266BE"/>
    <w:rsid w:val="00D2683A"/>
    <w:rsid w:val="00D26C55"/>
    <w:rsid w:val="00D270C8"/>
    <w:rsid w:val="00D27306"/>
    <w:rsid w:val="00D276B9"/>
    <w:rsid w:val="00D300FA"/>
    <w:rsid w:val="00D30595"/>
    <w:rsid w:val="00D306DA"/>
    <w:rsid w:val="00D31A38"/>
    <w:rsid w:val="00D31AC5"/>
    <w:rsid w:val="00D31CAA"/>
    <w:rsid w:val="00D31F02"/>
    <w:rsid w:val="00D32616"/>
    <w:rsid w:val="00D32B4C"/>
    <w:rsid w:val="00D32C97"/>
    <w:rsid w:val="00D333E4"/>
    <w:rsid w:val="00D33C1A"/>
    <w:rsid w:val="00D3406C"/>
    <w:rsid w:val="00D34288"/>
    <w:rsid w:val="00D34378"/>
    <w:rsid w:val="00D34FF8"/>
    <w:rsid w:val="00D35804"/>
    <w:rsid w:val="00D35AD2"/>
    <w:rsid w:val="00D35CDE"/>
    <w:rsid w:val="00D362CA"/>
    <w:rsid w:val="00D36380"/>
    <w:rsid w:val="00D363D3"/>
    <w:rsid w:val="00D36626"/>
    <w:rsid w:val="00D368AE"/>
    <w:rsid w:val="00D368F8"/>
    <w:rsid w:val="00D36DF1"/>
    <w:rsid w:val="00D371B8"/>
    <w:rsid w:val="00D37524"/>
    <w:rsid w:val="00D37CDA"/>
    <w:rsid w:val="00D37E11"/>
    <w:rsid w:val="00D40BB1"/>
    <w:rsid w:val="00D414A7"/>
    <w:rsid w:val="00D4160B"/>
    <w:rsid w:val="00D41AA2"/>
    <w:rsid w:val="00D41B5C"/>
    <w:rsid w:val="00D41C2C"/>
    <w:rsid w:val="00D41ED1"/>
    <w:rsid w:val="00D41F67"/>
    <w:rsid w:val="00D42139"/>
    <w:rsid w:val="00D42591"/>
    <w:rsid w:val="00D42664"/>
    <w:rsid w:val="00D42682"/>
    <w:rsid w:val="00D42A76"/>
    <w:rsid w:val="00D43148"/>
    <w:rsid w:val="00D4330B"/>
    <w:rsid w:val="00D43E17"/>
    <w:rsid w:val="00D446EE"/>
    <w:rsid w:val="00D447B0"/>
    <w:rsid w:val="00D448F3"/>
    <w:rsid w:val="00D44B27"/>
    <w:rsid w:val="00D44CF9"/>
    <w:rsid w:val="00D44F5F"/>
    <w:rsid w:val="00D45645"/>
    <w:rsid w:val="00D458CA"/>
    <w:rsid w:val="00D46098"/>
    <w:rsid w:val="00D46AA7"/>
    <w:rsid w:val="00D46B6F"/>
    <w:rsid w:val="00D474E8"/>
    <w:rsid w:val="00D4761E"/>
    <w:rsid w:val="00D4796E"/>
    <w:rsid w:val="00D479C2"/>
    <w:rsid w:val="00D47D2C"/>
    <w:rsid w:val="00D47D43"/>
    <w:rsid w:val="00D50015"/>
    <w:rsid w:val="00D50153"/>
    <w:rsid w:val="00D503DB"/>
    <w:rsid w:val="00D503FC"/>
    <w:rsid w:val="00D50899"/>
    <w:rsid w:val="00D50B90"/>
    <w:rsid w:val="00D51115"/>
    <w:rsid w:val="00D51A9F"/>
    <w:rsid w:val="00D51E62"/>
    <w:rsid w:val="00D520FA"/>
    <w:rsid w:val="00D523E7"/>
    <w:rsid w:val="00D527DD"/>
    <w:rsid w:val="00D52851"/>
    <w:rsid w:val="00D52EBF"/>
    <w:rsid w:val="00D5323F"/>
    <w:rsid w:val="00D53385"/>
    <w:rsid w:val="00D53E4B"/>
    <w:rsid w:val="00D53FE2"/>
    <w:rsid w:val="00D545B2"/>
    <w:rsid w:val="00D54930"/>
    <w:rsid w:val="00D54E3F"/>
    <w:rsid w:val="00D55402"/>
    <w:rsid w:val="00D554C7"/>
    <w:rsid w:val="00D5574A"/>
    <w:rsid w:val="00D558DB"/>
    <w:rsid w:val="00D55BC0"/>
    <w:rsid w:val="00D56525"/>
    <w:rsid w:val="00D56700"/>
    <w:rsid w:val="00D567C9"/>
    <w:rsid w:val="00D56AAD"/>
    <w:rsid w:val="00D56FCC"/>
    <w:rsid w:val="00D57097"/>
    <w:rsid w:val="00D57494"/>
    <w:rsid w:val="00D574BF"/>
    <w:rsid w:val="00D5751D"/>
    <w:rsid w:val="00D57899"/>
    <w:rsid w:val="00D60A1F"/>
    <w:rsid w:val="00D60D6A"/>
    <w:rsid w:val="00D60E2B"/>
    <w:rsid w:val="00D60F83"/>
    <w:rsid w:val="00D6120D"/>
    <w:rsid w:val="00D612AF"/>
    <w:rsid w:val="00D6140C"/>
    <w:rsid w:val="00D618EE"/>
    <w:rsid w:val="00D61C35"/>
    <w:rsid w:val="00D621A1"/>
    <w:rsid w:val="00D62315"/>
    <w:rsid w:val="00D624CC"/>
    <w:rsid w:val="00D6272C"/>
    <w:rsid w:val="00D62730"/>
    <w:rsid w:val="00D627A7"/>
    <w:rsid w:val="00D63348"/>
    <w:rsid w:val="00D6353D"/>
    <w:rsid w:val="00D6376F"/>
    <w:rsid w:val="00D63A59"/>
    <w:rsid w:val="00D6426C"/>
    <w:rsid w:val="00D644D5"/>
    <w:rsid w:val="00D647CA"/>
    <w:rsid w:val="00D64883"/>
    <w:rsid w:val="00D649B8"/>
    <w:rsid w:val="00D64AF7"/>
    <w:rsid w:val="00D64DDB"/>
    <w:rsid w:val="00D659A5"/>
    <w:rsid w:val="00D662FC"/>
    <w:rsid w:val="00D669B7"/>
    <w:rsid w:val="00D66B1C"/>
    <w:rsid w:val="00D66EC4"/>
    <w:rsid w:val="00D67AFB"/>
    <w:rsid w:val="00D67B02"/>
    <w:rsid w:val="00D70003"/>
    <w:rsid w:val="00D702CC"/>
    <w:rsid w:val="00D71CEA"/>
    <w:rsid w:val="00D724AA"/>
    <w:rsid w:val="00D724E0"/>
    <w:rsid w:val="00D728A3"/>
    <w:rsid w:val="00D72F60"/>
    <w:rsid w:val="00D7312F"/>
    <w:rsid w:val="00D7318A"/>
    <w:rsid w:val="00D73263"/>
    <w:rsid w:val="00D735FB"/>
    <w:rsid w:val="00D73980"/>
    <w:rsid w:val="00D73B31"/>
    <w:rsid w:val="00D73BC5"/>
    <w:rsid w:val="00D73D3E"/>
    <w:rsid w:val="00D73FF5"/>
    <w:rsid w:val="00D73FFA"/>
    <w:rsid w:val="00D744CE"/>
    <w:rsid w:val="00D74B44"/>
    <w:rsid w:val="00D74BEA"/>
    <w:rsid w:val="00D75237"/>
    <w:rsid w:val="00D753D5"/>
    <w:rsid w:val="00D75514"/>
    <w:rsid w:val="00D758C1"/>
    <w:rsid w:val="00D75B58"/>
    <w:rsid w:val="00D75E18"/>
    <w:rsid w:val="00D75E58"/>
    <w:rsid w:val="00D76546"/>
    <w:rsid w:val="00D76691"/>
    <w:rsid w:val="00D7687A"/>
    <w:rsid w:val="00D768AF"/>
    <w:rsid w:val="00D77678"/>
    <w:rsid w:val="00D778D2"/>
    <w:rsid w:val="00D77D83"/>
    <w:rsid w:val="00D8017F"/>
    <w:rsid w:val="00D802B5"/>
    <w:rsid w:val="00D80743"/>
    <w:rsid w:val="00D807F1"/>
    <w:rsid w:val="00D8080D"/>
    <w:rsid w:val="00D82891"/>
    <w:rsid w:val="00D82895"/>
    <w:rsid w:val="00D831DF"/>
    <w:rsid w:val="00D8347F"/>
    <w:rsid w:val="00D834C0"/>
    <w:rsid w:val="00D83517"/>
    <w:rsid w:val="00D83C4E"/>
    <w:rsid w:val="00D83C9E"/>
    <w:rsid w:val="00D83EB4"/>
    <w:rsid w:val="00D84687"/>
    <w:rsid w:val="00D84B52"/>
    <w:rsid w:val="00D84DFD"/>
    <w:rsid w:val="00D84EA2"/>
    <w:rsid w:val="00D84F85"/>
    <w:rsid w:val="00D854C2"/>
    <w:rsid w:val="00D85629"/>
    <w:rsid w:val="00D856BF"/>
    <w:rsid w:val="00D85784"/>
    <w:rsid w:val="00D85B70"/>
    <w:rsid w:val="00D86111"/>
    <w:rsid w:val="00D869AD"/>
    <w:rsid w:val="00D86C97"/>
    <w:rsid w:val="00D86DA4"/>
    <w:rsid w:val="00D8780B"/>
    <w:rsid w:val="00D87A00"/>
    <w:rsid w:val="00D87F9F"/>
    <w:rsid w:val="00D90D89"/>
    <w:rsid w:val="00D911DB"/>
    <w:rsid w:val="00D912E8"/>
    <w:rsid w:val="00D91320"/>
    <w:rsid w:val="00D91323"/>
    <w:rsid w:val="00D913B0"/>
    <w:rsid w:val="00D9158B"/>
    <w:rsid w:val="00D91771"/>
    <w:rsid w:val="00D91D46"/>
    <w:rsid w:val="00D91D68"/>
    <w:rsid w:val="00D9267C"/>
    <w:rsid w:val="00D92CB0"/>
    <w:rsid w:val="00D93082"/>
    <w:rsid w:val="00D9313C"/>
    <w:rsid w:val="00D936F6"/>
    <w:rsid w:val="00D9390B"/>
    <w:rsid w:val="00D942F1"/>
    <w:rsid w:val="00D95174"/>
    <w:rsid w:val="00D95322"/>
    <w:rsid w:val="00D9533D"/>
    <w:rsid w:val="00D95669"/>
    <w:rsid w:val="00D95ABD"/>
    <w:rsid w:val="00D95C81"/>
    <w:rsid w:val="00D9631D"/>
    <w:rsid w:val="00D9664E"/>
    <w:rsid w:val="00D966E7"/>
    <w:rsid w:val="00D968B1"/>
    <w:rsid w:val="00D9731F"/>
    <w:rsid w:val="00D974CE"/>
    <w:rsid w:val="00D9768E"/>
    <w:rsid w:val="00D97B20"/>
    <w:rsid w:val="00D97FAA"/>
    <w:rsid w:val="00DA0348"/>
    <w:rsid w:val="00DA039A"/>
    <w:rsid w:val="00DA08B5"/>
    <w:rsid w:val="00DA0B7C"/>
    <w:rsid w:val="00DA0DBE"/>
    <w:rsid w:val="00DA17AD"/>
    <w:rsid w:val="00DA1BB7"/>
    <w:rsid w:val="00DA1E96"/>
    <w:rsid w:val="00DA24DA"/>
    <w:rsid w:val="00DA2D9D"/>
    <w:rsid w:val="00DA31FC"/>
    <w:rsid w:val="00DA3350"/>
    <w:rsid w:val="00DA3534"/>
    <w:rsid w:val="00DA35E7"/>
    <w:rsid w:val="00DA3DB6"/>
    <w:rsid w:val="00DA4295"/>
    <w:rsid w:val="00DA4427"/>
    <w:rsid w:val="00DA45B3"/>
    <w:rsid w:val="00DA48D8"/>
    <w:rsid w:val="00DA5466"/>
    <w:rsid w:val="00DA5A93"/>
    <w:rsid w:val="00DA5BBA"/>
    <w:rsid w:val="00DA5F0E"/>
    <w:rsid w:val="00DA6080"/>
    <w:rsid w:val="00DA669A"/>
    <w:rsid w:val="00DA6D9C"/>
    <w:rsid w:val="00DA7503"/>
    <w:rsid w:val="00DA7831"/>
    <w:rsid w:val="00DA7BE3"/>
    <w:rsid w:val="00DA7C45"/>
    <w:rsid w:val="00DA7D55"/>
    <w:rsid w:val="00DA7D7F"/>
    <w:rsid w:val="00DA7E9F"/>
    <w:rsid w:val="00DB0768"/>
    <w:rsid w:val="00DB09B6"/>
    <w:rsid w:val="00DB1463"/>
    <w:rsid w:val="00DB157F"/>
    <w:rsid w:val="00DB2158"/>
    <w:rsid w:val="00DB269B"/>
    <w:rsid w:val="00DB27DE"/>
    <w:rsid w:val="00DB2E97"/>
    <w:rsid w:val="00DB3026"/>
    <w:rsid w:val="00DB32D0"/>
    <w:rsid w:val="00DB35C8"/>
    <w:rsid w:val="00DB3C79"/>
    <w:rsid w:val="00DB3ED7"/>
    <w:rsid w:val="00DB40DB"/>
    <w:rsid w:val="00DB4315"/>
    <w:rsid w:val="00DB488A"/>
    <w:rsid w:val="00DB5883"/>
    <w:rsid w:val="00DB5A2B"/>
    <w:rsid w:val="00DB62D7"/>
    <w:rsid w:val="00DB717F"/>
    <w:rsid w:val="00DB7880"/>
    <w:rsid w:val="00DB7BA6"/>
    <w:rsid w:val="00DB7C9F"/>
    <w:rsid w:val="00DB7E9B"/>
    <w:rsid w:val="00DB7EE0"/>
    <w:rsid w:val="00DC062A"/>
    <w:rsid w:val="00DC0919"/>
    <w:rsid w:val="00DC1384"/>
    <w:rsid w:val="00DC16EB"/>
    <w:rsid w:val="00DC19F5"/>
    <w:rsid w:val="00DC1A4B"/>
    <w:rsid w:val="00DC2424"/>
    <w:rsid w:val="00DC24F7"/>
    <w:rsid w:val="00DC2810"/>
    <w:rsid w:val="00DC2BD3"/>
    <w:rsid w:val="00DC2FC8"/>
    <w:rsid w:val="00DC2FE8"/>
    <w:rsid w:val="00DC38A3"/>
    <w:rsid w:val="00DC4473"/>
    <w:rsid w:val="00DC47C7"/>
    <w:rsid w:val="00DC4A0D"/>
    <w:rsid w:val="00DC4C68"/>
    <w:rsid w:val="00DC5021"/>
    <w:rsid w:val="00DC5415"/>
    <w:rsid w:val="00DC54C2"/>
    <w:rsid w:val="00DC5872"/>
    <w:rsid w:val="00DC5FFA"/>
    <w:rsid w:val="00DC651B"/>
    <w:rsid w:val="00DC66D2"/>
    <w:rsid w:val="00DC66DA"/>
    <w:rsid w:val="00DC6C93"/>
    <w:rsid w:val="00DC6D14"/>
    <w:rsid w:val="00DC71AF"/>
    <w:rsid w:val="00DC7266"/>
    <w:rsid w:val="00DC791B"/>
    <w:rsid w:val="00DC7D77"/>
    <w:rsid w:val="00DD0203"/>
    <w:rsid w:val="00DD023E"/>
    <w:rsid w:val="00DD02A3"/>
    <w:rsid w:val="00DD0787"/>
    <w:rsid w:val="00DD14BC"/>
    <w:rsid w:val="00DD16E2"/>
    <w:rsid w:val="00DD1786"/>
    <w:rsid w:val="00DD1851"/>
    <w:rsid w:val="00DD18FD"/>
    <w:rsid w:val="00DD1A92"/>
    <w:rsid w:val="00DD1EE3"/>
    <w:rsid w:val="00DD217C"/>
    <w:rsid w:val="00DD240F"/>
    <w:rsid w:val="00DD2726"/>
    <w:rsid w:val="00DD2899"/>
    <w:rsid w:val="00DD3270"/>
    <w:rsid w:val="00DD3DEE"/>
    <w:rsid w:val="00DD3F4A"/>
    <w:rsid w:val="00DD46EC"/>
    <w:rsid w:val="00DD4848"/>
    <w:rsid w:val="00DD49FF"/>
    <w:rsid w:val="00DD4C35"/>
    <w:rsid w:val="00DD50F6"/>
    <w:rsid w:val="00DD5123"/>
    <w:rsid w:val="00DD5715"/>
    <w:rsid w:val="00DD57AF"/>
    <w:rsid w:val="00DD58DA"/>
    <w:rsid w:val="00DD5995"/>
    <w:rsid w:val="00DD5AFD"/>
    <w:rsid w:val="00DD5D29"/>
    <w:rsid w:val="00DD5D75"/>
    <w:rsid w:val="00DD61D6"/>
    <w:rsid w:val="00DD6895"/>
    <w:rsid w:val="00DD7267"/>
    <w:rsid w:val="00DD7530"/>
    <w:rsid w:val="00DD7A3D"/>
    <w:rsid w:val="00DD7B90"/>
    <w:rsid w:val="00DE00C9"/>
    <w:rsid w:val="00DE08FF"/>
    <w:rsid w:val="00DE0A56"/>
    <w:rsid w:val="00DE1235"/>
    <w:rsid w:val="00DE19AA"/>
    <w:rsid w:val="00DE1B9D"/>
    <w:rsid w:val="00DE1BB7"/>
    <w:rsid w:val="00DE215E"/>
    <w:rsid w:val="00DE218F"/>
    <w:rsid w:val="00DE22D2"/>
    <w:rsid w:val="00DE274C"/>
    <w:rsid w:val="00DE303A"/>
    <w:rsid w:val="00DE355B"/>
    <w:rsid w:val="00DE3838"/>
    <w:rsid w:val="00DE3DB3"/>
    <w:rsid w:val="00DE4607"/>
    <w:rsid w:val="00DE490D"/>
    <w:rsid w:val="00DE4B8C"/>
    <w:rsid w:val="00DE4BB0"/>
    <w:rsid w:val="00DE5221"/>
    <w:rsid w:val="00DE58CB"/>
    <w:rsid w:val="00DE5B25"/>
    <w:rsid w:val="00DE5C2F"/>
    <w:rsid w:val="00DE5DE2"/>
    <w:rsid w:val="00DE5E51"/>
    <w:rsid w:val="00DE606A"/>
    <w:rsid w:val="00DE6AA0"/>
    <w:rsid w:val="00DE6B23"/>
    <w:rsid w:val="00DE6F89"/>
    <w:rsid w:val="00DE7082"/>
    <w:rsid w:val="00DE78B8"/>
    <w:rsid w:val="00DE7C15"/>
    <w:rsid w:val="00DF01DB"/>
    <w:rsid w:val="00DF029B"/>
    <w:rsid w:val="00DF06E7"/>
    <w:rsid w:val="00DF09FE"/>
    <w:rsid w:val="00DF0DE3"/>
    <w:rsid w:val="00DF10FC"/>
    <w:rsid w:val="00DF175A"/>
    <w:rsid w:val="00DF195F"/>
    <w:rsid w:val="00DF222B"/>
    <w:rsid w:val="00DF271D"/>
    <w:rsid w:val="00DF2B9E"/>
    <w:rsid w:val="00DF2EDA"/>
    <w:rsid w:val="00DF3559"/>
    <w:rsid w:val="00DF3B01"/>
    <w:rsid w:val="00DF41EE"/>
    <w:rsid w:val="00DF4264"/>
    <w:rsid w:val="00DF5533"/>
    <w:rsid w:val="00DF56A9"/>
    <w:rsid w:val="00DF579E"/>
    <w:rsid w:val="00DF579F"/>
    <w:rsid w:val="00DF5B83"/>
    <w:rsid w:val="00DF634C"/>
    <w:rsid w:val="00DF659C"/>
    <w:rsid w:val="00DF74BE"/>
    <w:rsid w:val="00DF7523"/>
    <w:rsid w:val="00DF7616"/>
    <w:rsid w:val="00DF7712"/>
    <w:rsid w:val="00DF7E49"/>
    <w:rsid w:val="00DF7FDF"/>
    <w:rsid w:val="00E00276"/>
    <w:rsid w:val="00E0076D"/>
    <w:rsid w:val="00E00F51"/>
    <w:rsid w:val="00E013AD"/>
    <w:rsid w:val="00E020FE"/>
    <w:rsid w:val="00E021AE"/>
    <w:rsid w:val="00E02332"/>
    <w:rsid w:val="00E02D5A"/>
    <w:rsid w:val="00E02F81"/>
    <w:rsid w:val="00E03149"/>
    <w:rsid w:val="00E033FE"/>
    <w:rsid w:val="00E03842"/>
    <w:rsid w:val="00E03A4C"/>
    <w:rsid w:val="00E03D22"/>
    <w:rsid w:val="00E04A82"/>
    <w:rsid w:val="00E04F36"/>
    <w:rsid w:val="00E052C0"/>
    <w:rsid w:val="00E05C86"/>
    <w:rsid w:val="00E063D0"/>
    <w:rsid w:val="00E06584"/>
    <w:rsid w:val="00E06606"/>
    <w:rsid w:val="00E06A54"/>
    <w:rsid w:val="00E06C57"/>
    <w:rsid w:val="00E07475"/>
    <w:rsid w:val="00E07F05"/>
    <w:rsid w:val="00E1049E"/>
    <w:rsid w:val="00E1060A"/>
    <w:rsid w:val="00E10F53"/>
    <w:rsid w:val="00E1139F"/>
    <w:rsid w:val="00E116D4"/>
    <w:rsid w:val="00E11734"/>
    <w:rsid w:val="00E11E7F"/>
    <w:rsid w:val="00E12322"/>
    <w:rsid w:val="00E123A4"/>
    <w:rsid w:val="00E123FD"/>
    <w:rsid w:val="00E127EA"/>
    <w:rsid w:val="00E1294E"/>
    <w:rsid w:val="00E12B0D"/>
    <w:rsid w:val="00E12D43"/>
    <w:rsid w:val="00E12D52"/>
    <w:rsid w:val="00E12EC7"/>
    <w:rsid w:val="00E13229"/>
    <w:rsid w:val="00E132E7"/>
    <w:rsid w:val="00E1404E"/>
    <w:rsid w:val="00E1404F"/>
    <w:rsid w:val="00E146F7"/>
    <w:rsid w:val="00E153E0"/>
    <w:rsid w:val="00E15692"/>
    <w:rsid w:val="00E15D38"/>
    <w:rsid w:val="00E15E92"/>
    <w:rsid w:val="00E15F56"/>
    <w:rsid w:val="00E162F0"/>
    <w:rsid w:val="00E1664D"/>
    <w:rsid w:val="00E16675"/>
    <w:rsid w:val="00E16A90"/>
    <w:rsid w:val="00E16F57"/>
    <w:rsid w:val="00E17315"/>
    <w:rsid w:val="00E1748F"/>
    <w:rsid w:val="00E17A18"/>
    <w:rsid w:val="00E20640"/>
    <w:rsid w:val="00E213DE"/>
    <w:rsid w:val="00E214A7"/>
    <w:rsid w:val="00E21F29"/>
    <w:rsid w:val="00E21F48"/>
    <w:rsid w:val="00E2229E"/>
    <w:rsid w:val="00E223A0"/>
    <w:rsid w:val="00E226DD"/>
    <w:rsid w:val="00E2299E"/>
    <w:rsid w:val="00E23052"/>
    <w:rsid w:val="00E23357"/>
    <w:rsid w:val="00E23B88"/>
    <w:rsid w:val="00E23C56"/>
    <w:rsid w:val="00E24195"/>
    <w:rsid w:val="00E2498A"/>
    <w:rsid w:val="00E24CA5"/>
    <w:rsid w:val="00E251D3"/>
    <w:rsid w:val="00E25208"/>
    <w:rsid w:val="00E25284"/>
    <w:rsid w:val="00E259CB"/>
    <w:rsid w:val="00E25BB5"/>
    <w:rsid w:val="00E25D3C"/>
    <w:rsid w:val="00E25DCD"/>
    <w:rsid w:val="00E26059"/>
    <w:rsid w:val="00E26065"/>
    <w:rsid w:val="00E260EB"/>
    <w:rsid w:val="00E26575"/>
    <w:rsid w:val="00E26620"/>
    <w:rsid w:val="00E268A1"/>
    <w:rsid w:val="00E268C8"/>
    <w:rsid w:val="00E26ABD"/>
    <w:rsid w:val="00E26FFD"/>
    <w:rsid w:val="00E2710C"/>
    <w:rsid w:val="00E273C3"/>
    <w:rsid w:val="00E27485"/>
    <w:rsid w:val="00E27683"/>
    <w:rsid w:val="00E27C59"/>
    <w:rsid w:val="00E30C9E"/>
    <w:rsid w:val="00E31376"/>
    <w:rsid w:val="00E3156B"/>
    <w:rsid w:val="00E3159A"/>
    <w:rsid w:val="00E31786"/>
    <w:rsid w:val="00E3196E"/>
    <w:rsid w:val="00E31A44"/>
    <w:rsid w:val="00E31D45"/>
    <w:rsid w:val="00E31EBD"/>
    <w:rsid w:val="00E31F2A"/>
    <w:rsid w:val="00E32422"/>
    <w:rsid w:val="00E32ADA"/>
    <w:rsid w:val="00E335C1"/>
    <w:rsid w:val="00E33897"/>
    <w:rsid w:val="00E33EB9"/>
    <w:rsid w:val="00E3410C"/>
    <w:rsid w:val="00E344B4"/>
    <w:rsid w:val="00E34695"/>
    <w:rsid w:val="00E348E5"/>
    <w:rsid w:val="00E34C84"/>
    <w:rsid w:val="00E34CE4"/>
    <w:rsid w:val="00E358C0"/>
    <w:rsid w:val="00E35C62"/>
    <w:rsid w:val="00E35DA9"/>
    <w:rsid w:val="00E360DA"/>
    <w:rsid w:val="00E362AA"/>
    <w:rsid w:val="00E366B2"/>
    <w:rsid w:val="00E36D41"/>
    <w:rsid w:val="00E36EB1"/>
    <w:rsid w:val="00E36F38"/>
    <w:rsid w:val="00E37123"/>
    <w:rsid w:val="00E371D4"/>
    <w:rsid w:val="00E373A2"/>
    <w:rsid w:val="00E377D9"/>
    <w:rsid w:val="00E37B6E"/>
    <w:rsid w:val="00E40307"/>
    <w:rsid w:val="00E4052C"/>
    <w:rsid w:val="00E40843"/>
    <w:rsid w:val="00E40C73"/>
    <w:rsid w:val="00E412A3"/>
    <w:rsid w:val="00E42026"/>
    <w:rsid w:val="00E4268E"/>
    <w:rsid w:val="00E42A91"/>
    <w:rsid w:val="00E42C15"/>
    <w:rsid w:val="00E42C39"/>
    <w:rsid w:val="00E42ECC"/>
    <w:rsid w:val="00E43065"/>
    <w:rsid w:val="00E431FD"/>
    <w:rsid w:val="00E4325C"/>
    <w:rsid w:val="00E4351A"/>
    <w:rsid w:val="00E43C71"/>
    <w:rsid w:val="00E43DB6"/>
    <w:rsid w:val="00E43F03"/>
    <w:rsid w:val="00E43F45"/>
    <w:rsid w:val="00E448F6"/>
    <w:rsid w:val="00E45074"/>
    <w:rsid w:val="00E4579C"/>
    <w:rsid w:val="00E45870"/>
    <w:rsid w:val="00E45CB8"/>
    <w:rsid w:val="00E45D1F"/>
    <w:rsid w:val="00E4680E"/>
    <w:rsid w:val="00E477B7"/>
    <w:rsid w:val="00E47E24"/>
    <w:rsid w:val="00E504A0"/>
    <w:rsid w:val="00E504CF"/>
    <w:rsid w:val="00E50C3D"/>
    <w:rsid w:val="00E50F02"/>
    <w:rsid w:val="00E51482"/>
    <w:rsid w:val="00E51D17"/>
    <w:rsid w:val="00E51FAA"/>
    <w:rsid w:val="00E520C0"/>
    <w:rsid w:val="00E523C4"/>
    <w:rsid w:val="00E52684"/>
    <w:rsid w:val="00E527C9"/>
    <w:rsid w:val="00E5289B"/>
    <w:rsid w:val="00E52D7A"/>
    <w:rsid w:val="00E5319F"/>
    <w:rsid w:val="00E53236"/>
    <w:rsid w:val="00E53FF7"/>
    <w:rsid w:val="00E54161"/>
    <w:rsid w:val="00E5419A"/>
    <w:rsid w:val="00E54319"/>
    <w:rsid w:val="00E543F9"/>
    <w:rsid w:val="00E545B5"/>
    <w:rsid w:val="00E5464F"/>
    <w:rsid w:val="00E546C0"/>
    <w:rsid w:val="00E54A87"/>
    <w:rsid w:val="00E54F45"/>
    <w:rsid w:val="00E55065"/>
    <w:rsid w:val="00E553CA"/>
    <w:rsid w:val="00E55D62"/>
    <w:rsid w:val="00E55F5E"/>
    <w:rsid w:val="00E563E2"/>
    <w:rsid w:val="00E56410"/>
    <w:rsid w:val="00E56465"/>
    <w:rsid w:val="00E566DC"/>
    <w:rsid w:val="00E567AA"/>
    <w:rsid w:val="00E56C9A"/>
    <w:rsid w:val="00E56CDF"/>
    <w:rsid w:val="00E5723F"/>
    <w:rsid w:val="00E574C5"/>
    <w:rsid w:val="00E57ADA"/>
    <w:rsid w:val="00E57C2A"/>
    <w:rsid w:val="00E6027D"/>
    <w:rsid w:val="00E60A68"/>
    <w:rsid w:val="00E60BC4"/>
    <w:rsid w:val="00E60BDB"/>
    <w:rsid w:val="00E60C6A"/>
    <w:rsid w:val="00E611B7"/>
    <w:rsid w:val="00E61F9D"/>
    <w:rsid w:val="00E6289B"/>
    <w:rsid w:val="00E62D0E"/>
    <w:rsid w:val="00E632FA"/>
    <w:rsid w:val="00E6351F"/>
    <w:rsid w:val="00E63D53"/>
    <w:rsid w:val="00E63F36"/>
    <w:rsid w:val="00E643A7"/>
    <w:rsid w:val="00E645D3"/>
    <w:rsid w:val="00E65843"/>
    <w:rsid w:val="00E65894"/>
    <w:rsid w:val="00E65A6D"/>
    <w:rsid w:val="00E66326"/>
    <w:rsid w:val="00E66758"/>
    <w:rsid w:val="00E66B04"/>
    <w:rsid w:val="00E673DE"/>
    <w:rsid w:val="00E67590"/>
    <w:rsid w:val="00E678C5"/>
    <w:rsid w:val="00E67A6D"/>
    <w:rsid w:val="00E7004F"/>
    <w:rsid w:val="00E70619"/>
    <w:rsid w:val="00E70913"/>
    <w:rsid w:val="00E70FEF"/>
    <w:rsid w:val="00E7172F"/>
    <w:rsid w:val="00E719C4"/>
    <w:rsid w:val="00E71A6B"/>
    <w:rsid w:val="00E7213E"/>
    <w:rsid w:val="00E72307"/>
    <w:rsid w:val="00E72866"/>
    <w:rsid w:val="00E72A17"/>
    <w:rsid w:val="00E731AB"/>
    <w:rsid w:val="00E734A6"/>
    <w:rsid w:val="00E735BD"/>
    <w:rsid w:val="00E73872"/>
    <w:rsid w:val="00E73AAC"/>
    <w:rsid w:val="00E73EF7"/>
    <w:rsid w:val="00E73F48"/>
    <w:rsid w:val="00E744AA"/>
    <w:rsid w:val="00E75086"/>
    <w:rsid w:val="00E7537D"/>
    <w:rsid w:val="00E75396"/>
    <w:rsid w:val="00E754F5"/>
    <w:rsid w:val="00E75675"/>
    <w:rsid w:val="00E7591D"/>
    <w:rsid w:val="00E759CA"/>
    <w:rsid w:val="00E75D2D"/>
    <w:rsid w:val="00E75FB5"/>
    <w:rsid w:val="00E7615C"/>
    <w:rsid w:val="00E76271"/>
    <w:rsid w:val="00E76964"/>
    <w:rsid w:val="00E775F3"/>
    <w:rsid w:val="00E77E94"/>
    <w:rsid w:val="00E8004D"/>
    <w:rsid w:val="00E803E3"/>
    <w:rsid w:val="00E80A71"/>
    <w:rsid w:val="00E8110B"/>
    <w:rsid w:val="00E81790"/>
    <w:rsid w:val="00E81B04"/>
    <w:rsid w:val="00E828E8"/>
    <w:rsid w:val="00E829B7"/>
    <w:rsid w:val="00E8314D"/>
    <w:rsid w:val="00E8334A"/>
    <w:rsid w:val="00E839F1"/>
    <w:rsid w:val="00E847F4"/>
    <w:rsid w:val="00E851E1"/>
    <w:rsid w:val="00E85519"/>
    <w:rsid w:val="00E85E15"/>
    <w:rsid w:val="00E85E88"/>
    <w:rsid w:val="00E85EC2"/>
    <w:rsid w:val="00E866F4"/>
    <w:rsid w:val="00E867CD"/>
    <w:rsid w:val="00E86E3F"/>
    <w:rsid w:val="00E87213"/>
    <w:rsid w:val="00E878F2"/>
    <w:rsid w:val="00E87B7A"/>
    <w:rsid w:val="00E90308"/>
    <w:rsid w:val="00E90DB3"/>
    <w:rsid w:val="00E90E06"/>
    <w:rsid w:val="00E90FE3"/>
    <w:rsid w:val="00E9148B"/>
    <w:rsid w:val="00E91660"/>
    <w:rsid w:val="00E91723"/>
    <w:rsid w:val="00E91A0F"/>
    <w:rsid w:val="00E91B6C"/>
    <w:rsid w:val="00E91D4B"/>
    <w:rsid w:val="00E91DE7"/>
    <w:rsid w:val="00E91E85"/>
    <w:rsid w:val="00E9228A"/>
    <w:rsid w:val="00E92EEE"/>
    <w:rsid w:val="00E9309E"/>
    <w:rsid w:val="00E931DC"/>
    <w:rsid w:val="00E93820"/>
    <w:rsid w:val="00E93973"/>
    <w:rsid w:val="00E93AED"/>
    <w:rsid w:val="00E940A9"/>
    <w:rsid w:val="00E94355"/>
    <w:rsid w:val="00E9456B"/>
    <w:rsid w:val="00E94E16"/>
    <w:rsid w:val="00E951DC"/>
    <w:rsid w:val="00E957AB"/>
    <w:rsid w:val="00E95880"/>
    <w:rsid w:val="00E95C48"/>
    <w:rsid w:val="00E96300"/>
    <w:rsid w:val="00E96B7F"/>
    <w:rsid w:val="00E96D74"/>
    <w:rsid w:val="00E973CC"/>
    <w:rsid w:val="00E97B6A"/>
    <w:rsid w:val="00E97CBF"/>
    <w:rsid w:val="00E97D2E"/>
    <w:rsid w:val="00E97F6D"/>
    <w:rsid w:val="00E97F74"/>
    <w:rsid w:val="00EA0149"/>
    <w:rsid w:val="00EA019E"/>
    <w:rsid w:val="00EA03D0"/>
    <w:rsid w:val="00EA0612"/>
    <w:rsid w:val="00EA07C1"/>
    <w:rsid w:val="00EA07F5"/>
    <w:rsid w:val="00EA08BC"/>
    <w:rsid w:val="00EA176D"/>
    <w:rsid w:val="00EA18EC"/>
    <w:rsid w:val="00EA1E2B"/>
    <w:rsid w:val="00EA22C8"/>
    <w:rsid w:val="00EA22D3"/>
    <w:rsid w:val="00EA233A"/>
    <w:rsid w:val="00EA2D7D"/>
    <w:rsid w:val="00EA3009"/>
    <w:rsid w:val="00EA3804"/>
    <w:rsid w:val="00EA423C"/>
    <w:rsid w:val="00EA430B"/>
    <w:rsid w:val="00EA4684"/>
    <w:rsid w:val="00EA487D"/>
    <w:rsid w:val="00EA4EA3"/>
    <w:rsid w:val="00EA4EBB"/>
    <w:rsid w:val="00EA5121"/>
    <w:rsid w:val="00EA5430"/>
    <w:rsid w:val="00EA5492"/>
    <w:rsid w:val="00EA5573"/>
    <w:rsid w:val="00EA59EB"/>
    <w:rsid w:val="00EA7172"/>
    <w:rsid w:val="00EA746B"/>
    <w:rsid w:val="00EA7584"/>
    <w:rsid w:val="00EA7980"/>
    <w:rsid w:val="00EA7ABC"/>
    <w:rsid w:val="00EA7CB0"/>
    <w:rsid w:val="00EA7D53"/>
    <w:rsid w:val="00EB0195"/>
    <w:rsid w:val="00EB027F"/>
    <w:rsid w:val="00EB08E6"/>
    <w:rsid w:val="00EB09F5"/>
    <w:rsid w:val="00EB1205"/>
    <w:rsid w:val="00EB1286"/>
    <w:rsid w:val="00EB12E7"/>
    <w:rsid w:val="00EB135C"/>
    <w:rsid w:val="00EB1470"/>
    <w:rsid w:val="00EB15D5"/>
    <w:rsid w:val="00EB1C5E"/>
    <w:rsid w:val="00EB1FC6"/>
    <w:rsid w:val="00EB200D"/>
    <w:rsid w:val="00EB22A5"/>
    <w:rsid w:val="00EB2CBB"/>
    <w:rsid w:val="00EB2D6D"/>
    <w:rsid w:val="00EB2EA4"/>
    <w:rsid w:val="00EB31B8"/>
    <w:rsid w:val="00EB3521"/>
    <w:rsid w:val="00EB376E"/>
    <w:rsid w:val="00EB3935"/>
    <w:rsid w:val="00EB3E5F"/>
    <w:rsid w:val="00EB42D1"/>
    <w:rsid w:val="00EB47E3"/>
    <w:rsid w:val="00EB4885"/>
    <w:rsid w:val="00EB4BB7"/>
    <w:rsid w:val="00EB51AD"/>
    <w:rsid w:val="00EB526C"/>
    <w:rsid w:val="00EB57B5"/>
    <w:rsid w:val="00EB5866"/>
    <w:rsid w:val="00EB5B13"/>
    <w:rsid w:val="00EB60B8"/>
    <w:rsid w:val="00EB6F87"/>
    <w:rsid w:val="00EB702C"/>
    <w:rsid w:val="00EB7518"/>
    <w:rsid w:val="00EB75B2"/>
    <w:rsid w:val="00EB79D0"/>
    <w:rsid w:val="00EB7AF9"/>
    <w:rsid w:val="00EB7F4F"/>
    <w:rsid w:val="00EC0137"/>
    <w:rsid w:val="00EC0171"/>
    <w:rsid w:val="00EC0999"/>
    <w:rsid w:val="00EC0B0E"/>
    <w:rsid w:val="00EC0D9C"/>
    <w:rsid w:val="00EC1484"/>
    <w:rsid w:val="00EC1FF1"/>
    <w:rsid w:val="00EC22DC"/>
    <w:rsid w:val="00EC2441"/>
    <w:rsid w:val="00EC292C"/>
    <w:rsid w:val="00EC2CD1"/>
    <w:rsid w:val="00EC3CDC"/>
    <w:rsid w:val="00EC3E1F"/>
    <w:rsid w:val="00EC4055"/>
    <w:rsid w:val="00EC41F8"/>
    <w:rsid w:val="00EC4284"/>
    <w:rsid w:val="00EC445E"/>
    <w:rsid w:val="00EC462B"/>
    <w:rsid w:val="00EC4F42"/>
    <w:rsid w:val="00EC546B"/>
    <w:rsid w:val="00EC5679"/>
    <w:rsid w:val="00EC5E77"/>
    <w:rsid w:val="00EC6088"/>
    <w:rsid w:val="00EC633A"/>
    <w:rsid w:val="00EC6981"/>
    <w:rsid w:val="00EC7636"/>
    <w:rsid w:val="00EC7DE3"/>
    <w:rsid w:val="00ED0415"/>
    <w:rsid w:val="00ED082F"/>
    <w:rsid w:val="00ED0D5A"/>
    <w:rsid w:val="00ED1785"/>
    <w:rsid w:val="00ED1D29"/>
    <w:rsid w:val="00ED21A8"/>
    <w:rsid w:val="00ED2253"/>
    <w:rsid w:val="00ED2437"/>
    <w:rsid w:val="00ED29D8"/>
    <w:rsid w:val="00ED2C8B"/>
    <w:rsid w:val="00ED3307"/>
    <w:rsid w:val="00ED3550"/>
    <w:rsid w:val="00ED36F6"/>
    <w:rsid w:val="00ED4766"/>
    <w:rsid w:val="00ED5140"/>
    <w:rsid w:val="00ED521E"/>
    <w:rsid w:val="00ED55A6"/>
    <w:rsid w:val="00ED568E"/>
    <w:rsid w:val="00ED6276"/>
    <w:rsid w:val="00ED6C93"/>
    <w:rsid w:val="00ED6CA7"/>
    <w:rsid w:val="00ED6D09"/>
    <w:rsid w:val="00ED6E33"/>
    <w:rsid w:val="00ED72F9"/>
    <w:rsid w:val="00ED772E"/>
    <w:rsid w:val="00ED7AFD"/>
    <w:rsid w:val="00EE0F6F"/>
    <w:rsid w:val="00EE1089"/>
    <w:rsid w:val="00EE1AB0"/>
    <w:rsid w:val="00EE1C75"/>
    <w:rsid w:val="00EE1EAE"/>
    <w:rsid w:val="00EE223B"/>
    <w:rsid w:val="00EE2245"/>
    <w:rsid w:val="00EE2660"/>
    <w:rsid w:val="00EE2AEB"/>
    <w:rsid w:val="00EE328E"/>
    <w:rsid w:val="00EE37DA"/>
    <w:rsid w:val="00EE383C"/>
    <w:rsid w:val="00EE3AC8"/>
    <w:rsid w:val="00EE45A1"/>
    <w:rsid w:val="00EE45ED"/>
    <w:rsid w:val="00EE47EE"/>
    <w:rsid w:val="00EE48CD"/>
    <w:rsid w:val="00EE56DF"/>
    <w:rsid w:val="00EE5CD0"/>
    <w:rsid w:val="00EE624F"/>
    <w:rsid w:val="00EE682E"/>
    <w:rsid w:val="00EE6895"/>
    <w:rsid w:val="00EE72ED"/>
    <w:rsid w:val="00EE757F"/>
    <w:rsid w:val="00EE79A3"/>
    <w:rsid w:val="00EF0F89"/>
    <w:rsid w:val="00EF1452"/>
    <w:rsid w:val="00EF1B19"/>
    <w:rsid w:val="00EF1BDE"/>
    <w:rsid w:val="00EF2280"/>
    <w:rsid w:val="00EF23CF"/>
    <w:rsid w:val="00EF27C5"/>
    <w:rsid w:val="00EF285F"/>
    <w:rsid w:val="00EF3014"/>
    <w:rsid w:val="00EF31AB"/>
    <w:rsid w:val="00EF354A"/>
    <w:rsid w:val="00EF3B63"/>
    <w:rsid w:val="00EF3F2A"/>
    <w:rsid w:val="00EF408C"/>
    <w:rsid w:val="00EF40C1"/>
    <w:rsid w:val="00EF47B0"/>
    <w:rsid w:val="00EF4EBA"/>
    <w:rsid w:val="00EF5056"/>
    <w:rsid w:val="00EF52AA"/>
    <w:rsid w:val="00EF56B5"/>
    <w:rsid w:val="00EF5C40"/>
    <w:rsid w:val="00EF6CE2"/>
    <w:rsid w:val="00EF6D7D"/>
    <w:rsid w:val="00EF6ED8"/>
    <w:rsid w:val="00EF7322"/>
    <w:rsid w:val="00EF7C6F"/>
    <w:rsid w:val="00EF7DC3"/>
    <w:rsid w:val="00F001DB"/>
    <w:rsid w:val="00F0027F"/>
    <w:rsid w:val="00F00699"/>
    <w:rsid w:val="00F008E3"/>
    <w:rsid w:val="00F00E58"/>
    <w:rsid w:val="00F00F97"/>
    <w:rsid w:val="00F00F9A"/>
    <w:rsid w:val="00F00FAD"/>
    <w:rsid w:val="00F0143A"/>
    <w:rsid w:val="00F01580"/>
    <w:rsid w:val="00F01E98"/>
    <w:rsid w:val="00F0201A"/>
    <w:rsid w:val="00F02042"/>
    <w:rsid w:val="00F0236E"/>
    <w:rsid w:val="00F02413"/>
    <w:rsid w:val="00F029FB"/>
    <w:rsid w:val="00F02AA7"/>
    <w:rsid w:val="00F02CDA"/>
    <w:rsid w:val="00F0326D"/>
    <w:rsid w:val="00F034CE"/>
    <w:rsid w:val="00F03ACF"/>
    <w:rsid w:val="00F03D15"/>
    <w:rsid w:val="00F03F36"/>
    <w:rsid w:val="00F0445D"/>
    <w:rsid w:val="00F0479F"/>
    <w:rsid w:val="00F04C59"/>
    <w:rsid w:val="00F0554D"/>
    <w:rsid w:val="00F0584A"/>
    <w:rsid w:val="00F058FE"/>
    <w:rsid w:val="00F05BF6"/>
    <w:rsid w:val="00F05CB1"/>
    <w:rsid w:val="00F065E5"/>
    <w:rsid w:val="00F0681B"/>
    <w:rsid w:val="00F06983"/>
    <w:rsid w:val="00F06A10"/>
    <w:rsid w:val="00F07199"/>
    <w:rsid w:val="00F10742"/>
    <w:rsid w:val="00F1148B"/>
    <w:rsid w:val="00F11880"/>
    <w:rsid w:val="00F11BEB"/>
    <w:rsid w:val="00F11D82"/>
    <w:rsid w:val="00F12475"/>
    <w:rsid w:val="00F12706"/>
    <w:rsid w:val="00F128C6"/>
    <w:rsid w:val="00F128FE"/>
    <w:rsid w:val="00F12B0F"/>
    <w:rsid w:val="00F12B45"/>
    <w:rsid w:val="00F135FC"/>
    <w:rsid w:val="00F13E16"/>
    <w:rsid w:val="00F13E7E"/>
    <w:rsid w:val="00F1417B"/>
    <w:rsid w:val="00F14488"/>
    <w:rsid w:val="00F144FA"/>
    <w:rsid w:val="00F145E7"/>
    <w:rsid w:val="00F147BE"/>
    <w:rsid w:val="00F14848"/>
    <w:rsid w:val="00F14B90"/>
    <w:rsid w:val="00F14C3B"/>
    <w:rsid w:val="00F14D34"/>
    <w:rsid w:val="00F15534"/>
    <w:rsid w:val="00F15C6C"/>
    <w:rsid w:val="00F15FC4"/>
    <w:rsid w:val="00F1604B"/>
    <w:rsid w:val="00F1694D"/>
    <w:rsid w:val="00F16F52"/>
    <w:rsid w:val="00F175C1"/>
    <w:rsid w:val="00F17621"/>
    <w:rsid w:val="00F17B65"/>
    <w:rsid w:val="00F17D9E"/>
    <w:rsid w:val="00F20224"/>
    <w:rsid w:val="00F20E76"/>
    <w:rsid w:val="00F20FBB"/>
    <w:rsid w:val="00F2117C"/>
    <w:rsid w:val="00F2128C"/>
    <w:rsid w:val="00F21451"/>
    <w:rsid w:val="00F21570"/>
    <w:rsid w:val="00F21864"/>
    <w:rsid w:val="00F21B1C"/>
    <w:rsid w:val="00F21C98"/>
    <w:rsid w:val="00F21E15"/>
    <w:rsid w:val="00F2216F"/>
    <w:rsid w:val="00F22176"/>
    <w:rsid w:val="00F2217E"/>
    <w:rsid w:val="00F2248A"/>
    <w:rsid w:val="00F224CA"/>
    <w:rsid w:val="00F22BC3"/>
    <w:rsid w:val="00F22D88"/>
    <w:rsid w:val="00F23110"/>
    <w:rsid w:val="00F23281"/>
    <w:rsid w:val="00F24F60"/>
    <w:rsid w:val="00F26179"/>
    <w:rsid w:val="00F26248"/>
    <w:rsid w:val="00F26406"/>
    <w:rsid w:val="00F26921"/>
    <w:rsid w:val="00F26C35"/>
    <w:rsid w:val="00F273BA"/>
    <w:rsid w:val="00F2746D"/>
    <w:rsid w:val="00F279D8"/>
    <w:rsid w:val="00F279EA"/>
    <w:rsid w:val="00F30190"/>
    <w:rsid w:val="00F306B3"/>
    <w:rsid w:val="00F30E2D"/>
    <w:rsid w:val="00F312CC"/>
    <w:rsid w:val="00F3149C"/>
    <w:rsid w:val="00F31D41"/>
    <w:rsid w:val="00F3279E"/>
    <w:rsid w:val="00F32948"/>
    <w:rsid w:val="00F32963"/>
    <w:rsid w:val="00F32AB0"/>
    <w:rsid w:val="00F33007"/>
    <w:rsid w:val="00F33817"/>
    <w:rsid w:val="00F33DFC"/>
    <w:rsid w:val="00F34236"/>
    <w:rsid w:val="00F34950"/>
    <w:rsid w:val="00F34DFB"/>
    <w:rsid w:val="00F34F23"/>
    <w:rsid w:val="00F35161"/>
    <w:rsid w:val="00F351AE"/>
    <w:rsid w:val="00F356FC"/>
    <w:rsid w:val="00F35BB6"/>
    <w:rsid w:val="00F3615F"/>
    <w:rsid w:val="00F36863"/>
    <w:rsid w:val="00F3688F"/>
    <w:rsid w:val="00F36933"/>
    <w:rsid w:val="00F36C87"/>
    <w:rsid w:val="00F3722B"/>
    <w:rsid w:val="00F37863"/>
    <w:rsid w:val="00F37F0B"/>
    <w:rsid w:val="00F402E3"/>
    <w:rsid w:val="00F40D5B"/>
    <w:rsid w:val="00F40EB5"/>
    <w:rsid w:val="00F4129C"/>
    <w:rsid w:val="00F41654"/>
    <w:rsid w:val="00F41951"/>
    <w:rsid w:val="00F41A9C"/>
    <w:rsid w:val="00F41E5B"/>
    <w:rsid w:val="00F41F71"/>
    <w:rsid w:val="00F41FE0"/>
    <w:rsid w:val="00F4201B"/>
    <w:rsid w:val="00F4211B"/>
    <w:rsid w:val="00F42236"/>
    <w:rsid w:val="00F4239C"/>
    <w:rsid w:val="00F423A4"/>
    <w:rsid w:val="00F42E20"/>
    <w:rsid w:val="00F43711"/>
    <w:rsid w:val="00F437B6"/>
    <w:rsid w:val="00F43C36"/>
    <w:rsid w:val="00F44143"/>
    <w:rsid w:val="00F443B8"/>
    <w:rsid w:val="00F44404"/>
    <w:rsid w:val="00F4466C"/>
    <w:rsid w:val="00F44CF9"/>
    <w:rsid w:val="00F44D75"/>
    <w:rsid w:val="00F4505B"/>
    <w:rsid w:val="00F4510C"/>
    <w:rsid w:val="00F46391"/>
    <w:rsid w:val="00F46840"/>
    <w:rsid w:val="00F46FF0"/>
    <w:rsid w:val="00F47425"/>
    <w:rsid w:val="00F47495"/>
    <w:rsid w:val="00F47610"/>
    <w:rsid w:val="00F47A43"/>
    <w:rsid w:val="00F50694"/>
    <w:rsid w:val="00F50B1F"/>
    <w:rsid w:val="00F50CD3"/>
    <w:rsid w:val="00F50EA7"/>
    <w:rsid w:val="00F515FB"/>
    <w:rsid w:val="00F51994"/>
    <w:rsid w:val="00F51EE3"/>
    <w:rsid w:val="00F51FA4"/>
    <w:rsid w:val="00F5215F"/>
    <w:rsid w:val="00F523C3"/>
    <w:rsid w:val="00F524AC"/>
    <w:rsid w:val="00F528B7"/>
    <w:rsid w:val="00F528D3"/>
    <w:rsid w:val="00F52936"/>
    <w:rsid w:val="00F52A9D"/>
    <w:rsid w:val="00F52EE0"/>
    <w:rsid w:val="00F5315D"/>
    <w:rsid w:val="00F53349"/>
    <w:rsid w:val="00F5385A"/>
    <w:rsid w:val="00F539EB"/>
    <w:rsid w:val="00F53C48"/>
    <w:rsid w:val="00F54C1E"/>
    <w:rsid w:val="00F54EBC"/>
    <w:rsid w:val="00F55264"/>
    <w:rsid w:val="00F554E3"/>
    <w:rsid w:val="00F5577F"/>
    <w:rsid w:val="00F55787"/>
    <w:rsid w:val="00F5620D"/>
    <w:rsid w:val="00F5671C"/>
    <w:rsid w:val="00F56853"/>
    <w:rsid w:val="00F5685F"/>
    <w:rsid w:val="00F56C66"/>
    <w:rsid w:val="00F56E66"/>
    <w:rsid w:val="00F57B5F"/>
    <w:rsid w:val="00F60436"/>
    <w:rsid w:val="00F60D08"/>
    <w:rsid w:val="00F60F12"/>
    <w:rsid w:val="00F60F15"/>
    <w:rsid w:val="00F61777"/>
    <w:rsid w:val="00F62569"/>
    <w:rsid w:val="00F62688"/>
    <w:rsid w:val="00F62B20"/>
    <w:rsid w:val="00F62BE0"/>
    <w:rsid w:val="00F63129"/>
    <w:rsid w:val="00F6321E"/>
    <w:rsid w:val="00F6464E"/>
    <w:rsid w:val="00F64838"/>
    <w:rsid w:val="00F6490D"/>
    <w:rsid w:val="00F649A5"/>
    <w:rsid w:val="00F65201"/>
    <w:rsid w:val="00F657DB"/>
    <w:rsid w:val="00F661A2"/>
    <w:rsid w:val="00F66C4C"/>
    <w:rsid w:val="00F66CB6"/>
    <w:rsid w:val="00F6772F"/>
    <w:rsid w:val="00F6785C"/>
    <w:rsid w:val="00F7004B"/>
    <w:rsid w:val="00F700BC"/>
    <w:rsid w:val="00F70111"/>
    <w:rsid w:val="00F7052C"/>
    <w:rsid w:val="00F71402"/>
    <w:rsid w:val="00F71A25"/>
    <w:rsid w:val="00F72295"/>
    <w:rsid w:val="00F722D2"/>
    <w:rsid w:val="00F7248F"/>
    <w:rsid w:val="00F72855"/>
    <w:rsid w:val="00F72898"/>
    <w:rsid w:val="00F7325D"/>
    <w:rsid w:val="00F733F4"/>
    <w:rsid w:val="00F7391A"/>
    <w:rsid w:val="00F73A36"/>
    <w:rsid w:val="00F73B2A"/>
    <w:rsid w:val="00F73EC2"/>
    <w:rsid w:val="00F74520"/>
    <w:rsid w:val="00F7452D"/>
    <w:rsid w:val="00F74770"/>
    <w:rsid w:val="00F749D8"/>
    <w:rsid w:val="00F74B1E"/>
    <w:rsid w:val="00F74CC8"/>
    <w:rsid w:val="00F74E86"/>
    <w:rsid w:val="00F750E2"/>
    <w:rsid w:val="00F753C7"/>
    <w:rsid w:val="00F75525"/>
    <w:rsid w:val="00F75744"/>
    <w:rsid w:val="00F758BA"/>
    <w:rsid w:val="00F7640C"/>
    <w:rsid w:val="00F76C66"/>
    <w:rsid w:val="00F77461"/>
    <w:rsid w:val="00F77484"/>
    <w:rsid w:val="00F77511"/>
    <w:rsid w:val="00F77519"/>
    <w:rsid w:val="00F77980"/>
    <w:rsid w:val="00F77AD5"/>
    <w:rsid w:val="00F77F8F"/>
    <w:rsid w:val="00F803C1"/>
    <w:rsid w:val="00F808F1"/>
    <w:rsid w:val="00F80D4F"/>
    <w:rsid w:val="00F80D73"/>
    <w:rsid w:val="00F80F2A"/>
    <w:rsid w:val="00F80F6D"/>
    <w:rsid w:val="00F80F87"/>
    <w:rsid w:val="00F8128A"/>
    <w:rsid w:val="00F8158C"/>
    <w:rsid w:val="00F815CA"/>
    <w:rsid w:val="00F81770"/>
    <w:rsid w:val="00F81D4B"/>
    <w:rsid w:val="00F81D63"/>
    <w:rsid w:val="00F81E73"/>
    <w:rsid w:val="00F8239D"/>
    <w:rsid w:val="00F823E1"/>
    <w:rsid w:val="00F83A73"/>
    <w:rsid w:val="00F83B1C"/>
    <w:rsid w:val="00F84221"/>
    <w:rsid w:val="00F84651"/>
    <w:rsid w:val="00F8468C"/>
    <w:rsid w:val="00F84C6F"/>
    <w:rsid w:val="00F84F92"/>
    <w:rsid w:val="00F851EF"/>
    <w:rsid w:val="00F85244"/>
    <w:rsid w:val="00F85949"/>
    <w:rsid w:val="00F85E9F"/>
    <w:rsid w:val="00F86136"/>
    <w:rsid w:val="00F8634E"/>
    <w:rsid w:val="00F86706"/>
    <w:rsid w:val="00F9045E"/>
    <w:rsid w:val="00F90B5F"/>
    <w:rsid w:val="00F90BC8"/>
    <w:rsid w:val="00F90DB6"/>
    <w:rsid w:val="00F91D7A"/>
    <w:rsid w:val="00F92207"/>
    <w:rsid w:val="00F9232E"/>
    <w:rsid w:val="00F92715"/>
    <w:rsid w:val="00F928BD"/>
    <w:rsid w:val="00F92D9B"/>
    <w:rsid w:val="00F9328A"/>
    <w:rsid w:val="00F93832"/>
    <w:rsid w:val="00F93CDD"/>
    <w:rsid w:val="00F93ED4"/>
    <w:rsid w:val="00F942D2"/>
    <w:rsid w:val="00F949D1"/>
    <w:rsid w:val="00F9594D"/>
    <w:rsid w:val="00F95F1E"/>
    <w:rsid w:val="00F96358"/>
    <w:rsid w:val="00F966B0"/>
    <w:rsid w:val="00F96809"/>
    <w:rsid w:val="00F96A67"/>
    <w:rsid w:val="00F96D6E"/>
    <w:rsid w:val="00F96DC5"/>
    <w:rsid w:val="00F976A5"/>
    <w:rsid w:val="00F976AD"/>
    <w:rsid w:val="00F97876"/>
    <w:rsid w:val="00F978D8"/>
    <w:rsid w:val="00FA03F3"/>
    <w:rsid w:val="00FA0483"/>
    <w:rsid w:val="00FA0787"/>
    <w:rsid w:val="00FA0F51"/>
    <w:rsid w:val="00FA150C"/>
    <w:rsid w:val="00FA188E"/>
    <w:rsid w:val="00FA1A06"/>
    <w:rsid w:val="00FA1CAC"/>
    <w:rsid w:val="00FA214D"/>
    <w:rsid w:val="00FA228E"/>
    <w:rsid w:val="00FA2585"/>
    <w:rsid w:val="00FA2654"/>
    <w:rsid w:val="00FA2A1E"/>
    <w:rsid w:val="00FA3070"/>
    <w:rsid w:val="00FA30B0"/>
    <w:rsid w:val="00FA3112"/>
    <w:rsid w:val="00FA325D"/>
    <w:rsid w:val="00FA349C"/>
    <w:rsid w:val="00FA3845"/>
    <w:rsid w:val="00FA38CD"/>
    <w:rsid w:val="00FA3B57"/>
    <w:rsid w:val="00FA3B8F"/>
    <w:rsid w:val="00FA3DB1"/>
    <w:rsid w:val="00FA3F6B"/>
    <w:rsid w:val="00FA42E6"/>
    <w:rsid w:val="00FA46BE"/>
    <w:rsid w:val="00FA4749"/>
    <w:rsid w:val="00FA4B35"/>
    <w:rsid w:val="00FA562D"/>
    <w:rsid w:val="00FA59EF"/>
    <w:rsid w:val="00FA5BCE"/>
    <w:rsid w:val="00FA60B8"/>
    <w:rsid w:val="00FA62A8"/>
    <w:rsid w:val="00FA6455"/>
    <w:rsid w:val="00FA679C"/>
    <w:rsid w:val="00FA7276"/>
    <w:rsid w:val="00FA74B3"/>
    <w:rsid w:val="00FA74DC"/>
    <w:rsid w:val="00FA753B"/>
    <w:rsid w:val="00FA7E63"/>
    <w:rsid w:val="00FA7F2C"/>
    <w:rsid w:val="00FB1264"/>
    <w:rsid w:val="00FB1B17"/>
    <w:rsid w:val="00FB27A2"/>
    <w:rsid w:val="00FB2C28"/>
    <w:rsid w:val="00FB2D41"/>
    <w:rsid w:val="00FB2F0E"/>
    <w:rsid w:val="00FB2F51"/>
    <w:rsid w:val="00FB3004"/>
    <w:rsid w:val="00FB309A"/>
    <w:rsid w:val="00FB318F"/>
    <w:rsid w:val="00FB3300"/>
    <w:rsid w:val="00FB3773"/>
    <w:rsid w:val="00FB37E2"/>
    <w:rsid w:val="00FB46B2"/>
    <w:rsid w:val="00FB4810"/>
    <w:rsid w:val="00FB4A52"/>
    <w:rsid w:val="00FB4AD5"/>
    <w:rsid w:val="00FB4C65"/>
    <w:rsid w:val="00FB4CDA"/>
    <w:rsid w:val="00FB52FE"/>
    <w:rsid w:val="00FB54F9"/>
    <w:rsid w:val="00FB55D3"/>
    <w:rsid w:val="00FB5FB0"/>
    <w:rsid w:val="00FB6006"/>
    <w:rsid w:val="00FB62C4"/>
    <w:rsid w:val="00FB69EB"/>
    <w:rsid w:val="00FB6C9F"/>
    <w:rsid w:val="00FB7171"/>
    <w:rsid w:val="00FB7510"/>
    <w:rsid w:val="00FB7B17"/>
    <w:rsid w:val="00FB7E10"/>
    <w:rsid w:val="00FC0119"/>
    <w:rsid w:val="00FC052F"/>
    <w:rsid w:val="00FC11C0"/>
    <w:rsid w:val="00FC11DC"/>
    <w:rsid w:val="00FC14F7"/>
    <w:rsid w:val="00FC173C"/>
    <w:rsid w:val="00FC1A4D"/>
    <w:rsid w:val="00FC1D90"/>
    <w:rsid w:val="00FC1E21"/>
    <w:rsid w:val="00FC220F"/>
    <w:rsid w:val="00FC23F8"/>
    <w:rsid w:val="00FC24DE"/>
    <w:rsid w:val="00FC29C4"/>
    <w:rsid w:val="00FC3A44"/>
    <w:rsid w:val="00FC3DE4"/>
    <w:rsid w:val="00FC41BF"/>
    <w:rsid w:val="00FC445E"/>
    <w:rsid w:val="00FC4E1D"/>
    <w:rsid w:val="00FC5167"/>
    <w:rsid w:val="00FC5A20"/>
    <w:rsid w:val="00FC5B15"/>
    <w:rsid w:val="00FC5F08"/>
    <w:rsid w:val="00FC5FEF"/>
    <w:rsid w:val="00FC673C"/>
    <w:rsid w:val="00FC6C15"/>
    <w:rsid w:val="00FC6E5C"/>
    <w:rsid w:val="00FC6EF0"/>
    <w:rsid w:val="00FC7A71"/>
    <w:rsid w:val="00FD01FE"/>
    <w:rsid w:val="00FD066A"/>
    <w:rsid w:val="00FD07F4"/>
    <w:rsid w:val="00FD10D5"/>
    <w:rsid w:val="00FD1230"/>
    <w:rsid w:val="00FD12CE"/>
    <w:rsid w:val="00FD13D4"/>
    <w:rsid w:val="00FD1873"/>
    <w:rsid w:val="00FD194D"/>
    <w:rsid w:val="00FD1FF6"/>
    <w:rsid w:val="00FD243E"/>
    <w:rsid w:val="00FD3069"/>
    <w:rsid w:val="00FD3191"/>
    <w:rsid w:val="00FD3240"/>
    <w:rsid w:val="00FD36DD"/>
    <w:rsid w:val="00FD48DD"/>
    <w:rsid w:val="00FD494A"/>
    <w:rsid w:val="00FD4CF2"/>
    <w:rsid w:val="00FD4FA8"/>
    <w:rsid w:val="00FD5639"/>
    <w:rsid w:val="00FD5740"/>
    <w:rsid w:val="00FD5A06"/>
    <w:rsid w:val="00FD5A99"/>
    <w:rsid w:val="00FD6172"/>
    <w:rsid w:val="00FD6231"/>
    <w:rsid w:val="00FD62BA"/>
    <w:rsid w:val="00FD65C2"/>
    <w:rsid w:val="00FD722F"/>
    <w:rsid w:val="00FD786F"/>
    <w:rsid w:val="00FD7F54"/>
    <w:rsid w:val="00FE05D8"/>
    <w:rsid w:val="00FE0A74"/>
    <w:rsid w:val="00FE0DB6"/>
    <w:rsid w:val="00FE12B6"/>
    <w:rsid w:val="00FE1584"/>
    <w:rsid w:val="00FE1A8B"/>
    <w:rsid w:val="00FE1F23"/>
    <w:rsid w:val="00FE1FA9"/>
    <w:rsid w:val="00FE21AD"/>
    <w:rsid w:val="00FE2353"/>
    <w:rsid w:val="00FE25AC"/>
    <w:rsid w:val="00FE2616"/>
    <w:rsid w:val="00FE2BD8"/>
    <w:rsid w:val="00FE2C36"/>
    <w:rsid w:val="00FE2EB5"/>
    <w:rsid w:val="00FE336C"/>
    <w:rsid w:val="00FE37F0"/>
    <w:rsid w:val="00FE3A28"/>
    <w:rsid w:val="00FE3CF8"/>
    <w:rsid w:val="00FE4EC4"/>
    <w:rsid w:val="00FE500C"/>
    <w:rsid w:val="00FE500D"/>
    <w:rsid w:val="00FE51F0"/>
    <w:rsid w:val="00FE59B9"/>
    <w:rsid w:val="00FE5BD1"/>
    <w:rsid w:val="00FE602A"/>
    <w:rsid w:val="00FE60D6"/>
    <w:rsid w:val="00FE66AC"/>
    <w:rsid w:val="00FE670C"/>
    <w:rsid w:val="00FE6BD0"/>
    <w:rsid w:val="00FE6E0D"/>
    <w:rsid w:val="00FE6ED5"/>
    <w:rsid w:val="00FE70F6"/>
    <w:rsid w:val="00FE73FD"/>
    <w:rsid w:val="00FE7D7F"/>
    <w:rsid w:val="00FF0156"/>
    <w:rsid w:val="00FF0B87"/>
    <w:rsid w:val="00FF16AB"/>
    <w:rsid w:val="00FF21EF"/>
    <w:rsid w:val="00FF259A"/>
    <w:rsid w:val="00FF2811"/>
    <w:rsid w:val="00FF30AB"/>
    <w:rsid w:val="00FF30BD"/>
    <w:rsid w:val="00FF31A3"/>
    <w:rsid w:val="00FF3514"/>
    <w:rsid w:val="00FF3802"/>
    <w:rsid w:val="00FF3FD7"/>
    <w:rsid w:val="00FF48CE"/>
    <w:rsid w:val="00FF4CB3"/>
    <w:rsid w:val="00FF4EED"/>
    <w:rsid w:val="00FF51B4"/>
    <w:rsid w:val="00FF5649"/>
    <w:rsid w:val="00FF5754"/>
    <w:rsid w:val="00FF57DB"/>
    <w:rsid w:val="00FF5BBD"/>
    <w:rsid w:val="00FF5F88"/>
    <w:rsid w:val="00FF611B"/>
    <w:rsid w:val="00FF646A"/>
    <w:rsid w:val="00FF6933"/>
    <w:rsid w:val="00FF6C52"/>
    <w:rsid w:val="00FF6CBA"/>
    <w:rsid w:val="00FF6DA2"/>
    <w:rsid w:val="00FF7C23"/>
    <w:rsid w:val="00FF7CE9"/>
    <w:rsid w:val="00FF7E06"/>
    <w:rsid w:val="00FF7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E5A8"/>
  <w15:docId w15:val="{13129457-9950-4D3F-97AB-CD8809163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723"/>
    <w:rPr>
      <w:sz w:val="24"/>
      <w:szCs w:val="24"/>
    </w:rPr>
  </w:style>
  <w:style w:type="paragraph" w:styleId="1">
    <w:name w:val="heading 1"/>
    <w:basedOn w:val="a"/>
    <w:next w:val="a"/>
    <w:link w:val="10"/>
    <w:qFormat/>
    <w:rsid w:val="001B6A39"/>
    <w:pPr>
      <w:keepNext/>
      <w:outlineLvl w:val="0"/>
    </w:pPr>
    <w:rPr>
      <w:szCs w:val="20"/>
    </w:rPr>
  </w:style>
  <w:style w:type="paragraph" w:styleId="2">
    <w:name w:val="heading 2"/>
    <w:basedOn w:val="a"/>
    <w:next w:val="a"/>
    <w:link w:val="20"/>
    <w:qFormat/>
    <w:rsid w:val="001B6A39"/>
    <w:pPr>
      <w:keepNext/>
      <w:outlineLvl w:val="1"/>
    </w:pPr>
    <w:rPr>
      <w:rFonts w:ascii="Courier New" w:hAnsi="Courier New"/>
      <w:b/>
      <w:szCs w:val="20"/>
    </w:rPr>
  </w:style>
  <w:style w:type="paragraph" w:styleId="3">
    <w:name w:val="heading 3"/>
    <w:basedOn w:val="a"/>
    <w:next w:val="a"/>
    <w:link w:val="30"/>
    <w:qFormat/>
    <w:rsid w:val="001B6A3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6A39"/>
    <w:rPr>
      <w:sz w:val="24"/>
    </w:rPr>
  </w:style>
  <w:style w:type="character" w:customStyle="1" w:styleId="20">
    <w:name w:val="Заголовок 2 Знак"/>
    <w:basedOn w:val="a0"/>
    <w:link w:val="2"/>
    <w:rsid w:val="001B6A39"/>
    <w:rPr>
      <w:rFonts w:ascii="Courier New" w:hAnsi="Courier New"/>
      <w:b/>
      <w:sz w:val="24"/>
    </w:rPr>
  </w:style>
  <w:style w:type="character" w:customStyle="1" w:styleId="30">
    <w:name w:val="Заголовок 3 Знак"/>
    <w:basedOn w:val="a0"/>
    <w:link w:val="3"/>
    <w:rsid w:val="001B6A39"/>
    <w:rPr>
      <w:rFonts w:ascii="Arial" w:hAnsi="Arial" w:cs="Arial"/>
      <w:b/>
      <w:bCs/>
      <w:sz w:val="26"/>
      <w:szCs w:val="26"/>
    </w:rPr>
  </w:style>
  <w:style w:type="character" w:styleId="a3">
    <w:name w:val="Hyperlink"/>
    <w:basedOn w:val="a0"/>
    <w:uiPriority w:val="99"/>
    <w:semiHidden/>
    <w:unhideWhenUsed/>
    <w:rsid w:val="00041FFA"/>
    <w:rPr>
      <w:color w:val="0000FF" w:themeColor="hyperlink"/>
      <w:u w:val="single"/>
    </w:rPr>
  </w:style>
  <w:style w:type="paragraph" w:styleId="a4">
    <w:name w:val="List Paragraph"/>
    <w:basedOn w:val="a"/>
    <w:uiPriority w:val="34"/>
    <w:qFormat/>
    <w:rsid w:val="00041FFA"/>
    <w:pPr>
      <w:ind w:left="720"/>
      <w:contextualSpacing/>
    </w:pPr>
  </w:style>
  <w:style w:type="paragraph" w:styleId="a5">
    <w:name w:val="Balloon Text"/>
    <w:basedOn w:val="a"/>
    <w:link w:val="a6"/>
    <w:uiPriority w:val="99"/>
    <w:semiHidden/>
    <w:unhideWhenUsed/>
    <w:rsid w:val="00041FFA"/>
    <w:rPr>
      <w:rFonts w:ascii="Tahoma" w:hAnsi="Tahoma" w:cs="Tahoma"/>
      <w:sz w:val="16"/>
      <w:szCs w:val="16"/>
    </w:rPr>
  </w:style>
  <w:style w:type="character" w:customStyle="1" w:styleId="a6">
    <w:name w:val="Текст выноски Знак"/>
    <w:basedOn w:val="a0"/>
    <w:link w:val="a5"/>
    <w:uiPriority w:val="99"/>
    <w:semiHidden/>
    <w:rsid w:val="00041FFA"/>
    <w:rPr>
      <w:rFonts w:ascii="Tahoma" w:hAnsi="Tahoma" w:cs="Tahoma"/>
      <w:sz w:val="16"/>
      <w:szCs w:val="16"/>
    </w:rPr>
  </w:style>
  <w:style w:type="paragraph" w:styleId="a7">
    <w:name w:val="header"/>
    <w:basedOn w:val="a"/>
    <w:link w:val="11"/>
    <w:uiPriority w:val="99"/>
    <w:unhideWhenUsed/>
    <w:rsid w:val="00CB5723"/>
    <w:pPr>
      <w:tabs>
        <w:tab w:val="center" w:pos="4677"/>
        <w:tab w:val="right" w:pos="9355"/>
      </w:tabs>
    </w:pPr>
  </w:style>
  <w:style w:type="character" w:customStyle="1" w:styleId="11">
    <w:name w:val="Верхний колонтитул Знак1"/>
    <w:basedOn w:val="a0"/>
    <w:link w:val="a7"/>
    <w:uiPriority w:val="99"/>
    <w:locked/>
    <w:rsid w:val="00CB5723"/>
    <w:rPr>
      <w:sz w:val="24"/>
      <w:szCs w:val="24"/>
    </w:rPr>
  </w:style>
  <w:style w:type="character" w:customStyle="1" w:styleId="a8">
    <w:name w:val="Верхний колонтитул Знак"/>
    <w:basedOn w:val="a0"/>
    <w:uiPriority w:val="99"/>
    <w:semiHidden/>
    <w:rsid w:val="00CB5723"/>
    <w:rPr>
      <w:sz w:val="24"/>
      <w:szCs w:val="24"/>
    </w:rPr>
  </w:style>
  <w:style w:type="paragraph" w:styleId="a9">
    <w:name w:val="footer"/>
    <w:basedOn w:val="a"/>
    <w:link w:val="12"/>
    <w:uiPriority w:val="99"/>
    <w:unhideWhenUsed/>
    <w:rsid w:val="00CB5723"/>
    <w:pPr>
      <w:tabs>
        <w:tab w:val="center" w:pos="4677"/>
        <w:tab w:val="right" w:pos="9355"/>
      </w:tabs>
    </w:pPr>
  </w:style>
  <w:style w:type="character" w:customStyle="1" w:styleId="12">
    <w:name w:val="Нижний колонтитул Знак1"/>
    <w:basedOn w:val="a0"/>
    <w:link w:val="a9"/>
    <w:uiPriority w:val="99"/>
    <w:semiHidden/>
    <w:locked/>
    <w:rsid w:val="00CB5723"/>
    <w:rPr>
      <w:sz w:val="24"/>
      <w:szCs w:val="24"/>
    </w:rPr>
  </w:style>
  <w:style w:type="character" w:customStyle="1" w:styleId="aa">
    <w:name w:val="Нижний колонтитул Знак"/>
    <w:basedOn w:val="a0"/>
    <w:uiPriority w:val="99"/>
    <w:rsid w:val="00CB5723"/>
    <w:rPr>
      <w:sz w:val="24"/>
      <w:szCs w:val="24"/>
    </w:rPr>
  </w:style>
  <w:style w:type="paragraph" w:styleId="ab">
    <w:name w:val="Body Text"/>
    <w:basedOn w:val="a"/>
    <w:link w:val="ac"/>
    <w:semiHidden/>
    <w:unhideWhenUsed/>
    <w:rsid w:val="00F51EE3"/>
    <w:pPr>
      <w:jc w:val="both"/>
    </w:pPr>
    <w:rPr>
      <w:sz w:val="28"/>
    </w:rPr>
  </w:style>
  <w:style w:type="character" w:customStyle="1" w:styleId="ac">
    <w:name w:val="Основной текст Знак"/>
    <w:basedOn w:val="a0"/>
    <w:link w:val="ab"/>
    <w:semiHidden/>
    <w:rsid w:val="00F51EE3"/>
    <w:rPr>
      <w:sz w:val="28"/>
      <w:szCs w:val="24"/>
    </w:rPr>
  </w:style>
  <w:style w:type="table" w:styleId="ad">
    <w:name w:val="Table Grid"/>
    <w:basedOn w:val="a1"/>
    <w:rsid w:val="00CE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Цветовое выделение"/>
    <w:uiPriority w:val="99"/>
    <w:rsid w:val="004E4AD4"/>
    <w:rPr>
      <w:b/>
      <w:bCs/>
      <w:color w:val="000080"/>
    </w:rPr>
  </w:style>
  <w:style w:type="paragraph" w:customStyle="1" w:styleId="ConsPlusNormal">
    <w:name w:val="ConsPlusNormal"/>
    <w:rsid w:val="003269E2"/>
    <w:pPr>
      <w:widowControl w:val="0"/>
      <w:autoSpaceDE w:val="0"/>
      <w:autoSpaceDN w:val="0"/>
      <w:adjustRightInd w:val="0"/>
      <w:ind w:firstLine="720"/>
    </w:pPr>
    <w:rPr>
      <w:rFonts w:ascii="Arial" w:hAnsi="Arial" w:cs="Arial"/>
    </w:rPr>
  </w:style>
  <w:style w:type="paragraph" w:styleId="af">
    <w:name w:val="No Spacing"/>
    <w:uiPriority w:val="1"/>
    <w:qFormat/>
    <w:rsid w:val="00607E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0649">
      <w:bodyDiv w:val="1"/>
      <w:marLeft w:val="0"/>
      <w:marRight w:val="0"/>
      <w:marTop w:val="0"/>
      <w:marBottom w:val="0"/>
      <w:divBdr>
        <w:top w:val="none" w:sz="0" w:space="0" w:color="auto"/>
        <w:left w:val="none" w:sz="0" w:space="0" w:color="auto"/>
        <w:bottom w:val="none" w:sz="0" w:space="0" w:color="auto"/>
        <w:right w:val="none" w:sz="0" w:space="0" w:color="auto"/>
      </w:divBdr>
    </w:div>
    <w:div w:id="40861523">
      <w:bodyDiv w:val="1"/>
      <w:marLeft w:val="0"/>
      <w:marRight w:val="0"/>
      <w:marTop w:val="0"/>
      <w:marBottom w:val="0"/>
      <w:divBdr>
        <w:top w:val="none" w:sz="0" w:space="0" w:color="auto"/>
        <w:left w:val="none" w:sz="0" w:space="0" w:color="auto"/>
        <w:bottom w:val="none" w:sz="0" w:space="0" w:color="auto"/>
        <w:right w:val="none" w:sz="0" w:space="0" w:color="auto"/>
      </w:divBdr>
    </w:div>
    <w:div w:id="53549683">
      <w:bodyDiv w:val="1"/>
      <w:marLeft w:val="0"/>
      <w:marRight w:val="0"/>
      <w:marTop w:val="0"/>
      <w:marBottom w:val="0"/>
      <w:divBdr>
        <w:top w:val="none" w:sz="0" w:space="0" w:color="auto"/>
        <w:left w:val="none" w:sz="0" w:space="0" w:color="auto"/>
        <w:bottom w:val="none" w:sz="0" w:space="0" w:color="auto"/>
        <w:right w:val="none" w:sz="0" w:space="0" w:color="auto"/>
      </w:divBdr>
    </w:div>
    <w:div w:id="65034175">
      <w:bodyDiv w:val="1"/>
      <w:marLeft w:val="0"/>
      <w:marRight w:val="0"/>
      <w:marTop w:val="0"/>
      <w:marBottom w:val="0"/>
      <w:divBdr>
        <w:top w:val="none" w:sz="0" w:space="0" w:color="auto"/>
        <w:left w:val="none" w:sz="0" w:space="0" w:color="auto"/>
        <w:bottom w:val="none" w:sz="0" w:space="0" w:color="auto"/>
        <w:right w:val="none" w:sz="0" w:space="0" w:color="auto"/>
      </w:divBdr>
    </w:div>
    <w:div w:id="72288640">
      <w:bodyDiv w:val="1"/>
      <w:marLeft w:val="0"/>
      <w:marRight w:val="0"/>
      <w:marTop w:val="0"/>
      <w:marBottom w:val="0"/>
      <w:divBdr>
        <w:top w:val="none" w:sz="0" w:space="0" w:color="auto"/>
        <w:left w:val="none" w:sz="0" w:space="0" w:color="auto"/>
        <w:bottom w:val="none" w:sz="0" w:space="0" w:color="auto"/>
        <w:right w:val="none" w:sz="0" w:space="0" w:color="auto"/>
      </w:divBdr>
    </w:div>
    <w:div w:id="77605720">
      <w:bodyDiv w:val="1"/>
      <w:marLeft w:val="0"/>
      <w:marRight w:val="0"/>
      <w:marTop w:val="0"/>
      <w:marBottom w:val="0"/>
      <w:divBdr>
        <w:top w:val="none" w:sz="0" w:space="0" w:color="auto"/>
        <w:left w:val="none" w:sz="0" w:space="0" w:color="auto"/>
        <w:bottom w:val="none" w:sz="0" w:space="0" w:color="auto"/>
        <w:right w:val="none" w:sz="0" w:space="0" w:color="auto"/>
      </w:divBdr>
    </w:div>
    <w:div w:id="77677190">
      <w:bodyDiv w:val="1"/>
      <w:marLeft w:val="0"/>
      <w:marRight w:val="0"/>
      <w:marTop w:val="0"/>
      <w:marBottom w:val="0"/>
      <w:divBdr>
        <w:top w:val="none" w:sz="0" w:space="0" w:color="auto"/>
        <w:left w:val="none" w:sz="0" w:space="0" w:color="auto"/>
        <w:bottom w:val="none" w:sz="0" w:space="0" w:color="auto"/>
        <w:right w:val="none" w:sz="0" w:space="0" w:color="auto"/>
      </w:divBdr>
    </w:div>
    <w:div w:id="92631459">
      <w:bodyDiv w:val="1"/>
      <w:marLeft w:val="0"/>
      <w:marRight w:val="0"/>
      <w:marTop w:val="0"/>
      <w:marBottom w:val="0"/>
      <w:divBdr>
        <w:top w:val="none" w:sz="0" w:space="0" w:color="auto"/>
        <w:left w:val="none" w:sz="0" w:space="0" w:color="auto"/>
        <w:bottom w:val="none" w:sz="0" w:space="0" w:color="auto"/>
        <w:right w:val="none" w:sz="0" w:space="0" w:color="auto"/>
      </w:divBdr>
    </w:div>
    <w:div w:id="96213540">
      <w:bodyDiv w:val="1"/>
      <w:marLeft w:val="0"/>
      <w:marRight w:val="0"/>
      <w:marTop w:val="0"/>
      <w:marBottom w:val="0"/>
      <w:divBdr>
        <w:top w:val="none" w:sz="0" w:space="0" w:color="auto"/>
        <w:left w:val="none" w:sz="0" w:space="0" w:color="auto"/>
        <w:bottom w:val="none" w:sz="0" w:space="0" w:color="auto"/>
        <w:right w:val="none" w:sz="0" w:space="0" w:color="auto"/>
      </w:divBdr>
    </w:div>
    <w:div w:id="98575197">
      <w:bodyDiv w:val="1"/>
      <w:marLeft w:val="0"/>
      <w:marRight w:val="0"/>
      <w:marTop w:val="0"/>
      <w:marBottom w:val="0"/>
      <w:divBdr>
        <w:top w:val="none" w:sz="0" w:space="0" w:color="auto"/>
        <w:left w:val="none" w:sz="0" w:space="0" w:color="auto"/>
        <w:bottom w:val="none" w:sz="0" w:space="0" w:color="auto"/>
        <w:right w:val="none" w:sz="0" w:space="0" w:color="auto"/>
      </w:divBdr>
    </w:div>
    <w:div w:id="113714894">
      <w:bodyDiv w:val="1"/>
      <w:marLeft w:val="0"/>
      <w:marRight w:val="0"/>
      <w:marTop w:val="0"/>
      <w:marBottom w:val="0"/>
      <w:divBdr>
        <w:top w:val="none" w:sz="0" w:space="0" w:color="auto"/>
        <w:left w:val="none" w:sz="0" w:space="0" w:color="auto"/>
        <w:bottom w:val="none" w:sz="0" w:space="0" w:color="auto"/>
        <w:right w:val="none" w:sz="0" w:space="0" w:color="auto"/>
      </w:divBdr>
    </w:div>
    <w:div w:id="116991459">
      <w:bodyDiv w:val="1"/>
      <w:marLeft w:val="0"/>
      <w:marRight w:val="0"/>
      <w:marTop w:val="0"/>
      <w:marBottom w:val="0"/>
      <w:divBdr>
        <w:top w:val="none" w:sz="0" w:space="0" w:color="auto"/>
        <w:left w:val="none" w:sz="0" w:space="0" w:color="auto"/>
        <w:bottom w:val="none" w:sz="0" w:space="0" w:color="auto"/>
        <w:right w:val="none" w:sz="0" w:space="0" w:color="auto"/>
      </w:divBdr>
    </w:div>
    <w:div w:id="129254521">
      <w:bodyDiv w:val="1"/>
      <w:marLeft w:val="0"/>
      <w:marRight w:val="0"/>
      <w:marTop w:val="0"/>
      <w:marBottom w:val="0"/>
      <w:divBdr>
        <w:top w:val="none" w:sz="0" w:space="0" w:color="auto"/>
        <w:left w:val="none" w:sz="0" w:space="0" w:color="auto"/>
        <w:bottom w:val="none" w:sz="0" w:space="0" w:color="auto"/>
        <w:right w:val="none" w:sz="0" w:space="0" w:color="auto"/>
      </w:divBdr>
    </w:div>
    <w:div w:id="129633783">
      <w:bodyDiv w:val="1"/>
      <w:marLeft w:val="0"/>
      <w:marRight w:val="0"/>
      <w:marTop w:val="0"/>
      <w:marBottom w:val="0"/>
      <w:divBdr>
        <w:top w:val="none" w:sz="0" w:space="0" w:color="auto"/>
        <w:left w:val="none" w:sz="0" w:space="0" w:color="auto"/>
        <w:bottom w:val="none" w:sz="0" w:space="0" w:color="auto"/>
        <w:right w:val="none" w:sz="0" w:space="0" w:color="auto"/>
      </w:divBdr>
    </w:div>
    <w:div w:id="153493916">
      <w:bodyDiv w:val="1"/>
      <w:marLeft w:val="0"/>
      <w:marRight w:val="0"/>
      <w:marTop w:val="0"/>
      <w:marBottom w:val="0"/>
      <w:divBdr>
        <w:top w:val="none" w:sz="0" w:space="0" w:color="auto"/>
        <w:left w:val="none" w:sz="0" w:space="0" w:color="auto"/>
        <w:bottom w:val="none" w:sz="0" w:space="0" w:color="auto"/>
        <w:right w:val="none" w:sz="0" w:space="0" w:color="auto"/>
      </w:divBdr>
    </w:div>
    <w:div w:id="153571160">
      <w:bodyDiv w:val="1"/>
      <w:marLeft w:val="0"/>
      <w:marRight w:val="0"/>
      <w:marTop w:val="0"/>
      <w:marBottom w:val="0"/>
      <w:divBdr>
        <w:top w:val="none" w:sz="0" w:space="0" w:color="auto"/>
        <w:left w:val="none" w:sz="0" w:space="0" w:color="auto"/>
        <w:bottom w:val="none" w:sz="0" w:space="0" w:color="auto"/>
        <w:right w:val="none" w:sz="0" w:space="0" w:color="auto"/>
      </w:divBdr>
    </w:div>
    <w:div w:id="156728198">
      <w:bodyDiv w:val="1"/>
      <w:marLeft w:val="0"/>
      <w:marRight w:val="0"/>
      <w:marTop w:val="0"/>
      <w:marBottom w:val="0"/>
      <w:divBdr>
        <w:top w:val="none" w:sz="0" w:space="0" w:color="auto"/>
        <w:left w:val="none" w:sz="0" w:space="0" w:color="auto"/>
        <w:bottom w:val="none" w:sz="0" w:space="0" w:color="auto"/>
        <w:right w:val="none" w:sz="0" w:space="0" w:color="auto"/>
      </w:divBdr>
    </w:div>
    <w:div w:id="166406273">
      <w:bodyDiv w:val="1"/>
      <w:marLeft w:val="0"/>
      <w:marRight w:val="0"/>
      <w:marTop w:val="0"/>
      <w:marBottom w:val="0"/>
      <w:divBdr>
        <w:top w:val="none" w:sz="0" w:space="0" w:color="auto"/>
        <w:left w:val="none" w:sz="0" w:space="0" w:color="auto"/>
        <w:bottom w:val="none" w:sz="0" w:space="0" w:color="auto"/>
        <w:right w:val="none" w:sz="0" w:space="0" w:color="auto"/>
      </w:divBdr>
    </w:div>
    <w:div w:id="168448189">
      <w:bodyDiv w:val="1"/>
      <w:marLeft w:val="0"/>
      <w:marRight w:val="0"/>
      <w:marTop w:val="0"/>
      <w:marBottom w:val="0"/>
      <w:divBdr>
        <w:top w:val="none" w:sz="0" w:space="0" w:color="auto"/>
        <w:left w:val="none" w:sz="0" w:space="0" w:color="auto"/>
        <w:bottom w:val="none" w:sz="0" w:space="0" w:color="auto"/>
        <w:right w:val="none" w:sz="0" w:space="0" w:color="auto"/>
      </w:divBdr>
    </w:div>
    <w:div w:id="181936806">
      <w:bodyDiv w:val="1"/>
      <w:marLeft w:val="0"/>
      <w:marRight w:val="0"/>
      <w:marTop w:val="0"/>
      <w:marBottom w:val="0"/>
      <w:divBdr>
        <w:top w:val="none" w:sz="0" w:space="0" w:color="auto"/>
        <w:left w:val="none" w:sz="0" w:space="0" w:color="auto"/>
        <w:bottom w:val="none" w:sz="0" w:space="0" w:color="auto"/>
        <w:right w:val="none" w:sz="0" w:space="0" w:color="auto"/>
      </w:divBdr>
    </w:div>
    <w:div w:id="182599573">
      <w:bodyDiv w:val="1"/>
      <w:marLeft w:val="0"/>
      <w:marRight w:val="0"/>
      <w:marTop w:val="0"/>
      <w:marBottom w:val="0"/>
      <w:divBdr>
        <w:top w:val="none" w:sz="0" w:space="0" w:color="auto"/>
        <w:left w:val="none" w:sz="0" w:space="0" w:color="auto"/>
        <w:bottom w:val="none" w:sz="0" w:space="0" w:color="auto"/>
        <w:right w:val="none" w:sz="0" w:space="0" w:color="auto"/>
      </w:divBdr>
    </w:div>
    <w:div w:id="193660589">
      <w:bodyDiv w:val="1"/>
      <w:marLeft w:val="0"/>
      <w:marRight w:val="0"/>
      <w:marTop w:val="0"/>
      <w:marBottom w:val="0"/>
      <w:divBdr>
        <w:top w:val="none" w:sz="0" w:space="0" w:color="auto"/>
        <w:left w:val="none" w:sz="0" w:space="0" w:color="auto"/>
        <w:bottom w:val="none" w:sz="0" w:space="0" w:color="auto"/>
        <w:right w:val="none" w:sz="0" w:space="0" w:color="auto"/>
      </w:divBdr>
    </w:div>
    <w:div w:id="194343418">
      <w:bodyDiv w:val="1"/>
      <w:marLeft w:val="0"/>
      <w:marRight w:val="0"/>
      <w:marTop w:val="0"/>
      <w:marBottom w:val="0"/>
      <w:divBdr>
        <w:top w:val="none" w:sz="0" w:space="0" w:color="auto"/>
        <w:left w:val="none" w:sz="0" w:space="0" w:color="auto"/>
        <w:bottom w:val="none" w:sz="0" w:space="0" w:color="auto"/>
        <w:right w:val="none" w:sz="0" w:space="0" w:color="auto"/>
      </w:divBdr>
    </w:div>
    <w:div w:id="197745315">
      <w:bodyDiv w:val="1"/>
      <w:marLeft w:val="0"/>
      <w:marRight w:val="0"/>
      <w:marTop w:val="0"/>
      <w:marBottom w:val="0"/>
      <w:divBdr>
        <w:top w:val="none" w:sz="0" w:space="0" w:color="auto"/>
        <w:left w:val="none" w:sz="0" w:space="0" w:color="auto"/>
        <w:bottom w:val="none" w:sz="0" w:space="0" w:color="auto"/>
        <w:right w:val="none" w:sz="0" w:space="0" w:color="auto"/>
      </w:divBdr>
    </w:div>
    <w:div w:id="202404121">
      <w:bodyDiv w:val="1"/>
      <w:marLeft w:val="0"/>
      <w:marRight w:val="0"/>
      <w:marTop w:val="0"/>
      <w:marBottom w:val="0"/>
      <w:divBdr>
        <w:top w:val="none" w:sz="0" w:space="0" w:color="auto"/>
        <w:left w:val="none" w:sz="0" w:space="0" w:color="auto"/>
        <w:bottom w:val="none" w:sz="0" w:space="0" w:color="auto"/>
        <w:right w:val="none" w:sz="0" w:space="0" w:color="auto"/>
      </w:divBdr>
    </w:div>
    <w:div w:id="209541114">
      <w:bodyDiv w:val="1"/>
      <w:marLeft w:val="0"/>
      <w:marRight w:val="0"/>
      <w:marTop w:val="0"/>
      <w:marBottom w:val="0"/>
      <w:divBdr>
        <w:top w:val="none" w:sz="0" w:space="0" w:color="auto"/>
        <w:left w:val="none" w:sz="0" w:space="0" w:color="auto"/>
        <w:bottom w:val="none" w:sz="0" w:space="0" w:color="auto"/>
        <w:right w:val="none" w:sz="0" w:space="0" w:color="auto"/>
      </w:divBdr>
    </w:div>
    <w:div w:id="218901182">
      <w:bodyDiv w:val="1"/>
      <w:marLeft w:val="0"/>
      <w:marRight w:val="0"/>
      <w:marTop w:val="0"/>
      <w:marBottom w:val="0"/>
      <w:divBdr>
        <w:top w:val="none" w:sz="0" w:space="0" w:color="auto"/>
        <w:left w:val="none" w:sz="0" w:space="0" w:color="auto"/>
        <w:bottom w:val="none" w:sz="0" w:space="0" w:color="auto"/>
        <w:right w:val="none" w:sz="0" w:space="0" w:color="auto"/>
      </w:divBdr>
    </w:div>
    <w:div w:id="224144122">
      <w:bodyDiv w:val="1"/>
      <w:marLeft w:val="0"/>
      <w:marRight w:val="0"/>
      <w:marTop w:val="0"/>
      <w:marBottom w:val="0"/>
      <w:divBdr>
        <w:top w:val="none" w:sz="0" w:space="0" w:color="auto"/>
        <w:left w:val="none" w:sz="0" w:space="0" w:color="auto"/>
        <w:bottom w:val="none" w:sz="0" w:space="0" w:color="auto"/>
        <w:right w:val="none" w:sz="0" w:space="0" w:color="auto"/>
      </w:divBdr>
    </w:div>
    <w:div w:id="245041618">
      <w:bodyDiv w:val="1"/>
      <w:marLeft w:val="0"/>
      <w:marRight w:val="0"/>
      <w:marTop w:val="0"/>
      <w:marBottom w:val="0"/>
      <w:divBdr>
        <w:top w:val="none" w:sz="0" w:space="0" w:color="auto"/>
        <w:left w:val="none" w:sz="0" w:space="0" w:color="auto"/>
        <w:bottom w:val="none" w:sz="0" w:space="0" w:color="auto"/>
        <w:right w:val="none" w:sz="0" w:space="0" w:color="auto"/>
      </w:divBdr>
    </w:div>
    <w:div w:id="248925064">
      <w:bodyDiv w:val="1"/>
      <w:marLeft w:val="0"/>
      <w:marRight w:val="0"/>
      <w:marTop w:val="0"/>
      <w:marBottom w:val="0"/>
      <w:divBdr>
        <w:top w:val="none" w:sz="0" w:space="0" w:color="auto"/>
        <w:left w:val="none" w:sz="0" w:space="0" w:color="auto"/>
        <w:bottom w:val="none" w:sz="0" w:space="0" w:color="auto"/>
        <w:right w:val="none" w:sz="0" w:space="0" w:color="auto"/>
      </w:divBdr>
    </w:div>
    <w:div w:id="251816064">
      <w:bodyDiv w:val="1"/>
      <w:marLeft w:val="0"/>
      <w:marRight w:val="0"/>
      <w:marTop w:val="0"/>
      <w:marBottom w:val="0"/>
      <w:divBdr>
        <w:top w:val="none" w:sz="0" w:space="0" w:color="auto"/>
        <w:left w:val="none" w:sz="0" w:space="0" w:color="auto"/>
        <w:bottom w:val="none" w:sz="0" w:space="0" w:color="auto"/>
        <w:right w:val="none" w:sz="0" w:space="0" w:color="auto"/>
      </w:divBdr>
    </w:div>
    <w:div w:id="255092611">
      <w:bodyDiv w:val="1"/>
      <w:marLeft w:val="0"/>
      <w:marRight w:val="0"/>
      <w:marTop w:val="0"/>
      <w:marBottom w:val="0"/>
      <w:divBdr>
        <w:top w:val="none" w:sz="0" w:space="0" w:color="auto"/>
        <w:left w:val="none" w:sz="0" w:space="0" w:color="auto"/>
        <w:bottom w:val="none" w:sz="0" w:space="0" w:color="auto"/>
        <w:right w:val="none" w:sz="0" w:space="0" w:color="auto"/>
      </w:divBdr>
    </w:div>
    <w:div w:id="255945026">
      <w:bodyDiv w:val="1"/>
      <w:marLeft w:val="0"/>
      <w:marRight w:val="0"/>
      <w:marTop w:val="0"/>
      <w:marBottom w:val="0"/>
      <w:divBdr>
        <w:top w:val="none" w:sz="0" w:space="0" w:color="auto"/>
        <w:left w:val="none" w:sz="0" w:space="0" w:color="auto"/>
        <w:bottom w:val="none" w:sz="0" w:space="0" w:color="auto"/>
        <w:right w:val="none" w:sz="0" w:space="0" w:color="auto"/>
      </w:divBdr>
    </w:div>
    <w:div w:id="287902703">
      <w:bodyDiv w:val="1"/>
      <w:marLeft w:val="0"/>
      <w:marRight w:val="0"/>
      <w:marTop w:val="0"/>
      <w:marBottom w:val="0"/>
      <w:divBdr>
        <w:top w:val="none" w:sz="0" w:space="0" w:color="auto"/>
        <w:left w:val="none" w:sz="0" w:space="0" w:color="auto"/>
        <w:bottom w:val="none" w:sz="0" w:space="0" w:color="auto"/>
        <w:right w:val="none" w:sz="0" w:space="0" w:color="auto"/>
      </w:divBdr>
    </w:div>
    <w:div w:id="295919849">
      <w:bodyDiv w:val="1"/>
      <w:marLeft w:val="0"/>
      <w:marRight w:val="0"/>
      <w:marTop w:val="0"/>
      <w:marBottom w:val="0"/>
      <w:divBdr>
        <w:top w:val="none" w:sz="0" w:space="0" w:color="auto"/>
        <w:left w:val="none" w:sz="0" w:space="0" w:color="auto"/>
        <w:bottom w:val="none" w:sz="0" w:space="0" w:color="auto"/>
        <w:right w:val="none" w:sz="0" w:space="0" w:color="auto"/>
      </w:divBdr>
    </w:div>
    <w:div w:id="297682534">
      <w:bodyDiv w:val="1"/>
      <w:marLeft w:val="0"/>
      <w:marRight w:val="0"/>
      <w:marTop w:val="0"/>
      <w:marBottom w:val="0"/>
      <w:divBdr>
        <w:top w:val="none" w:sz="0" w:space="0" w:color="auto"/>
        <w:left w:val="none" w:sz="0" w:space="0" w:color="auto"/>
        <w:bottom w:val="none" w:sz="0" w:space="0" w:color="auto"/>
        <w:right w:val="none" w:sz="0" w:space="0" w:color="auto"/>
      </w:divBdr>
    </w:div>
    <w:div w:id="300888465">
      <w:bodyDiv w:val="1"/>
      <w:marLeft w:val="0"/>
      <w:marRight w:val="0"/>
      <w:marTop w:val="0"/>
      <w:marBottom w:val="0"/>
      <w:divBdr>
        <w:top w:val="none" w:sz="0" w:space="0" w:color="auto"/>
        <w:left w:val="none" w:sz="0" w:space="0" w:color="auto"/>
        <w:bottom w:val="none" w:sz="0" w:space="0" w:color="auto"/>
        <w:right w:val="none" w:sz="0" w:space="0" w:color="auto"/>
      </w:divBdr>
    </w:div>
    <w:div w:id="305353597">
      <w:bodyDiv w:val="1"/>
      <w:marLeft w:val="0"/>
      <w:marRight w:val="0"/>
      <w:marTop w:val="0"/>
      <w:marBottom w:val="0"/>
      <w:divBdr>
        <w:top w:val="none" w:sz="0" w:space="0" w:color="auto"/>
        <w:left w:val="none" w:sz="0" w:space="0" w:color="auto"/>
        <w:bottom w:val="none" w:sz="0" w:space="0" w:color="auto"/>
        <w:right w:val="none" w:sz="0" w:space="0" w:color="auto"/>
      </w:divBdr>
    </w:div>
    <w:div w:id="306670885">
      <w:bodyDiv w:val="1"/>
      <w:marLeft w:val="0"/>
      <w:marRight w:val="0"/>
      <w:marTop w:val="0"/>
      <w:marBottom w:val="0"/>
      <w:divBdr>
        <w:top w:val="none" w:sz="0" w:space="0" w:color="auto"/>
        <w:left w:val="none" w:sz="0" w:space="0" w:color="auto"/>
        <w:bottom w:val="none" w:sz="0" w:space="0" w:color="auto"/>
        <w:right w:val="none" w:sz="0" w:space="0" w:color="auto"/>
      </w:divBdr>
    </w:div>
    <w:div w:id="319385403">
      <w:bodyDiv w:val="1"/>
      <w:marLeft w:val="0"/>
      <w:marRight w:val="0"/>
      <w:marTop w:val="0"/>
      <w:marBottom w:val="0"/>
      <w:divBdr>
        <w:top w:val="none" w:sz="0" w:space="0" w:color="auto"/>
        <w:left w:val="none" w:sz="0" w:space="0" w:color="auto"/>
        <w:bottom w:val="none" w:sz="0" w:space="0" w:color="auto"/>
        <w:right w:val="none" w:sz="0" w:space="0" w:color="auto"/>
      </w:divBdr>
    </w:div>
    <w:div w:id="319699677">
      <w:bodyDiv w:val="1"/>
      <w:marLeft w:val="0"/>
      <w:marRight w:val="0"/>
      <w:marTop w:val="0"/>
      <w:marBottom w:val="0"/>
      <w:divBdr>
        <w:top w:val="none" w:sz="0" w:space="0" w:color="auto"/>
        <w:left w:val="none" w:sz="0" w:space="0" w:color="auto"/>
        <w:bottom w:val="none" w:sz="0" w:space="0" w:color="auto"/>
        <w:right w:val="none" w:sz="0" w:space="0" w:color="auto"/>
      </w:divBdr>
    </w:div>
    <w:div w:id="324095193">
      <w:bodyDiv w:val="1"/>
      <w:marLeft w:val="0"/>
      <w:marRight w:val="0"/>
      <w:marTop w:val="0"/>
      <w:marBottom w:val="0"/>
      <w:divBdr>
        <w:top w:val="none" w:sz="0" w:space="0" w:color="auto"/>
        <w:left w:val="none" w:sz="0" w:space="0" w:color="auto"/>
        <w:bottom w:val="none" w:sz="0" w:space="0" w:color="auto"/>
        <w:right w:val="none" w:sz="0" w:space="0" w:color="auto"/>
      </w:divBdr>
    </w:div>
    <w:div w:id="329213060">
      <w:bodyDiv w:val="1"/>
      <w:marLeft w:val="0"/>
      <w:marRight w:val="0"/>
      <w:marTop w:val="0"/>
      <w:marBottom w:val="0"/>
      <w:divBdr>
        <w:top w:val="none" w:sz="0" w:space="0" w:color="auto"/>
        <w:left w:val="none" w:sz="0" w:space="0" w:color="auto"/>
        <w:bottom w:val="none" w:sz="0" w:space="0" w:color="auto"/>
        <w:right w:val="none" w:sz="0" w:space="0" w:color="auto"/>
      </w:divBdr>
    </w:div>
    <w:div w:id="330332561">
      <w:bodyDiv w:val="1"/>
      <w:marLeft w:val="0"/>
      <w:marRight w:val="0"/>
      <w:marTop w:val="0"/>
      <w:marBottom w:val="0"/>
      <w:divBdr>
        <w:top w:val="none" w:sz="0" w:space="0" w:color="auto"/>
        <w:left w:val="none" w:sz="0" w:space="0" w:color="auto"/>
        <w:bottom w:val="none" w:sz="0" w:space="0" w:color="auto"/>
        <w:right w:val="none" w:sz="0" w:space="0" w:color="auto"/>
      </w:divBdr>
    </w:div>
    <w:div w:id="335574442">
      <w:bodyDiv w:val="1"/>
      <w:marLeft w:val="0"/>
      <w:marRight w:val="0"/>
      <w:marTop w:val="0"/>
      <w:marBottom w:val="0"/>
      <w:divBdr>
        <w:top w:val="none" w:sz="0" w:space="0" w:color="auto"/>
        <w:left w:val="none" w:sz="0" w:space="0" w:color="auto"/>
        <w:bottom w:val="none" w:sz="0" w:space="0" w:color="auto"/>
        <w:right w:val="none" w:sz="0" w:space="0" w:color="auto"/>
      </w:divBdr>
    </w:div>
    <w:div w:id="336930811">
      <w:bodyDiv w:val="1"/>
      <w:marLeft w:val="0"/>
      <w:marRight w:val="0"/>
      <w:marTop w:val="0"/>
      <w:marBottom w:val="0"/>
      <w:divBdr>
        <w:top w:val="none" w:sz="0" w:space="0" w:color="auto"/>
        <w:left w:val="none" w:sz="0" w:space="0" w:color="auto"/>
        <w:bottom w:val="none" w:sz="0" w:space="0" w:color="auto"/>
        <w:right w:val="none" w:sz="0" w:space="0" w:color="auto"/>
      </w:divBdr>
    </w:div>
    <w:div w:id="346715512">
      <w:bodyDiv w:val="1"/>
      <w:marLeft w:val="0"/>
      <w:marRight w:val="0"/>
      <w:marTop w:val="0"/>
      <w:marBottom w:val="0"/>
      <w:divBdr>
        <w:top w:val="none" w:sz="0" w:space="0" w:color="auto"/>
        <w:left w:val="none" w:sz="0" w:space="0" w:color="auto"/>
        <w:bottom w:val="none" w:sz="0" w:space="0" w:color="auto"/>
        <w:right w:val="none" w:sz="0" w:space="0" w:color="auto"/>
      </w:divBdr>
    </w:div>
    <w:div w:id="348994918">
      <w:bodyDiv w:val="1"/>
      <w:marLeft w:val="0"/>
      <w:marRight w:val="0"/>
      <w:marTop w:val="0"/>
      <w:marBottom w:val="0"/>
      <w:divBdr>
        <w:top w:val="none" w:sz="0" w:space="0" w:color="auto"/>
        <w:left w:val="none" w:sz="0" w:space="0" w:color="auto"/>
        <w:bottom w:val="none" w:sz="0" w:space="0" w:color="auto"/>
        <w:right w:val="none" w:sz="0" w:space="0" w:color="auto"/>
      </w:divBdr>
    </w:div>
    <w:div w:id="351152129">
      <w:bodyDiv w:val="1"/>
      <w:marLeft w:val="0"/>
      <w:marRight w:val="0"/>
      <w:marTop w:val="0"/>
      <w:marBottom w:val="0"/>
      <w:divBdr>
        <w:top w:val="none" w:sz="0" w:space="0" w:color="auto"/>
        <w:left w:val="none" w:sz="0" w:space="0" w:color="auto"/>
        <w:bottom w:val="none" w:sz="0" w:space="0" w:color="auto"/>
        <w:right w:val="none" w:sz="0" w:space="0" w:color="auto"/>
      </w:divBdr>
    </w:div>
    <w:div w:id="353042960">
      <w:bodyDiv w:val="1"/>
      <w:marLeft w:val="0"/>
      <w:marRight w:val="0"/>
      <w:marTop w:val="0"/>
      <w:marBottom w:val="0"/>
      <w:divBdr>
        <w:top w:val="none" w:sz="0" w:space="0" w:color="auto"/>
        <w:left w:val="none" w:sz="0" w:space="0" w:color="auto"/>
        <w:bottom w:val="none" w:sz="0" w:space="0" w:color="auto"/>
        <w:right w:val="none" w:sz="0" w:space="0" w:color="auto"/>
      </w:divBdr>
    </w:div>
    <w:div w:id="354812097">
      <w:bodyDiv w:val="1"/>
      <w:marLeft w:val="0"/>
      <w:marRight w:val="0"/>
      <w:marTop w:val="0"/>
      <w:marBottom w:val="0"/>
      <w:divBdr>
        <w:top w:val="none" w:sz="0" w:space="0" w:color="auto"/>
        <w:left w:val="none" w:sz="0" w:space="0" w:color="auto"/>
        <w:bottom w:val="none" w:sz="0" w:space="0" w:color="auto"/>
        <w:right w:val="none" w:sz="0" w:space="0" w:color="auto"/>
      </w:divBdr>
    </w:div>
    <w:div w:id="357898424">
      <w:bodyDiv w:val="1"/>
      <w:marLeft w:val="0"/>
      <w:marRight w:val="0"/>
      <w:marTop w:val="0"/>
      <w:marBottom w:val="0"/>
      <w:divBdr>
        <w:top w:val="none" w:sz="0" w:space="0" w:color="auto"/>
        <w:left w:val="none" w:sz="0" w:space="0" w:color="auto"/>
        <w:bottom w:val="none" w:sz="0" w:space="0" w:color="auto"/>
        <w:right w:val="none" w:sz="0" w:space="0" w:color="auto"/>
      </w:divBdr>
    </w:div>
    <w:div w:id="360861517">
      <w:bodyDiv w:val="1"/>
      <w:marLeft w:val="0"/>
      <w:marRight w:val="0"/>
      <w:marTop w:val="0"/>
      <w:marBottom w:val="0"/>
      <w:divBdr>
        <w:top w:val="none" w:sz="0" w:space="0" w:color="auto"/>
        <w:left w:val="none" w:sz="0" w:space="0" w:color="auto"/>
        <w:bottom w:val="none" w:sz="0" w:space="0" w:color="auto"/>
        <w:right w:val="none" w:sz="0" w:space="0" w:color="auto"/>
      </w:divBdr>
    </w:div>
    <w:div w:id="368190896">
      <w:bodyDiv w:val="1"/>
      <w:marLeft w:val="0"/>
      <w:marRight w:val="0"/>
      <w:marTop w:val="0"/>
      <w:marBottom w:val="0"/>
      <w:divBdr>
        <w:top w:val="none" w:sz="0" w:space="0" w:color="auto"/>
        <w:left w:val="none" w:sz="0" w:space="0" w:color="auto"/>
        <w:bottom w:val="none" w:sz="0" w:space="0" w:color="auto"/>
        <w:right w:val="none" w:sz="0" w:space="0" w:color="auto"/>
      </w:divBdr>
    </w:div>
    <w:div w:id="384720782">
      <w:bodyDiv w:val="1"/>
      <w:marLeft w:val="0"/>
      <w:marRight w:val="0"/>
      <w:marTop w:val="0"/>
      <w:marBottom w:val="0"/>
      <w:divBdr>
        <w:top w:val="none" w:sz="0" w:space="0" w:color="auto"/>
        <w:left w:val="none" w:sz="0" w:space="0" w:color="auto"/>
        <w:bottom w:val="none" w:sz="0" w:space="0" w:color="auto"/>
        <w:right w:val="none" w:sz="0" w:space="0" w:color="auto"/>
      </w:divBdr>
    </w:div>
    <w:div w:id="390157378">
      <w:bodyDiv w:val="1"/>
      <w:marLeft w:val="0"/>
      <w:marRight w:val="0"/>
      <w:marTop w:val="0"/>
      <w:marBottom w:val="0"/>
      <w:divBdr>
        <w:top w:val="none" w:sz="0" w:space="0" w:color="auto"/>
        <w:left w:val="none" w:sz="0" w:space="0" w:color="auto"/>
        <w:bottom w:val="none" w:sz="0" w:space="0" w:color="auto"/>
        <w:right w:val="none" w:sz="0" w:space="0" w:color="auto"/>
      </w:divBdr>
    </w:div>
    <w:div w:id="411119602">
      <w:bodyDiv w:val="1"/>
      <w:marLeft w:val="0"/>
      <w:marRight w:val="0"/>
      <w:marTop w:val="0"/>
      <w:marBottom w:val="0"/>
      <w:divBdr>
        <w:top w:val="none" w:sz="0" w:space="0" w:color="auto"/>
        <w:left w:val="none" w:sz="0" w:space="0" w:color="auto"/>
        <w:bottom w:val="none" w:sz="0" w:space="0" w:color="auto"/>
        <w:right w:val="none" w:sz="0" w:space="0" w:color="auto"/>
      </w:divBdr>
    </w:div>
    <w:div w:id="411466471">
      <w:bodyDiv w:val="1"/>
      <w:marLeft w:val="0"/>
      <w:marRight w:val="0"/>
      <w:marTop w:val="0"/>
      <w:marBottom w:val="0"/>
      <w:divBdr>
        <w:top w:val="none" w:sz="0" w:space="0" w:color="auto"/>
        <w:left w:val="none" w:sz="0" w:space="0" w:color="auto"/>
        <w:bottom w:val="none" w:sz="0" w:space="0" w:color="auto"/>
        <w:right w:val="none" w:sz="0" w:space="0" w:color="auto"/>
      </w:divBdr>
    </w:div>
    <w:div w:id="415126506">
      <w:bodyDiv w:val="1"/>
      <w:marLeft w:val="0"/>
      <w:marRight w:val="0"/>
      <w:marTop w:val="0"/>
      <w:marBottom w:val="0"/>
      <w:divBdr>
        <w:top w:val="none" w:sz="0" w:space="0" w:color="auto"/>
        <w:left w:val="none" w:sz="0" w:space="0" w:color="auto"/>
        <w:bottom w:val="none" w:sz="0" w:space="0" w:color="auto"/>
        <w:right w:val="none" w:sz="0" w:space="0" w:color="auto"/>
      </w:divBdr>
    </w:div>
    <w:div w:id="427508629">
      <w:bodyDiv w:val="1"/>
      <w:marLeft w:val="0"/>
      <w:marRight w:val="0"/>
      <w:marTop w:val="0"/>
      <w:marBottom w:val="0"/>
      <w:divBdr>
        <w:top w:val="none" w:sz="0" w:space="0" w:color="auto"/>
        <w:left w:val="none" w:sz="0" w:space="0" w:color="auto"/>
        <w:bottom w:val="none" w:sz="0" w:space="0" w:color="auto"/>
        <w:right w:val="none" w:sz="0" w:space="0" w:color="auto"/>
      </w:divBdr>
    </w:div>
    <w:div w:id="431708214">
      <w:bodyDiv w:val="1"/>
      <w:marLeft w:val="0"/>
      <w:marRight w:val="0"/>
      <w:marTop w:val="0"/>
      <w:marBottom w:val="0"/>
      <w:divBdr>
        <w:top w:val="none" w:sz="0" w:space="0" w:color="auto"/>
        <w:left w:val="none" w:sz="0" w:space="0" w:color="auto"/>
        <w:bottom w:val="none" w:sz="0" w:space="0" w:color="auto"/>
        <w:right w:val="none" w:sz="0" w:space="0" w:color="auto"/>
      </w:divBdr>
    </w:div>
    <w:div w:id="434132319">
      <w:bodyDiv w:val="1"/>
      <w:marLeft w:val="0"/>
      <w:marRight w:val="0"/>
      <w:marTop w:val="0"/>
      <w:marBottom w:val="0"/>
      <w:divBdr>
        <w:top w:val="none" w:sz="0" w:space="0" w:color="auto"/>
        <w:left w:val="none" w:sz="0" w:space="0" w:color="auto"/>
        <w:bottom w:val="none" w:sz="0" w:space="0" w:color="auto"/>
        <w:right w:val="none" w:sz="0" w:space="0" w:color="auto"/>
      </w:divBdr>
    </w:div>
    <w:div w:id="455179575">
      <w:bodyDiv w:val="1"/>
      <w:marLeft w:val="0"/>
      <w:marRight w:val="0"/>
      <w:marTop w:val="0"/>
      <w:marBottom w:val="0"/>
      <w:divBdr>
        <w:top w:val="none" w:sz="0" w:space="0" w:color="auto"/>
        <w:left w:val="none" w:sz="0" w:space="0" w:color="auto"/>
        <w:bottom w:val="none" w:sz="0" w:space="0" w:color="auto"/>
        <w:right w:val="none" w:sz="0" w:space="0" w:color="auto"/>
      </w:divBdr>
    </w:div>
    <w:div w:id="458036020">
      <w:bodyDiv w:val="1"/>
      <w:marLeft w:val="0"/>
      <w:marRight w:val="0"/>
      <w:marTop w:val="0"/>
      <w:marBottom w:val="0"/>
      <w:divBdr>
        <w:top w:val="none" w:sz="0" w:space="0" w:color="auto"/>
        <w:left w:val="none" w:sz="0" w:space="0" w:color="auto"/>
        <w:bottom w:val="none" w:sz="0" w:space="0" w:color="auto"/>
        <w:right w:val="none" w:sz="0" w:space="0" w:color="auto"/>
      </w:divBdr>
    </w:div>
    <w:div w:id="459032121">
      <w:bodyDiv w:val="1"/>
      <w:marLeft w:val="0"/>
      <w:marRight w:val="0"/>
      <w:marTop w:val="0"/>
      <w:marBottom w:val="0"/>
      <w:divBdr>
        <w:top w:val="none" w:sz="0" w:space="0" w:color="auto"/>
        <w:left w:val="none" w:sz="0" w:space="0" w:color="auto"/>
        <w:bottom w:val="none" w:sz="0" w:space="0" w:color="auto"/>
        <w:right w:val="none" w:sz="0" w:space="0" w:color="auto"/>
      </w:divBdr>
    </w:div>
    <w:div w:id="465046736">
      <w:bodyDiv w:val="1"/>
      <w:marLeft w:val="0"/>
      <w:marRight w:val="0"/>
      <w:marTop w:val="0"/>
      <w:marBottom w:val="0"/>
      <w:divBdr>
        <w:top w:val="none" w:sz="0" w:space="0" w:color="auto"/>
        <w:left w:val="none" w:sz="0" w:space="0" w:color="auto"/>
        <w:bottom w:val="none" w:sz="0" w:space="0" w:color="auto"/>
        <w:right w:val="none" w:sz="0" w:space="0" w:color="auto"/>
      </w:divBdr>
    </w:div>
    <w:div w:id="469252863">
      <w:bodyDiv w:val="1"/>
      <w:marLeft w:val="0"/>
      <w:marRight w:val="0"/>
      <w:marTop w:val="0"/>
      <w:marBottom w:val="0"/>
      <w:divBdr>
        <w:top w:val="none" w:sz="0" w:space="0" w:color="auto"/>
        <w:left w:val="none" w:sz="0" w:space="0" w:color="auto"/>
        <w:bottom w:val="none" w:sz="0" w:space="0" w:color="auto"/>
        <w:right w:val="none" w:sz="0" w:space="0" w:color="auto"/>
      </w:divBdr>
    </w:div>
    <w:div w:id="472068367">
      <w:bodyDiv w:val="1"/>
      <w:marLeft w:val="0"/>
      <w:marRight w:val="0"/>
      <w:marTop w:val="0"/>
      <w:marBottom w:val="0"/>
      <w:divBdr>
        <w:top w:val="none" w:sz="0" w:space="0" w:color="auto"/>
        <w:left w:val="none" w:sz="0" w:space="0" w:color="auto"/>
        <w:bottom w:val="none" w:sz="0" w:space="0" w:color="auto"/>
        <w:right w:val="none" w:sz="0" w:space="0" w:color="auto"/>
      </w:divBdr>
    </w:div>
    <w:div w:id="497812543">
      <w:bodyDiv w:val="1"/>
      <w:marLeft w:val="0"/>
      <w:marRight w:val="0"/>
      <w:marTop w:val="0"/>
      <w:marBottom w:val="0"/>
      <w:divBdr>
        <w:top w:val="none" w:sz="0" w:space="0" w:color="auto"/>
        <w:left w:val="none" w:sz="0" w:space="0" w:color="auto"/>
        <w:bottom w:val="none" w:sz="0" w:space="0" w:color="auto"/>
        <w:right w:val="none" w:sz="0" w:space="0" w:color="auto"/>
      </w:divBdr>
    </w:div>
    <w:div w:id="499735411">
      <w:bodyDiv w:val="1"/>
      <w:marLeft w:val="0"/>
      <w:marRight w:val="0"/>
      <w:marTop w:val="0"/>
      <w:marBottom w:val="0"/>
      <w:divBdr>
        <w:top w:val="none" w:sz="0" w:space="0" w:color="auto"/>
        <w:left w:val="none" w:sz="0" w:space="0" w:color="auto"/>
        <w:bottom w:val="none" w:sz="0" w:space="0" w:color="auto"/>
        <w:right w:val="none" w:sz="0" w:space="0" w:color="auto"/>
      </w:divBdr>
    </w:div>
    <w:div w:id="502474557">
      <w:bodyDiv w:val="1"/>
      <w:marLeft w:val="0"/>
      <w:marRight w:val="0"/>
      <w:marTop w:val="0"/>
      <w:marBottom w:val="0"/>
      <w:divBdr>
        <w:top w:val="none" w:sz="0" w:space="0" w:color="auto"/>
        <w:left w:val="none" w:sz="0" w:space="0" w:color="auto"/>
        <w:bottom w:val="none" w:sz="0" w:space="0" w:color="auto"/>
        <w:right w:val="none" w:sz="0" w:space="0" w:color="auto"/>
      </w:divBdr>
    </w:div>
    <w:div w:id="507864495">
      <w:bodyDiv w:val="1"/>
      <w:marLeft w:val="0"/>
      <w:marRight w:val="0"/>
      <w:marTop w:val="0"/>
      <w:marBottom w:val="0"/>
      <w:divBdr>
        <w:top w:val="none" w:sz="0" w:space="0" w:color="auto"/>
        <w:left w:val="none" w:sz="0" w:space="0" w:color="auto"/>
        <w:bottom w:val="none" w:sz="0" w:space="0" w:color="auto"/>
        <w:right w:val="none" w:sz="0" w:space="0" w:color="auto"/>
      </w:divBdr>
    </w:div>
    <w:div w:id="516500746">
      <w:bodyDiv w:val="1"/>
      <w:marLeft w:val="0"/>
      <w:marRight w:val="0"/>
      <w:marTop w:val="0"/>
      <w:marBottom w:val="0"/>
      <w:divBdr>
        <w:top w:val="none" w:sz="0" w:space="0" w:color="auto"/>
        <w:left w:val="none" w:sz="0" w:space="0" w:color="auto"/>
        <w:bottom w:val="none" w:sz="0" w:space="0" w:color="auto"/>
        <w:right w:val="none" w:sz="0" w:space="0" w:color="auto"/>
      </w:divBdr>
    </w:div>
    <w:div w:id="524641195">
      <w:bodyDiv w:val="1"/>
      <w:marLeft w:val="0"/>
      <w:marRight w:val="0"/>
      <w:marTop w:val="0"/>
      <w:marBottom w:val="0"/>
      <w:divBdr>
        <w:top w:val="none" w:sz="0" w:space="0" w:color="auto"/>
        <w:left w:val="none" w:sz="0" w:space="0" w:color="auto"/>
        <w:bottom w:val="none" w:sz="0" w:space="0" w:color="auto"/>
        <w:right w:val="none" w:sz="0" w:space="0" w:color="auto"/>
      </w:divBdr>
    </w:div>
    <w:div w:id="534852684">
      <w:bodyDiv w:val="1"/>
      <w:marLeft w:val="0"/>
      <w:marRight w:val="0"/>
      <w:marTop w:val="0"/>
      <w:marBottom w:val="0"/>
      <w:divBdr>
        <w:top w:val="none" w:sz="0" w:space="0" w:color="auto"/>
        <w:left w:val="none" w:sz="0" w:space="0" w:color="auto"/>
        <w:bottom w:val="none" w:sz="0" w:space="0" w:color="auto"/>
        <w:right w:val="none" w:sz="0" w:space="0" w:color="auto"/>
      </w:divBdr>
    </w:div>
    <w:div w:id="541096427">
      <w:bodyDiv w:val="1"/>
      <w:marLeft w:val="0"/>
      <w:marRight w:val="0"/>
      <w:marTop w:val="0"/>
      <w:marBottom w:val="0"/>
      <w:divBdr>
        <w:top w:val="none" w:sz="0" w:space="0" w:color="auto"/>
        <w:left w:val="none" w:sz="0" w:space="0" w:color="auto"/>
        <w:bottom w:val="none" w:sz="0" w:space="0" w:color="auto"/>
        <w:right w:val="none" w:sz="0" w:space="0" w:color="auto"/>
      </w:divBdr>
    </w:div>
    <w:div w:id="560022286">
      <w:bodyDiv w:val="1"/>
      <w:marLeft w:val="0"/>
      <w:marRight w:val="0"/>
      <w:marTop w:val="0"/>
      <w:marBottom w:val="0"/>
      <w:divBdr>
        <w:top w:val="none" w:sz="0" w:space="0" w:color="auto"/>
        <w:left w:val="none" w:sz="0" w:space="0" w:color="auto"/>
        <w:bottom w:val="none" w:sz="0" w:space="0" w:color="auto"/>
        <w:right w:val="none" w:sz="0" w:space="0" w:color="auto"/>
      </w:divBdr>
    </w:div>
    <w:div w:id="562252530">
      <w:bodyDiv w:val="1"/>
      <w:marLeft w:val="0"/>
      <w:marRight w:val="0"/>
      <w:marTop w:val="0"/>
      <w:marBottom w:val="0"/>
      <w:divBdr>
        <w:top w:val="none" w:sz="0" w:space="0" w:color="auto"/>
        <w:left w:val="none" w:sz="0" w:space="0" w:color="auto"/>
        <w:bottom w:val="none" w:sz="0" w:space="0" w:color="auto"/>
        <w:right w:val="none" w:sz="0" w:space="0" w:color="auto"/>
      </w:divBdr>
    </w:div>
    <w:div w:id="570772212">
      <w:bodyDiv w:val="1"/>
      <w:marLeft w:val="0"/>
      <w:marRight w:val="0"/>
      <w:marTop w:val="0"/>
      <w:marBottom w:val="0"/>
      <w:divBdr>
        <w:top w:val="none" w:sz="0" w:space="0" w:color="auto"/>
        <w:left w:val="none" w:sz="0" w:space="0" w:color="auto"/>
        <w:bottom w:val="none" w:sz="0" w:space="0" w:color="auto"/>
        <w:right w:val="none" w:sz="0" w:space="0" w:color="auto"/>
      </w:divBdr>
    </w:div>
    <w:div w:id="589780879">
      <w:bodyDiv w:val="1"/>
      <w:marLeft w:val="0"/>
      <w:marRight w:val="0"/>
      <w:marTop w:val="0"/>
      <w:marBottom w:val="0"/>
      <w:divBdr>
        <w:top w:val="none" w:sz="0" w:space="0" w:color="auto"/>
        <w:left w:val="none" w:sz="0" w:space="0" w:color="auto"/>
        <w:bottom w:val="none" w:sz="0" w:space="0" w:color="auto"/>
        <w:right w:val="none" w:sz="0" w:space="0" w:color="auto"/>
      </w:divBdr>
    </w:div>
    <w:div w:id="599948370">
      <w:bodyDiv w:val="1"/>
      <w:marLeft w:val="0"/>
      <w:marRight w:val="0"/>
      <w:marTop w:val="0"/>
      <w:marBottom w:val="0"/>
      <w:divBdr>
        <w:top w:val="none" w:sz="0" w:space="0" w:color="auto"/>
        <w:left w:val="none" w:sz="0" w:space="0" w:color="auto"/>
        <w:bottom w:val="none" w:sz="0" w:space="0" w:color="auto"/>
        <w:right w:val="none" w:sz="0" w:space="0" w:color="auto"/>
      </w:divBdr>
    </w:div>
    <w:div w:id="600185593">
      <w:bodyDiv w:val="1"/>
      <w:marLeft w:val="0"/>
      <w:marRight w:val="0"/>
      <w:marTop w:val="0"/>
      <w:marBottom w:val="0"/>
      <w:divBdr>
        <w:top w:val="none" w:sz="0" w:space="0" w:color="auto"/>
        <w:left w:val="none" w:sz="0" w:space="0" w:color="auto"/>
        <w:bottom w:val="none" w:sz="0" w:space="0" w:color="auto"/>
        <w:right w:val="none" w:sz="0" w:space="0" w:color="auto"/>
      </w:divBdr>
    </w:div>
    <w:div w:id="602540247">
      <w:bodyDiv w:val="1"/>
      <w:marLeft w:val="0"/>
      <w:marRight w:val="0"/>
      <w:marTop w:val="0"/>
      <w:marBottom w:val="0"/>
      <w:divBdr>
        <w:top w:val="none" w:sz="0" w:space="0" w:color="auto"/>
        <w:left w:val="none" w:sz="0" w:space="0" w:color="auto"/>
        <w:bottom w:val="none" w:sz="0" w:space="0" w:color="auto"/>
        <w:right w:val="none" w:sz="0" w:space="0" w:color="auto"/>
      </w:divBdr>
    </w:div>
    <w:div w:id="603610532">
      <w:bodyDiv w:val="1"/>
      <w:marLeft w:val="0"/>
      <w:marRight w:val="0"/>
      <w:marTop w:val="0"/>
      <w:marBottom w:val="0"/>
      <w:divBdr>
        <w:top w:val="none" w:sz="0" w:space="0" w:color="auto"/>
        <w:left w:val="none" w:sz="0" w:space="0" w:color="auto"/>
        <w:bottom w:val="none" w:sz="0" w:space="0" w:color="auto"/>
        <w:right w:val="none" w:sz="0" w:space="0" w:color="auto"/>
      </w:divBdr>
    </w:div>
    <w:div w:id="621308509">
      <w:bodyDiv w:val="1"/>
      <w:marLeft w:val="0"/>
      <w:marRight w:val="0"/>
      <w:marTop w:val="0"/>
      <w:marBottom w:val="0"/>
      <w:divBdr>
        <w:top w:val="none" w:sz="0" w:space="0" w:color="auto"/>
        <w:left w:val="none" w:sz="0" w:space="0" w:color="auto"/>
        <w:bottom w:val="none" w:sz="0" w:space="0" w:color="auto"/>
        <w:right w:val="none" w:sz="0" w:space="0" w:color="auto"/>
      </w:divBdr>
    </w:div>
    <w:div w:id="632712659">
      <w:bodyDiv w:val="1"/>
      <w:marLeft w:val="0"/>
      <w:marRight w:val="0"/>
      <w:marTop w:val="0"/>
      <w:marBottom w:val="0"/>
      <w:divBdr>
        <w:top w:val="none" w:sz="0" w:space="0" w:color="auto"/>
        <w:left w:val="none" w:sz="0" w:space="0" w:color="auto"/>
        <w:bottom w:val="none" w:sz="0" w:space="0" w:color="auto"/>
        <w:right w:val="none" w:sz="0" w:space="0" w:color="auto"/>
      </w:divBdr>
    </w:div>
    <w:div w:id="635138278">
      <w:bodyDiv w:val="1"/>
      <w:marLeft w:val="0"/>
      <w:marRight w:val="0"/>
      <w:marTop w:val="0"/>
      <w:marBottom w:val="0"/>
      <w:divBdr>
        <w:top w:val="none" w:sz="0" w:space="0" w:color="auto"/>
        <w:left w:val="none" w:sz="0" w:space="0" w:color="auto"/>
        <w:bottom w:val="none" w:sz="0" w:space="0" w:color="auto"/>
        <w:right w:val="none" w:sz="0" w:space="0" w:color="auto"/>
      </w:divBdr>
    </w:div>
    <w:div w:id="639575326">
      <w:bodyDiv w:val="1"/>
      <w:marLeft w:val="0"/>
      <w:marRight w:val="0"/>
      <w:marTop w:val="0"/>
      <w:marBottom w:val="0"/>
      <w:divBdr>
        <w:top w:val="none" w:sz="0" w:space="0" w:color="auto"/>
        <w:left w:val="none" w:sz="0" w:space="0" w:color="auto"/>
        <w:bottom w:val="none" w:sz="0" w:space="0" w:color="auto"/>
        <w:right w:val="none" w:sz="0" w:space="0" w:color="auto"/>
      </w:divBdr>
    </w:div>
    <w:div w:id="641348540">
      <w:bodyDiv w:val="1"/>
      <w:marLeft w:val="0"/>
      <w:marRight w:val="0"/>
      <w:marTop w:val="0"/>
      <w:marBottom w:val="0"/>
      <w:divBdr>
        <w:top w:val="none" w:sz="0" w:space="0" w:color="auto"/>
        <w:left w:val="none" w:sz="0" w:space="0" w:color="auto"/>
        <w:bottom w:val="none" w:sz="0" w:space="0" w:color="auto"/>
        <w:right w:val="none" w:sz="0" w:space="0" w:color="auto"/>
      </w:divBdr>
    </w:div>
    <w:div w:id="645667708">
      <w:bodyDiv w:val="1"/>
      <w:marLeft w:val="0"/>
      <w:marRight w:val="0"/>
      <w:marTop w:val="0"/>
      <w:marBottom w:val="0"/>
      <w:divBdr>
        <w:top w:val="none" w:sz="0" w:space="0" w:color="auto"/>
        <w:left w:val="none" w:sz="0" w:space="0" w:color="auto"/>
        <w:bottom w:val="none" w:sz="0" w:space="0" w:color="auto"/>
        <w:right w:val="none" w:sz="0" w:space="0" w:color="auto"/>
      </w:divBdr>
    </w:div>
    <w:div w:id="655718890">
      <w:bodyDiv w:val="1"/>
      <w:marLeft w:val="0"/>
      <w:marRight w:val="0"/>
      <w:marTop w:val="0"/>
      <w:marBottom w:val="0"/>
      <w:divBdr>
        <w:top w:val="none" w:sz="0" w:space="0" w:color="auto"/>
        <w:left w:val="none" w:sz="0" w:space="0" w:color="auto"/>
        <w:bottom w:val="none" w:sz="0" w:space="0" w:color="auto"/>
        <w:right w:val="none" w:sz="0" w:space="0" w:color="auto"/>
      </w:divBdr>
    </w:div>
    <w:div w:id="659700577">
      <w:bodyDiv w:val="1"/>
      <w:marLeft w:val="0"/>
      <w:marRight w:val="0"/>
      <w:marTop w:val="0"/>
      <w:marBottom w:val="0"/>
      <w:divBdr>
        <w:top w:val="none" w:sz="0" w:space="0" w:color="auto"/>
        <w:left w:val="none" w:sz="0" w:space="0" w:color="auto"/>
        <w:bottom w:val="none" w:sz="0" w:space="0" w:color="auto"/>
        <w:right w:val="none" w:sz="0" w:space="0" w:color="auto"/>
      </w:divBdr>
    </w:div>
    <w:div w:id="666980011">
      <w:bodyDiv w:val="1"/>
      <w:marLeft w:val="0"/>
      <w:marRight w:val="0"/>
      <w:marTop w:val="0"/>
      <w:marBottom w:val="0"/>
      <w:divBdr>
        <w:top w:val="none" w:sz="0" w:space="0" w:color="auto"/>
        <w:left w:val="none" w:sz="0" w:space="0" w:color="auto"/>
        <w:bottom w:val="none" w:sz="0" w:space="0" w:color="auto"/>
        <w:right w:val="none" w:sz="0" w:space="0" w:color="auto"/>
      </w:divBdr>
    </w:div>
    <w:div w:id="683434299">
      <w:bodyDiv w:val="1"/>
      <w:marLeft w:val="0"/>
      <w:marRight w:val="0"/>
      <w:marTop w:val="0"/>
      <w:marBottom w:val="0"/>
      <w:divBdr>
        <w:top w:val="none" w:sz="0" w:space="0" w:color="auto"/>
        <w:left w:val="none" w:sz="0" w:space="0" w:color="auto"/>
        <w:bottom w:val="none" w:sz="0" w:space="0" w:color="auto"/>
        <w:right w:val="none" w:sz="0" w:space="0" w:color="auto"/>
      </w:divBdr>
    </w:div>
    <w:div w:id="693573377">
      <w:bodyDiv w:val="1"/>
      <w:marLeft w:val="0"/>
      <w:marRight w:val="0"/>
      <w:marTop w:val="0"/>
      <w:marBottom w:val="0"/>
      <w:divBdr>
        <w:top w:val="none" w:sz="0" w:space="0" w:color="auto"/>
        <w:left w:val="none" w:sz="0" w:space="0" w:color="auto"/>
        <w:bottom w:val="none" w:sz="0" w:space="0" w:color="auto"/>
        <w:right w:val="none" w:sz="0" w:space="0" w:color="auto"/>
      </w:divBdr>
    </w:div>
    <w:div w:id="696930911">
      <w:bodyDiv w:val="1"/>
      <w:marLeft w:val="0"/>
      <w:marRight w:val="0"/>
      <w:marTop w:val="0"/>
      <w:marBottom w:val="0"/>
      <w:divBdr>
        <w:top w:val="none" w:sz="0" w:space="0" w:color="auto"/>
        <w:left w:val="none" w:sz="0" w:space="0" w:color="auto"/>
        <w:bottom w:val="none" w:sz="0" w:space="0" w:color="auto"/>
        <w:right w:val="none" w:sz="0" w:space="0" w:color="auto"/>
      </w:divBdr>
    </w:div>
    <w:div w:id="701781684">
      <w:bodyDiv w:val="1"/>
      <w:marLeft w:val="0"/>
      <w:marRight w:val="0"/>
      <w:marTop w:val="0"/>
      <w:marBottom w:val="0"/>
      <w:divBdr>
        <w:top w:val="none" w:sz="0" w:space="0" w:color="auto"/>
        <w:left w:val="none" w:sz="0" w:space="0" w:color="auto"/>
        <w:bottom w:val="none" w:sz="0" w:space="0" w:color="auto"/>
        <w:right w:val="none" w:sz="0" w:space="0" w:color="auto"/>
      </w:divBdr>
    </w:div>
    <w:div w:id="706029625">
      <w:bodyDiv w:val="1"/>
      <w:marLeft w:val="0"/>
      <w:marRight w:val="0"/>
      <w:marTop w:val="0"/>
      <w:marBottom w:val="0"/>
      <w:divBdr>
        <w:top w:val="none" w:sz="0" w:space="0" w:color="auto"/>
        <w:left w:val="none" w:sz="0" w:space="0" w:color="auto"/>
        <w:bottom w:val="none" w:sz="0" w:space="0" w:color="auto"/>
        <w:right w:val="none" w:sz="0" w:space="0" w:color="auto"/>
      </w:divBdr>
    </w:div>
    <w:div w:id="710614105">
      <w:bodyDiv w:val="1"/>
      <w:marLeft w:val="0"/>
      <w:marRight w:val="0"/>
      <w:marTop w:val="0"/>
      <w:marBottom w:val="0"/>
      <w:divBdr>
        <w:top w:val="none" w:sz="0" w:space="0" w:color="auto"/>
        <w:left w:val="none" w:sz="0" w:space="0" w:color="auto"/>
        <w:bottom w:val="none" w:sz="0" w:space="0" w:color="auto"/>
        <w:right w:val="none" w:sz="0" w:space="0" w:color="auto"/>
      </w:divBdr>
    </w:div>
    <w:div w:id="713850544">
      <w:bodyDiv w:val="1"/>
      <w:marLeft w:val="0"/>
      <w:marRight w:val="0"/>
      <w:marTop w:val="0"/>
      <w:marBottom w:val="0"/>
      <w:divBdr>
        <w:top w:val="none" w:sz="0" w:space="0" w:color="auto"/>
        <w:left w:val="none" w:sz="0" w:space="0" w:color="auto"/>
        <w:bottom w:val="none" w:sz="0" w:space="0" w:color="auto"/>
        <w:right w:val="none" w:sz="0" w:space="0" w:color="auto"/>
      </w:divBdr>
    </w:div>
    <w:div w:id="729040072">
      <w:bodyDiv w:val="1"/>
      <w:marLeft w:val="0"/>
      <w:marRight w:val="0"/>
      <w:marTop w:val="0"/>
      <w:marBottom w:val="0"/>
      <w:divBdr>
        <w:top w:val="none" w:sz="0" w:space="0" w:color="auto"/>
        <w:left w:val="none" w:sz="0" w:space="0" w:color="auto"/>
        <w:bottom w:val="none" w:sz="0" w:space="0" w:color="auto"/>
        <w:right w:val="none" w:sz="0" w:space="0" w:color="auto"/>
      </w:divBdr>
    </w:div>
    <w:div w:id="739980452">
      <w:bodyDiv w:val="1"/>
      <w:marLeft w:val="0"/>
      <w:marRight w:val="0"/>
      <w:marTop w:val="0"/>
      <w:marBottom w:val="0"/>
      <w:divBdr>
        <w:top w:val="none" w:sz="0" w:space="0" w:color="auto"/>
        <w:left w:val="none" w:sz="0" w:space="0" w:color="auto"/>
        <w:bottom w:val="none" w:sz="0" w:space="0" w:color="auto"/>
        <w:right w:val="none" w:sz="0" w:space="0" w:color="auto"/>
      </w:divBdr>
    </w:div>
    <w:div w:id="740714676">
      <w:bodyDiv w:val="1"/>
      <w:marLeft w:val="0"/>
      <w:marRight w:val="0"/>
      <w:marTop w:val="0"/>
      <w:marBottom w:val="0"/>
      <w:divBdr>
        <w:top w:val="none" w:sz="0" w:space="0" w:color="auto"/>
        <w:left w:val="none" w:sz="0" w:space="0" w:color="auto"/>
        <w:bottom w:val="none" w:sz="0" w:space="0" w:color="auto"/>
        <w:right w:val="none" w:sz="0" w:space="0" w:color="auto"/>
      </w:divBdr>
    </w:div>
    <w:div w:id="766117551">
      <w:bodyDiv w:val="1"/>
      <w:marLeft w:val="0"/>
      <w:marRight w:val="0"/>
      <w:marTop w:val="0"/>
      <w:marBottom w:val="0"/>
      <w:divBdr>
        <w:top w:val="none" w:sz="0" w:space="0" w:color="auto"/>
        <w:left w:val="none" w:sz="0" w:space="0" w:color="auto"/>
        <w:bottom w:val="none" w:sz="0" w:space="0" w:color="auto"/>
        <w:right w:val="none" w:sz="0" w:space="0" w:color="auto"/>
      </w:divBdr>
    </w:div>
    <w:div w:id="770517526">
      <w:bodyDiv w:val="1"/>
      <w:marLeft w:val="0"/>
      <w:marRight w:val="0"/>
      <w:marTop w:val="0"/>
      <w:marBottom w:val="0"/>
      <w:divBdr>
        <w:top w:val="none" w:sz="0" w:space="0" w:color="auto"/>
        <w:left w:val="none" w:sz="0" w:space="0" w:color="auto"/>
        <w:bottom w:val="none" w:sz="0" w:space="0" w:color="auto"/>
        <w:right w:val="none" w:sz="0" w:space="0" w:color="auto"/>
      </w:divBdr>
    </w:div>
    <w:div w:id="786703328">
      <w:bodyDiv w:val="1"/>
      <w:marLeft w:val="0"/>
      <w:marRight w:val="0"/>
      <w:marTop w:val="0"/>
      <w:marBottom w:val="0"/>
      <w:divBdr>
        <w:top w:val="none" w:sz="0" w:space="0" w:color="auto"/>
        <w:left w:val="none" w:sz="0" w:space="0" w:color="auto"/>
        <w:bottom w:val="none" w:sz="0" w:space="0" w:color="auto"/>
        <w:right w:val="none" w:sz="0" w:space="0" w:color="auto"/>
      </w:divBdr>
    </w:div>
    <w:div w:id="788357547">
      <w:bodyDiv w:val="1"/>
      <w:marLeft w:val="0"/>
      <w:marRight w:val="0"/>
      <w:marTop w:val="0"/>
      <w:marBottom w:val="0"/>
      <w:divBdr>
        <w:top w:val="none" w:sz="0" w:space="0" w:color="auto"/>
        <w:left w:val="none" w:sz="0" w:space="0" w:color="auto"/>
        <w:bottom w:val="none" w:sz="0" w:space="0" w:color="auto"/>
        <w:right w:val="none" w:sz="0" w:space="0" w:color="auto"/>
      </w:divBdr>
    </w:div>
    <w:div w:id="789470470">
      <w:bodyDiv w:val="1"/>
      <w:marLeft w:val="0"/>
      <w:marRight w:val="0"/>
      <w:marTop w:val="0"/>
      <w:marBottom w:val="0"/>
      <w:divBdr>
        <w:top w:val="none" w:sz="0" w:space="0" w:color="auto"/>
        <w:left w:val="none" w:sz="0" w:space="0" w:color="auto"/>
        <w:bottom w:val="none" w:sz="0" w:space="0" w:color="auto"/>
        <w:right w:val="none" w:sz="0" w:space="0" w:color="auto"/>
      </w:divBdr>
    </w:div>
    <w:div w:id="793984480">
      <w:bodyDiv w:val="1"/>
      <w:marLeft w:val="0"/>
      <w:marRight w:val="0"/>
      <w:marTop w:val="0"/>
      <w:marBottom w:val="0"/>
      <w:divBdr>
        <w:top w:val="none" w:sz="0" w:space="0" w:color="auto"/>
        <w:left w:val="none" w:sz="0" w:space="0" w:color="auto"/>
        <w:bottom w:val="none" w:sz="0" w:space="0" w:color="auto"/>
        <w:right w:val="none" w:sz="0" w:space="0" w:color="auto"/>
      </w:divBdr>
    </w:div>
    <w:div w:id="794643087">
      <w:bodyDiv w:val="1"/>
      <w:marLeft w:val="0"/>
      <w:marRight w:val="0"/>
      <w:marTop w:val="0"/>
      <w:marBottom w:val="0"/>
      <w:divBdr>
        <w:top w:val="none" w:sz="0" w:space="0" w:color="auto"/>
        <w:left w:val="none" w:sz="0" w:space="0" w:color="auto"/>
        <w:bottom w:val="none" w:sz="0" w:space="0" w:color="auto"/>
        <w:right w:val="none" w:sz="0" w:space="0" w:color="auto"/>
      </w:divBdr>
    </w:div>
    <w:div w:id="802038280">
      <w:bodyDiv w:val="1"/>
      <w:marLeft w:val="0"/>
      <w:marRight w:val="0"/>
      <w:marTop w:val="0"/>
      <w:marBottom w:val="0"/>
      <w:divBdr>
        <w:top w:val="none" w:sz="0" w:space="0" w:color="auto"/>
        <w:left w:val="none" w:sz="0" w:space="0" w:color="auto"/>
        <w:bottom w:val="none" w:sz="0" w:space="0" w:color="auto"/>
        <w:right w:val="none" w:sz="0" w:space="0" w:color="auto"/>
      </w:divBdr>
    </w:div>
    <w:div w:id="804080140">
      <w:bodyDiv w:val="1"/>
      <w:marLeft w:val="0"/>
      <w:marRight w:val="0"/>
      <w:marTop w:val="0"/>
      <w:marBottom w:val="0"/>
      <w:divBdr>
        <w:top w:val="none" w:sz="0" w:space="0" w:color="auto"/>
        <w:left w:val="none" w:sz="0" w:space="0" w:color="auto"/>
        <w:bottom w:val="none" w:sz="0" w:space="0" w:color="auto"/>
        <w:right w:val="none" w:sz="0" w:space="0" w:color="auto"/>
      </w:divBdr>
    </w:div>
    <w:div w:id="810445661">
      <w:bodyDiv w:val="1"/>
      <w:marLeft w:val="0"/>
      <w:marRight w:val="0"/>
      <w:marTop w:val="0"/>
      <w:marBottom w:val="0"/>
      <w:divBdr>
        <w:top w:val="none" w:sz="0" w:space="0" w:color="auto"/>
        <w:left w:val="none" w:sz="0" w:space="0" w:color="auto"/>
        <w:bottom w:val="none" w:sz="0" w:space="0" w:color="auto"/>
        <w:right w:val="none" w:sz="0" w:space="0" w:color="auto"/>
      </w:divBdr>
    </w:div>
    <w:div w:id="819998032">
      <w:bodyDiv w:val="1"/>
      <w:marLeft w:val="0"/>
      <w:marRight w:val="0"/>
      <w:marTop w:val="0"/>
      <w:marBottom w:val="0"/>
      <w:divBdr>
        <w:top w:val="none" w:sz="0" w:space="0" w:color="auto"/>
        <w:left w:val="none" w:sz="0" w:space="0" w:color="auto"/>
        <w:bottom w:val="none" w:sz="0" w:space="0" w:color="auto"/>
        <w:right w:val="none" w:sz="0" w:space="0" w:color="auto"/>
      </w:divBdr>
    </w:div>
    <w:div w:id="822165030">
      <w:bodyDiv w:val="1"/>
      <w:marLeft w:val="0"/>
      <w:marRight w:val="0"/>
      <w:marTop w:val="0"/>
      <w:marBottom w:val="0"/>
      <w:divBdr>
        <w:top w:val="none" w:sz="0" w:space="0" w:color="auto"/>
        <w:left w:val="none" w:sz="0" w:space="0" w:color="auto"/>
        <w:bottom w:val="none" w:sz="0" w:space="0" w:color="auto"/>
        <w:right w:val="none" w:sz="0" w:space="0" w:color="auto"/>
      </w:divBdr>
    </w:div>
    <w:div w:id="830097442">
      <w:bodyDiv w:val="1"/>
      <w:marLeft w:val="0"/>
      <w:marRight w:val="0"/>
      <w:marTop w:val="0"/>
      <w:marBottom w:val="0"/>
      <w:divBdr>
        <w:top w:val="none" w:sz="0" w:space="0" w:color="auto"/>
        <w:left w:val="none" w:sz="0" w:space="0" w:color="auto"/>
        <w:bottom w:val="none" w:sz="0" w:space="0" w:color="auto"/>
        <w:right w:val="none" w:sz="0" w:space="0" w:color="auto"/>
      </w:divBdr>
    </w:div>
    <w:div w:id="834490580">
      <w:bodyDiv w:val="1"/>
      <w:marLeft w:val="0"/>
      <w:marRight w:val="0"/>
      <w:marTop w:val="0"/>
      <w:marBottom w:val="0"/>
      <w:divBdr>
        <w:top w:val="none" w:sz="0" w:space="0" w:color="auto"/>
        <w:left w:val="none" w:sz="0" w:space="0" w:color="auto"/>
        <w:bottom w:val="none" w:sz="0" w:space="0" w:color="auto"/>
        <w:right w:val="none" w:sz="0" w:space="0" w:color="auto"/>
      </w:divBdr>
    </w:div>
    <w:div w:id="849220880">
      <w:bodyDiv w:val="1"/>
      <w:marLeft w:val="0"/>
      <w:marRight w:val="0"/>
      <w:marTop w:val="0"/>
      <w:marBottom w:val="0"/>
      <w:divBdr>
        <w:top w:val="none" w:sz="0" w:space="0" w:color="auto"/>
        <w:left w:val="none" w:sz="0" w:space="0" w:color="auto"/>
        <w:bottom w:val="none" w:sz="0" w:space="0" w:color="auto"/>
        <w:right w:val="none" w:sz="0" w:space="0" w:color="auto"/>
      </w:divBdr>
    </w:div>
    <w:div w:id="855777363">
      <w:bodyDiv w:val="1"/>
      <w:marLeft w:val="0"/>
      <w:marRight w:val="0"/>
      <w:marTop w:val="0"/>
      <w:marBottom w:val="0"/>
      <w:divBdr>
        <w:top w:val="none" w:sz="0" w:space="0" w:color="auto"/>
        <w:left w:val="none" w:sz="0" w:space="0" w:color="auto"/>
        <w:bottom w:val="none" w:sz="0" w:space="0" w:color="auto"/>
        <w:right w:val="none" w:sz="0" w:space="0" w:color="auto"/>
      </w:divBdr>
    </w:div>
    <w:div w:id="863325502">
      <w:bodyDiv w:val="1"/>
      <w:marLeft w:val="0"/>
      <w:marRight w:val="0"/>
      <w:marTop w:val="0"/>
      <w:marBottom w:val="0"/>
      <w:divBdr>
        <w:top w:val="none" w:sz="0" w:space="0" w:color="auto"/>
        <w:left w:val="none" w:sz="0" w:space="0" w:color="auto"/>
        <w:bottom w:val="none" w:sz="0" w:space="0" w:color="auto"/>
        <w:right w:val="none" w:sz="0" w:space="0" w:color="auto"/>
      </w:divBdr>
    </w:div>
    <w:div w:id="866141827">
      <w:bodyDiv w:val="1"/>
      <w:marLeft w:val="0"/>
      <w:marRight w:val="0"/>
      <w:marTop w:val="0"/>
      <w:marBottom w:val="0"/>
      <w:divBdr>
        <w:top w:val="none" w:sz="0" w:space="0" w:color="auto"/>
        <w:left w:val="none" w:sz="0" w:space="0" w:color="auto"/>
        <w:bottom w:val="none" w:sz="0" w:space="0" w:color="auto"/>
        <w:right w:val="none" w:sz="0" w:space="0" w:color="auto"/>
      </w:divBdr>
    </w:div>
    <w:div w:id="868184236">
      <w:bodyDiv w:val="1"/>
      <w:marLeft w:val="0"/>
      <w:marRight w:val="0"/>
      <w:marTop w:val="0"/>
      <w:marBottom w:val="0"/>
      <w:divBdr>
        <w:top w:val="none" w:sz="0" w:space="0" w:color="auto"/>
        <w:left w:val="none" w:sz="0" w:space="0" w:color="auto"/>
        <w:bottom w:val="none" w:sz="0" w:space="0" w:color="auto"/>
        <w:right w:val="none" w:sz="0" w:space="0" w:color="auto"/>
      </w:divBdr>
    </w:div>
    <w:div w:id="872886814">
      <w:bodyDiv w:val="1"/>
      <w:marLeft w:val="0"/>
      <w:marRight w:val="0"/>
      <w:marTop w:val="0"/>
      <w:marBottom w:val="0"/>
      <w:divBdr>
        <w:top w:val="none" w:sz="0" w:space="0" w:color="auto"/>
        <w:left w:val="none" w:sz="0" w:space="0" w:color="auto"/>
        <w:bottom w:val="none" w:sz="0" w:space="0" w:color="auto"/>
        <w:right w:val="none" w:sz="0" w:space="0" w:color="auto"/>
      </w:divBdr>
    </w:div>
    <w:div w:id="880366265">
      <w:bodyDiv w:val="1"/>
      <w:marLeft w:val="0"/>
      <w:marRight w:val="0"/>
      <w:marTop w:val="0"/>
      <w:marBottom w:val="0"/>
      <w:divBdr>
        <w:top w:val="none" w:sz="0" w:space="0" w:color="auto"/>
        <w:left w:val="none" w:sz="0" w:space="0" w:color="auto"/>
        <w:bottom w:val="none" w:sz="0" w:space="0" w:color="auto"/>
        <w:right w:val="none" w:sz="0" w:space="0" w:color="auto"/>
      </w:divBdr>
    </w:div>
    <w:div w:id="882329484">
      <w:bodyDiv w:val="1"/>
      <w:marLeft w:val="0"/>
      <w:marRight w:val="0"/>
      <w:marTop w:val="0"/>
      <w:marBottom w:val="0"/>
      <w:divBdr>
        <w:top w:val="none" w:sz="0" w:space="0" w:color="auto"/>
        <w:left w:val="none" w:sz="0" w:space="0" w:color="auto"/>
        <w:bottom w:val="none" w:sz="0" w:space="0" w:color="auto"/>
        <w:right w:val="none" w:sz="0" w:space="0" w:color="auto"/>
      </w:divBdr>
    </w:div>
    <w:div w:id="887685712">
      <w:bodyDiv w:val="1"/>
      <w:marLeft w:val="0"/>
      <w:marRight w:val="0"/>
      <w:marTop w:val="0"/>
      <w:marBottom w:val="0"/>
      <w:divBdr>
        <w:top w:val="none" w:sz="0" w:space="0" w:color="auto"/>
        <w:left w:val="none" w:sz="0" w:space="0" w:color="auto"/>
        <w:bottom w:val="none" w:sz="0" w:space="0" w:color="auto"/>
        <w:right w:val="none" w:sz="0" w:space="0" w:color="auto"/>
      </w:divBdr>
    </w:div>
    <w:div w:id="888492197">
      <w:bodyDiv w:val="1"/>
      <w:marLeft w:val="0"/>
      <w:marRight w:val="0"/>
      <w:marTop w:val="0"/>
      <w:marBottom w:val="0"/>
      <w:divBdr>
        <w:top w:val="none" w:sz="0" w:space="0" w:color="auto"/>
        <w:left w:val="none" w:sz="0" w:space="0" w:color="auto"/>
        <w:bottom w:val="none" w:sz="0" w:space="0" w:color="auto"/>
        <w:right w:val="none" w:sz="0" w:space="0" w:color="auto"/>
      </w:divBdr>
    </w:div>
    <w:div w:id="897202354">
      <w:bodyDiv w:val="1"/>
      <w:marLeft w:val="0"/>
      <w:marRight w:val="0"/>
      <w:marTop w:val="0"/>
      <w:marBottom w:val="0"/>
      <w:divBdr>
        <w:top w:val="none" w:sz="0" w:space="0" w:color="auto"/>
        <w:left w:val="none" w:sz="0" w:space="0" w:color="auto"/>
        <w:bottom w:val="none" w:sz="0" w:space="0" w:color="auto"/>
        <w:right w:val="none" w:sz="0" w:space="0" w:color="auto"/>
      </w:divBdr>
    </w:div>
    <w:div w:id="897597123">
      <w:bodyDiv w:val="1"/>
      <w:marLeft w:val="0"/>
      <w:marRight w:val="0"/>
      <w:marTop w:val="0"/>
      <w:marBottom w:val="0"/>
      <w:divBdr>
        <w:top w:val="none" w:sz="0" w:space="0" w:color="auto"/>
        <w:left w:val="none" w:sz="0" w:space="0" w:color="auto"/>
        <w:bottom w:val="none" w:sz="0" w:space="0" w:color="auto"/>
        <w:right w:val="none" w:sz="0" w:space="0" w:color="auto"/>
      </w:divBdr>
    </w:div>
    <w:div w:id="899903634">
      <w:bodyDiv w:val="1"/>
      <w:marLeft w:val="0"/>
      <w:marRight w:val="0"/>
      <w:marTop w:val="0"/>
      <w:marBottom w:val="0"/>
      <w:divBdr>
        <w:top w:val="none" w:sz="0" w:space="0" w:color="auto"/>
        <w:left w:val="none" w:sz="0" w:space="0" w:color="auto"/>
        <w:bottom w:val="none" w:sz="0" w:space="0" w:color="auto"/>
        <w:right w:val="none" w:sz="0" w:space="0" w:color="auto"/>
      </w:divBdr>
    </w:div>
    <w:div w:id="900214568">
      <w:bodyDiv w:val="1"/>
      <w:marLeft w:val="0"/>
      <w:marRight w:val="0"/>
      <w:marTop w:val="0"/>
      <w:marBottom w:val="0"/>
      <w:divBdr>
        <w:top w:val="none" w:sz="0" w:space="0" w:color="auto"/>
        <w:left w:val="none" w:sz="0" w:space="0" w:color="auto"/>
        <w:bottom w:val="none" w:sz="0" w:space="0" w:color="auto"/>
        <w:right w:val="none" w:sz="0" w:space="0" w:color="auto"/>
      </w:divBdr>
    </w:div>
    <w:div w:id="903300626">
      <w:bodyDiv w:val="1"/>
      <w:marLeft w:val="0"/>
      <w:marRight w:val="0"/>
      <w:marTop w:val="0"/>
      <w:marBottom w:val="0"/>
      <w:divBdr>
        <w:top w:val="none" w:sz="0" w:space="0" w:color="auto"/>
        <w:left w:val="none" w:sz="0" w:space="0" w:color="auto"/>
        <w:bottom w:val="none" w:sz="0" w:space="0" w:color="auto"/>
        <w:right w:val="none" w:sz="0" w:space="0" w:color="auto"/>
      </w:divBdr>
    </w:div>
    <w:div w:id="910000064">
      <w:bodyDiv w:val="1"/>
      <w:marLeft w:val="0"/>
      <w:marRight w:val="0"/>
      <w:marTop w:val="0"/>
      <w:marBottom w:val="0"/>
      <w:divBdr>
        <w:top w:val="none" w:sz="0" w:space="0" w:color="auto"/>
        <w:left w:val="none" w:sz="0" w:space="0" w:color="auto"/>
        <w:bottom w:val="none" w:sz="0" w:space="0" w:color="auto"/>
        <w:right w:val="none" w:sz="0" w:space="0" w:color="auto"/>
      </w:divBdr>
    </w:div>
    <w:div w:id="910771561">
      <w:bodyDiv w:val="1"/>
      <w:marLeft w:val="0"/>
      <w:marRight w:val="0"/>
      <w:marTop w:val="0"/>
      <w:marBottom w:val="0"/>
      <w:divBdr>
        <w:top w:val="none" w:sz="0" w:space="0" w:color="auto"/>
        <w:left w:val="none" w:sz="0" w:space="0" w:color="auto"/>
        <w:bottom w:val="none" w:sz="0" w:space="0" w:color="auto"/>
        <w:right w:val="none" w:sz="0" w:space="0" w:color="auto"/>
      </w:divBdr>
    </w:div>
    <w:div w:id="923033902">
      <w:bodyDiv w:val="1"/>
      <w:marLeft w:val="0"/>
      <w:marRight w:val="0"/>
      <w:marTop w:val="0"/>
      <w:marBottom w:val="0"/>
      <w:divBdr>
        <w:top w:val="none" w:sz="0" w:space="0" w:color="auto"/>
        <w:left w:val="none" w:sz="0" w:space="0" w:color="auto"/>
        <w:bottom w:val="none" w:sz="0" w:space="0" w:color="auto"/>
        <w:right w:val="none" w:sz="0" w:space="0" w:color="auto"/>
      </w:divBdr>
    </w:div>
    <w:div w:id="937762215">
      <w:bodyDiv w:val="1"/>
      <w:marLeft w:val="0"/>
      <w:marRight w:val="0"/>
      <w:marTop w:val="0"/>
      <w:marBottom w:val="0"/>
      <w:divBdr>
        <w:top w:val="none" w:sz="0" w:space="0" w:color="auto"/>
        <w:left w:val="none" w:sz="0" w:space="0" w:color="auto"/>
        <w:bottom w:val="none" w:sz="0" w:space="0" w:color="auto"/>
        <w:right w:val="none" w:sz="0" w:space="0" w:color="auto"/>
      </w:divBdr>
    </w:div>
    <w:div w:id="940337167">
      <w:bodyDiv w:val="1"/>
      <w:marLeft w:val="0"/>
      <w:marRight w:val="0"/>
      <w:marTop w:val="0"/>
      <w:marBottom w:val="0"/>
      <w:divBdr>
        <w:top w:val="none" w:sz="0" w:space="0" w:color="auto"/>
        <w:left w:val="none" w:sz="0" w:space="0" w:color="auto"/>
        <w:bottom w:val="none" w:sz="0" w:space="0" w:color="auto"/>
        <w:right w:val="none" w:sz="0" w:space="0" w:color="auto"/>
      </w:divBdr>
    </w:div>
    <w:div w:id="943195826">
      <w:bodyDiv w:val="1"/>
      <w:marLeft w:val="0"/>
      <w:marRight w:val="0"/>
      <w:marTop w:val="0"/>
      <w:marBottom w:val="0"/>
      <w:divBdr>
        <w:top w:val="none" w:sz="0" w:space="0" w:color="auto"/>
        <w:left w:val="none" w:sz="0" w:space="0" w:color="auto"/>
        <w:bottom w:val="none" w:sz="0" w:space="0" w:color="auto"/>
        <w:right w:val="none" w:sz="0" w:space="0" w:color="auto"/>
      </w:divBdr>
    </w:div>
    <w:div w:id="944460804">
      <w:bodyDiv w:val="1"/>
      <w:marLeft w:val="0"/>
      <w:marRight w:val="0"/>
      <w:marTop w:val="0"/>
      <w:marBottom w:val="0"/>
      <w:divBdr>
        <w:top w:val="none" w:sz="0" w:space="0" w:color="auto"/>
        <w:left w:val="none" w:sz="0" w:space="0" w:color="auto"/>
        <w:bottom w:val="none" w:sz="0" w:space="0" w:color="auto"/>
        <w:right w:val="none" w:sz="0" w:space="0" w:color="auto"/>
      </w:divBdr>
    </w:div>
    <w:div w:id="946697378">
      <w:bodyDiv w:val="1"/>
      <w:marLeft w:val="0"/>
      <w:marRight w:val="0"/>
      <w:marTop w:val="0"/>
      <w:marBottom w:val="0"/>
      <w:divBdr>
        <w:top w:val="none" w:sz="0" w:space="0" w:color="auto"/>
        <w:left w:val="none" w:sz="0" w:space="0" w:color="auto"/>
        <w:bottom w:val="none" w:sz="0" w:space="0" w:color="auto"/>
        <w:right w:val="none" w:sz="0" w:space="0" w:color="auto"/>
      </w:divBdr>
    </w:div>
    <w:div w:id="953289946">
      <w:bodyDiv w:val="1"/>
      <w:marLeft w:val="0"/>
      <w:marRight w:val="0"/>
      <w:marTop w:val="0"/>
      <w:marBottom w:val="0"/>
      <w:divBdr>
        <w:top w:val="none" w:sz="0" w:space="0" w:color="auto"/>
        <w:left w:val="none" w:sz="0" w:space="0" w:color="auto"/>
        <w:bottom w:val="none" w:sz="0" w:space="0" w:color="auto"/>
        <w:right w:val="none" w:sz="0" w:space="0" w:color="auto"/>
      </w:divBdr>
    </w:div>
    <w:div w:id="960958746">
      <w:bodyDiv w:val="1"/>
      <w:marLeft w:val="0"/>
      <w:marRight w:val="0"/>
      <w:marTop w:val="0"/>
      <w:marBottom w:val="0"/>
      <w:divBdr>
        <w:top w:val="none" w:sz="0" w:space="0" w:color="auto"/>
        <w:left w:val="none" w:sz="0" w:space="0" w:color="auto"/>
        <w:bottom w:val="none" w:sz="0" w:space="0" w:color="auto"/>
        <w:right w:val="none" w:sz="0" w:space="0" w:color="auto"/>
      </w:divBdr>
    </w:div>
    <w:div w:id="970280867">
      <w:bodyDiv w:val="1"/>
      <w:marLeft w:val="0"/>
      <w:marRight w:val="0"/>
      <w:marTop w:val="0"/>
      <w:marBottom w:val="0"/>
      <w:divBdr>
        <w:top w:val="none" w:sz="0" w:space="0" w:color="auto"/>
        <w:left w:val="none" w:sz="0" w:space="0" w:color="auto"/>
        <w:bottom w:val="none" w:sz="0" w:space="0" w:color="auto"/>
        <w:right w:val="none" w:sz="0" w:space="0" w:color="auto"/>
      </w:divBdr>
    </w:div>
    <w:div w:id="972371744">
      <w:bodyDiv w:val="1"/>
      <w:marLeft w:val="0"/>
      <w:marRight w:val="0"/>
      <w:marTop w:val="0"/>
      <w:marBottom w:val="0"/>
      <w:divBdr>
        <w:top w:val="none" w:sz="0" w:space="0" w:color="auto"/>
        <w:left w:val="none" w:sz="0" w:space="0" w:color="auto"/>
        <w:bottom w:val="none" w:sz="0" w:space="0" w:color="auto"/>
        <w:right w:val="none" w:sz="0" w:space="0" w:color="auto"/>
      </w:divBdr>
    </w:div>
    <w:div w:id="972830721">
      <w:bodyDiv w:val="1"/>
      <w:marLeft w:val="0"/>
      <w:marRight w:val="0"/>
      <w:marTop w:val="0"/>
      <w:marBottom w:val="0"/>
      <w:divBdr>
        <w:top w:val="none" w:sz="0" w:space="0" w:color="auto"/>
        <w:left w:val="none" w:sz="0" w:space="0" w:color="auto"/>
        <w:bottom w:val="none" w:sz="0" w:space="0" w:color="auto"/>
        <w:right w:val="none" w:sz="0" w:space="0" w:color="auto"/>
      </w:divBdr>
    </w:div>
    <w:div w:id="973949323">
      <w:bodyDiv w:val="1"/>
      <w:marLeft w:val="0"/>
      <w:marRight w:val="0"/>
      <w:marTop w:val="0"/>
      <w:marBottom w:val="0"/>
      <w:divBdr>
        <w:top w:val="none" w:sz="0" w:space="0" w:color="auto"/>
        <w:left w:val="none" w:sz="0" w:space="0" w:color="auto"/>
        <w:bottom w:val="none" w:sz="0" w:space="0" w:color="auto"/>
        <w:right w:val="none" w:sz="0" w:space="0" w:color="auto"/>
      </w:divBdr>
    </w:div>
    <w:div w:id="980890296">
      <w:bodyDiv w:val="1"/>
      <w:marLeft w:val="0"/>
      <w:marRight w:val="0"/>
      <w:marTop w:val="0"/>
      <w:marBottom w:val="0"/>
      <w:divBdr>
        <w:top w:val="none" w:sz="0" w:space="0" w:color="auto"/>
        <w:left w:val="none" w:sz="0" w:space="0" w:color="auto"/>
        <w:bottom w:val="none" w:sz="0" w:space="0" w:color="auto"/>
        <w:right w:val="none" w:sz="0" w:space="0" w:color="auto"/>
      </w:divBdr>
    </w:div>
    <w:div w:id="981929572">
      <w:bodyDiv w:val="1"/>
      <w:marLeft w:val="0"/>
      <w:marRight w:val="0"/>
      <w:marTop w:val="0"/>
      <w:marBottom w:val="0"/>
      <w:divBdr>
        <w:top w:val="none" w:sz="0" w:space="0" w:color="auto"/>
        <w:left w:val="none" w:sz="0" w:space="0" w:color="auto"/>
        <w:bottom w:val="none" w:sz="0" w:space="0" w:color="auto"/>
        <w:right w:val="none" w:sz="0" w:space="0" w:color="auto"/>
      </w:divBdr>
    </w:div>
    <w:div w:id="985666849">
      <w:bodyDiv w:val="1"/>
      <w:marLeft w:val="0"/>
      <w:marRight w:val="0"/>
      <w:marTop w:val="0"/>
      <w:marBottom w:val="0"/>
      <w:divBdr>
        <w:top w:val="none" w:sz="0" w:space="0" w:color="auto"/>
        <w:left w:val="none" w:sz="0" w:space="0" w:color="auto"/>
        <w:bottom w:val="none" w:sz="0" w:space="0" w:color="auto"/>
        <w:right w:val="none" w:sz="0" w:space="0" w:color="auto"/>
      </w:divBdr>
    </w:div>
    <w:div w:id="988050862">
      <w:bodyDiv w:val="1"/>
      <w:marLeft w:val="0"/>
      <w:marRight w:val="0"/>
      <w:marTop w:val="0"/>
      <w:marBottom w:val="0"/>
      <w:divBdr>
        <w:top w:val="none" w:sz="0" w:space="0" w:color="auto"/>
        <w:left w:val="none" w:sz="0" w:space="0" w:color="auto"/>
        <w:bottom w:val="none" w:sz="0" w:space="0" w:color="auto"/>
        <w:right w:val="none" w:sz="0" w:space="0" w:color="auto"/>
      </w:divBdr>
    </w:div>
    <w:div w:id="989018133">
      <w:bodyDiv w:val="1"/>
      <w:marLeft w:val="0"/>
      <w:marRight w:val="0"/>
      <w:marTop w:val="0"/>
      <w:marBottom w:val="0"/>
      <w:divBdr>
        <w:top w:val="none" w:sz="0" w:space="0" w:color="auto"/>
        <w:left w:val="none" w:sz="0" w:space="0" w:color="auto"/>
        <w:bottom w:val="none" w:sz="0" w:space="0" w:color="auto"/>
        <w:right w:val="none" w:sz="0" w:space="0" w:color="auto"/>
      </w:divBdr>
    </w:div>
    <w:div w:id="998079100">
      <w:bodyDiv w:val="1"/>
      <w:marLeft w:val="0"/>
      <w:marRight w:val="0"/>
      <w:marTop w:val="0"/>
      <w:marBottom w:val="0"/>
      <w:divBdr>
        <w:top w:val="none" w:sz="0" w:space="0" w:color="auto"/>
        <w:left w:val="none" w:sz="0" w:space="0" w:color="auto"/>
        <w:bottom w:val="none" w:sz="0" w:space="0" w:color="auto"/>
        <w:right w:val="none" w:sz="0" w:space="0" w:color="auto"/>
      </w:divBdr>
    </w:div>
    <w:div w:id="1006975513">
      <w:bodyDiv w:val="1"/>
      <w:marLeft w:val="0"/>
      <w:marRight w:val="0"/>
      <w:marTop w:val="0"/>
      <w:marBottom w:val="0"/>
      <w:divBdr>
        <w:top w:val="none" w:sz="0" w:space="0" w:color="auto"/>
        <w:left w:val="none" w:sz="0" w:space="0" w:color="auto"/>
        <w:bottom w:val="none" w:sz="0" w:space="0" w:color="auto"/>
        <w:right w:val="none" w:sz="0" w:space="0" w:color="auto"/>
      </w:divBdr>
    </w:div>
    <w:div w:id="1015112597">
      <w:bodyDiv w:val="1"/>
      <w:marLeft w:val="0"/>
      <w:marRight w:val="0"/>
      <w:marTop w:val="0"/>
      <w:marBottom w:val="0"/>
      <w:divBdr>
        <w:top w:val="none" w:sz="0" w:space="0" w:color="auto"/>
        <w:left w:val="none" w:sz="0" w:space="0" w:color="auto"/>
        <w:bottom w:val="none" w:sz="0" w:space="0" w:color="auto"/>
        <w:right w:val="none" w:sz="0" w:space="0" w:color="auto"/>
      </w:divBdr>
    </w:div>
    <w:div w:id="1015573609">
      <w:bodyDiv w:val="1"/>
      <w:marLeft w:val="0"/>
      <w:marRight w:val="0"/>
      <w:marTop w:val="0"/>
      <w:marBottom w:val="0"/>
      <w:divBdr>
        <w:top w:val="none" w:sz="0" w:space="0" w:color="auto"/>
        <w:left w:val="none" w:sz="0" w:space="0" w:color="auto"/>
        <w:bottom w:val="none" w:sz="0" w:space="0" w:color="auto"/>
        <w:right w:val="none" w:sz="0" w:space="0" w:color="auto"/>
      </w:divBdr>
    </w:div>
    <w:div w:id="1016729610">
      <w:bodyDiv w:val="1"/>
      <w:marLeft w:val="0"/>
      <w:marRight w:val="0"/>
      <w:marTop w:val="0"/>
      <w:marBottom w:val="0"/>
      <w:divBdr>
        <w:top w:val="none" w:sz="0" w:space="0" w:color="auto"/>
        <w:left w:val="none" w:sz="0" w:space="0" w:color="auto"/>
        <w:bottom w:val="none" w:sz="0" w:space="0" w:color="auto"/>
        <w:right w:val="none" w:sz="0" w:space="0" w:color="auto"/>
      </w:divBdr>
    </w:div>
    <w:div w:id="1021860531">
      <w:bodyDiv w:val="1"/>
      <w:marLeft w:val="0"/>
      <w:marRight w:val="0"/>
      <w:marTop w:val="0"/>
      <w:marBottom w:val="0"/>
      <w:divBdr>
        <w:top w:val="none" w:sz="0" w:space="0" w:color="auto"/>
        <w:left w:val="none" w:sz="0" w:space="0" w:color="auto"/>
        <w:bottom w:val="none" w:sz="0" w:space="0" w:color="auto"/>
        <w:right w:val="none" w:sz="0" w:space="0" w:color="auto"/>
      </w:divBdr>
    </w:div>
    <w:div w:id="1022896179">
      <w:bodyDiv w:val="1"/>
      <w:marLeft w:val="0"/>
      <w:marRight w:val="0"/>
      <w:marTop w:val="0"/>
      <w:marBottom w:val="0"/>
      <w:divBdr>
        <w:top w:val="none" w:sz="0" w:space="0" w:color="auto"/>
        <w:left w:val="none" w:sz="0" w:space="0" w:color="auto"/>
        <w:bottom w:val="none" w:sz="0" w:space="0" w:color="auto"/>
        <w:right w:val="none" w:sz="0" w:space="0" w:color="auto"/>
      </w:divBdr>
    </w:div>
    <w:div w:id="1029792778">
      <w:bodyDiv w:val="1"/>
      <w:marLeft w:val="0"/>
      <w:marRight w:val="0"/>
      <w:marTop w:val="0"/>
      <w:marBottom w:val="0"/>
      <w:divBdr>
        <w:top w:val="none" w:sz="0" w:space="0" w:color="auto"/>
        <w:left w:val="none" w:sz="0" w:space="0" w:color="auto"/>
        <w:bottom w:val="none" w:sz="0" w:space="0" w:color="auto"/>
        <w:right w:val="none" w:sz="0" w:space="0" w:color="auto"/>
      </w:divBdr>
    </w:div>
    <w:div w:id="1039741132">
      <w:bodyDiv w:val="1"/>
      <w:marLeft w:val="0"/>
      <w:marRight w:val="0"/>
      <w:marTop w:val="0"/>
      <w:marBottom w:val="0"/>
      <w:divBdr>
        <w:top w:val="none" w:sz="0" w:space="0" w:color="auto"/>
        <w:left w:val="none" w:sz="0" w:space="0" w:color="auto"/>
        <w:bottom w:val="none" w:sz="0" w:space="0" w:color="auto"/>
        <w:right w:val="none" w:sz="0" w:space="0" w:color="auto"/>
      </w:divBdr>
    </w:div>
    <w:div w:id="1049305951">
      <w:bodyDiv w:val="1"/>
      <w:marLeft w:val="0"/>
      <w:marRight w:val="0"/>
      <w:marTop w:val="0"/>
      <w:marBottom w:val="0"/>
      <w:divBdr>
        <w:top w:val="none" w:sz="0" w:space="0" w:color="auto"/>
        <w:left w:val="none" w:sz="0" w:space="0" w:color="auto"/>
        <w:bottom w:val="none" w:sz="0" w:space="0" w:color="auto"/>
        <w:right w:val="none" w:sz="0" w:space="0" w:color="auto"/>
      </w:divBdr>
    </w:div>
    <w:div w:id="1058551553">
      <w:bodyDiv w:val="1"/>
      <w:marLeft w:val="0"/>
      <w:marRight w:val="0"/>
      <w:marTop w:val="0"/>
      <w:marBottom w:val="0"/>
      <w:divBdr>
        <w:top w:val="none" w:sz="0" w:space="0" w:color="auto"/>
        <w:left w:val="none" w:sz="0" w:space="0" w:color="auto"/>
        <w:bottom w:val="none" w:sz="0" w:space="0" w:color="auto"/>
        <w:right w:val="none" w:sz="0" w:space="0" w:color="auto"/>
      </w:divBdr>
    </w:div>
    <w:div w:id="1060404250">
      <w:bodyDiv w:val="1"/>
      <w:marLeft w:val="0"/>
      <w:marRight w:val="0"/>
      <w:marTop w:val="0"/>
      <w:marBottom w:val="0"/>
      <w:divBdr>
        <w:top w:val="none" w:sz="0" w:space="0" w:color="auto"/>
        <w:left w:val="none" w:sz="0" w:space="0" w:color="auto"/>
        <w:bottom w:val="none" w:sz="0" w:space="0" w:color="auto"/>
        <w:right w:val="none" w:sz="0" w:space="0" w:color="auto"/>
      </w:divBdr>
    </w:div>
    <w:div w:id="1061248383">
      <w:bodyDiv w:val="1"/>
      <w:marLeft w:val="0"/>
      <w:marRight w:val="0"/>
      <w:marTop w:val="0"/>
      <w:marBottom w:val="0"/>
      <w:divBdr>
        <w:top w:val="none" w:sz="0" w:space="0" w:color="auto"/>
        <w:left w:val="none" w:sz="0" w:space="0" w:color="auto"/>
        <w:bottom w:val="none" w:sz="0" w:space="0" w:color="auto"/>
        <w:right w:val="none" w:sz="0" w:space="0" w:color="auto"/>
      </w:divBdr>
    </w:div>
    <w:div w:id="1061903203">
      <w:bodyDiv w:val="1"/>
      <w:marLeft w:val="0"/>
      <w:marRight w:val="0"/>
      <w:marTop w:val="0"/>
      <w:marBottom w:val="0"/>
      <w:divBdr>
        <w:top w:val="none" w:sz="0" w:space="0" w:color="auto"/>
        <w:left w:val="none" w:sz="0" w:space="0" w:color="auto"/>
        <w:bottom w:val="none" w:sz="0" w:space="0" w:color="auto"/>
        <w:right w:val="none" w:sz="0" w:space="0" w:color="auto"/>
      </w:divBdr>
    </w:div>
    <w:div w:id="1064452393">
      <w:bodyDiv w:val="1"/>
      <w:marLeft w:val="0"/>
      <w:marRight w:val="0"/>
      <w:marTop w:val="0"/>
      <w:marBottom w:val="0"/>
      <w:divBdr>
        <w:top w:val="none" w:sz="0" w:space="0" w:color="auto"/>
        <w:left w:val="none" w:sz="0" w:space="0" w:color="auto"/>
        <w:bottom w:val="none" w:sz="0" w:space="0" w:color="auto"/>
        <w:right w:val="none" w:sz="0" w:space="0" w:color="auto"/>
      </w:divBdr>
    </w:div>
    <w:div w:id="1065685186">
      <w:bodyDiv w:val="1"/>
      <w:marLeft w:val="0"/>
      <w:marRight w:val="0"/>
      <w:marTop w:val="0"/>
      <w:marBottom w:val="0"/>
      <w:divBdr>
        <w:top w:val="none" w:sz="0" w:space="0" w:color="auto"/>
        <w:left w:val="none" w:sz="0" w:space="0" w:color="auto"/>
        <w:bottom w:val="none" w:sz="0" w:space="0" w:color="auto"/>
        <w:right w:val="none" w:sz="0" w:space="0" w:color="auto"/>
      </w:divBdr>
    </w:div>
    <w:div w:id="1068843186">
      <w:bodyDiv w:val="1"/>
      <w:marLeft w:val="0"/>
      <w:marRight w:val="0"/>
      <w:marTop w:val="0"/>
      <w:marBottom w:val="0"/>
      <w:divBdr>
        <w:top w:val="none" w:sz="0" w:space="0" w:color="auto"/>
        <w:left w:val="none" w:sz="0" w:space="0" w:color="auto"/>
        <w:bottom w:val="none" w:sz="0" w:space="0" w:color="auto"/>
        <w:right w:val="none" w:sz="0" w:space="0" w:color="auto"/>
      </w:divBdr>
    </w:div>
    <w:div w:id="1083993788">
      <w:bodyDiv w:val="1"/>
      <w:marLeft w:val="0"/>
      <w:marRight w:val="0"/>
      <w:marTop w:val="0"/>
      <w:marBottom w:val="0"/>
      <w:divBdr>
        <w:top w:val="none" w:sz="0" w:space="0" w:color="auto"/>
        <w:left w:val="none" w:sz="0" w:space="0" w:color="auto"/>
        <w:bottom w:val="none" w:sz="0" w:space="0" w:color="auto"/>
        <w:right w:val="none" w:sz="0" w:space="0" w:color="auto"/>
      </w:divBdr>
    </w:div>
    <w:div w:id="1099325580">
      <w:bodyDiv w:val="1"/>
      <w:marLeft w:val="0"/>
      <w:marRight w:val="0"/>
      <w:marTop w:val="0"/>
      <w:marBottom w:val="0"/>
      <w:divBdr>
        <w:top w:val="none" w:sz="0" w:space="0" w:color="auto"/>
        <w:left w:val="none" w:sz="0" w:space="0" w:color="auto"/>
        <w:bottom w:val="none" w:sz="0" w:space="0" w:color="auto"/>
        <w:right w:val="none" w:sz="0" w:space="0" w:color="auto"/>
      </w:divBdr>
    </w:div>
    <w:div w:id="1102261492">
      <w:bodyDiv w:val="1"/>
      <w:marLeft w:val="0"/>
      <w:marRight w:val="0"/>
      <w:marTop w:val="0"/>
      <w:marBottom w:val="0"/>
      <w:divBdr>
        <w:top w:val="none" w:sz="0" w:space="0" w:color="auto"/>
        <w:left w:val="none" w:sz="0" w:space="0" w:color="auto"/>
        <w:bottom w:val="none" w:sz="0" w:space="0" w:color="auto"/>
        <w:right w:val="none" w:sz="0" w:space="0" w:color="auto"/>
      </w:divBdr>
    </w:div>
    <w:div w:id="1108693383">
      <w:bodyDiv w:val="1"/>
      <w:marLeft w:val="0"/>
      <w:marRight w:val="0"/>
      <w:marTop w:val="0"/>
      <w:marBottom w:val="0"/>
      <w:divBdr>
        <w:top w:val="none" w:sz="0" w:space="0" w:color="auto"/>
        <w:left w:val="none" w:sz="0" w:space="0" w:color="auto"/>
        <w:bottom w:val="none" w:sz="0" w:space="0" w:color="auto"/>
        <w:right w:val="none" w:sz="0" w:space="0" w:color="auto"/>
      </w:divBdr>
    </w:div>
    <w:div w:id="1118909085">
      <w:bodyDiv w:val="1"/>
      <w:marLeft w:val="0"/>
      <w:marRight w:val="0"/>
      <w:marTop w:val="0"/>
      <w:marBottom w:val="0"/>
      <w:divBdr>
        <w:top w:val="none" w:sz="0" w:space="0" w:color="auto"/>
        <w:left w:val="none" w:sz="0" w:space="0" w:color="auto"/>
        <w:bottom w:val="none" w:sz="0" w:space="0" w:color="auto"/>
        <w:right w:val="none" w:sz="0" w:space="0" w:color="auto"/>
      </w:divBdr>
    </w:div>
    <w:div w:id="1131942149">
      <w:bodyDiv w:val="1"/>
      <w:marLeft w:val="0"/>
      <w:marRight w:val="0"/>
      <w:marTop w:val="0"/>
      <w:marBottom w:val="0"/>
      <w:divBdr>
        <w:top w:val="none" w:sz="0" w:space="0" w:color="auto"/>
        <w:left w:val="none" w:sz="0" w:space="0" w:color="auto"/>
        <w:bottom w:val="none" w:sz="0" w:space="0" w:color="auto"/>
        <w:right w:val="none" w:sz="0" w:space="0" w:color="auto"/>
      </w:divBdr>
    </w:div>
    <w:div w:id="1135758556">
      <w:bodyDiv w:val="1"/>
      <w:marLeft w:val="0"/>
      <w:marRight w:val="0"/>
      <w:marTop w:val="0"/>
      <w:marBottom w:val="0"/>
      <w:divBdr>
        <w:top w:val="none" w:sz="0" w:space="0" w:color="auto"/>
        <w:left w:val="none" w:sz="0" w:space="0" w:color="auto"/>
        <w:bottom w:val="none" w:sz="0" w:space="0" w:color="auto"/>
        <w:right w:val="none" w:sz="0" w:space="0" w:color="auto"/>
      </w:divBdr>
    </w:div>
    <w:div w:id="1173881603">
      <w:bodyDiv w:val="1"/>
      <w:marLeft w:val="0"/>
      <w:marRight w:val="0"/>
      <w:marTop w:val="0"/>
      <w:marBottom w:val="0"/>
      <w:divBdr>
        <w:top w:val="none" w:sz="0" w:space="0" w:color="auto"/>
        <w:left w:val="none" w:sz="0" w:space="0" w:color="auto"/>
        <w:bottom w:val="none" w:sz="0" w:space="0" w:color="auto"/>
        <w:right w:val="none" w:sz="0" w:space="0" w:color="auto"/>
      </w:divBdr>
    </w:div>
    <w:div w:id="1174950427">
      <w:bodyDiv w:val="1"/>
      <w:marLeft w:val="0"/>
      <w:marRight w:val="0"/>
      <w:marTop w:val="0"/>
      <w:marBottom w:val="0"/>
      <w:divBdr>
        <w:top w:val="none" w:sz="0" w:space="0" w:color="auto"/>
        <w:left w:val="none" w:sz="0" w:space="0" w:color="auto"/>
        <w:bottom w:val="none" w:sz="0" w:space="0" w:color="auto"/>
        <w:right w:val="none" w:sz="0" w:space="0" w:color="auto"/>
      </w:divBdr>
    </w:div>
    <w:div w:id="1175606110">
      <w:bodyDiv w:val="1"/>
      <w:marLeft w:val="0"/>
      <w:marRight w:val="0"/>
      <w:marTop w:val="0"/>
      <w:marBottom w:val="0"/>
      <w:divBdr>
        <w:top w:val="none" w:sz="0" w:space="0" w:color="auto"/>
        <w:left w:val="none" w:sz="0" w:space="0" w:color="auto"/>
        <w:bottom w:val="none" w:sz="0" w:space="0" w:color="auto"/>
        <w:right w:val="none" w:sz="0" w:space="0" w:color="auto"/>
      </w:divBdr>
    </w:div>
    <w:div w:id="1181698392">
      <w:bodyDiv w:val="1"/>
      <w:marLeft w:val="0"/>
      <w:marRight w:val="0"/>
      <w:marTop w:val="0"/>
      <w:marBottom w:val="0"/>
      <w:divBdr>
        <w:top w:val="none" w:sz="0" w:space="0" w:color="auto"/>
        <w:left w:val="none" w:sz="0" w:space="0" w:color="auto"/>
        <w:bottom w:val="none" w:sz="0" w:space="0" w:color="auto"/>
        <w:right w:val="none" w:sz="0" w:space="0" w:color="auto"/>
      </w:divBdr>
    </w:div>
    <w:div w:id="1194197606">
      <w:bodyDiv w:val="1"/>
      <w:marLeft w:val="0"/>
      <w:marRight w:val="0"/>
      <w:marTop w:val="0"/>
      <w:marBottom w:val="0"/>
      <w:divBdr>
        <w:top w:val="none" w:sz="0" w:space="0" w:color="auto"/>
        <w:left w:val="none" w:sz="0" w:space="0" w:color="auto"/>
        <w:bottom w:val="none" w:sz="0" w:space="0" w:color="auto"/>
        <w:right w:val="none" w:sz="0" w:space="0" w:color="auto"/>
      </w:divBdr>
    </w:div>
    <w:div w:id="1207331325">
      <w:bodyDiv w:val="1"/>
      <w:marLeft w:val="0"/>
      <w:marRight w:val="0"/>
      <w:marTop w:val="0"/>
      <w:marBottom w:val="0"/>
      <w:divBdr>
        <w:top w:val="none" w:sz="0" w:space="0" w:color="auto"/>
        <w:left w:val="none" w:sz="0" w:space="0" w:color="auto"/>
        <w:bottom w:val="none" w:sz="0" w:space="0" w:color="auto"/>
        <w:right w:val="none" w:sz="0" w:space="0" w:color="auto"/>
      </w:divBdr>
    </w:div>
    <w:div w:id="1215000844">
      <w:bodyDiv w:val="1"/>
      <w:marLeft w:val="0"/>
      <w:marRight w:val="0"/>
      <w:marTop w:val="0"/>
      <w:marBottom w:val="0"/>
      <w:divBdr>
        <w:top w:val="none" w:sz="0" w:space="0" w:color="auto"/>
        <w:left w:val="none" w:sz="0" w:space="0" w:color="auto"/>
        <w:bottom w:val="none" w:sz="0" w:space="0" w:color="auto"/>
        <w:right w:val="none" w:sz="0" w:space="0" w:color="auto"/>
      </w:divBdr>
    </w:div>
    <w:div w:id="1216627252">
      <w:bodyDiv w:val="1"/>
      <w:marLeft w:val="0"/>
      <w:marRight w:val="0"/>
      <w:marTop w:val="0"/>
      <w:marBottom w:val="0"/>
      <w:divBdr>
        <w:top w:val="none" w:sz="0" w:space="0" w:color="auto"/>
        <w:left w:val="none" w:sz="0" w:space="0" w:color="auto"/>
        <w:bottom w:val="none" w:sz="0" w:space="0" w:color="auto"/>
        <w:right w:val="none" w:sz="0" w:space="0" w:color="auto"/>
      </w:divBdr>
    </w:div>
    <w:div w:id="1218249114">
      <w:bodyDiv w:val="1"/>
      <w:marLeft w:val="0"/>
      <w:marRight w:val="0"/>
      <w:marTop w:val="0"/>
      <w:marBottom w:val="0"/>
      <w:divBdr>
        <w:top w:val="none" w:sz="0" w:space="0" w:color="auto"/>
        <w:left w:val="none" w:sz="0" w:space="0" w:color="auto"/>
        <w:bottom w:val="none" w:sz="0" w:space="0" w:color="auto"/>
        <w:right w:val="none" w:sz="0" w:space="0" w:color="auto"/>
      </w:divBdr>
    </w:div>
    <w:div w:id="1239435914">
      <w:bodyDiv w:val="1"/>
      <w:marLeft w:val="0"/>
      <w:marRight w:val="0"/>
      <w:marTop w:val="0"/>
      <w:marBottom w:val="0"/>
      <w:divBdr>
        <w:top w:val="none" w:sz="0" w:space="0" w:color="auto"/>
        <w:left w:val="none" w:sz="0" w:space="0" w:color="auto"/>
        <w:bottom w:val="none" w:sz="0" w:space="0" w:color="auto"/>
        <w:right w:val="none" w:sz="0" w:space="0" w:color="auto"/>
      </w:divBdr>
    </w:div>
    <w:div w:id="1240868918">
      <w:bodyDiv w:val="1"/>
      <w:marLeft w:val="0"/>
      <w:marRight w:val="0"/>
      <w:marTop w:val="0"/>
      <w:marBottom w:val="0"/>
      <w:divBdr>
        <w:top w:val="none" w:sz="0" w:space="0" w:color="auto"/>
        <w:left w:val="none" w:sz="0" w:space="0" w:color="auto"/>
        <w:bottom w:val="none" w:sz="0" w:space="0" w:color="auto"/>
        <w:right w:val="none" w:sz="0" w:space="0" w:color="auto"/>
      </w:divBdr>
    </w:div>
    <w:div w:id="1250848030">
      <w:bodyDiv w:val="1"/>
      <w:marLeft w:val="0"/>
      <w:marRight w:val="0"/>
      <w:marTop w:val="0"/>
      <w:marBottom w:val="0"/>
      <w:divBdr>
        <w:top w:val="none" w:sz="0" w:space="0" w:color="auto"/>
        <w:left w:val="none" w:sz="0" w:space="0" w:color="auto"/>
        <w:bottom w:val="none" w:sz="0" w:space="0" w:color="auto"/>
        <w:right w:val="none" w:sz="0" w:space="0" w:color="auto"/>
      </w:divBdr>
    </w:div>
    <w:div w:id="1253473749">
      <w:bodyDiv w:val="1"/>
      <w:marLeft w:val="0"/>
      <w:marRight w:val="0"/>
      <w:marTop w:val="0"/>
      <w:marBottom w:val="0"/>
      <w:divBdr>
        <w:top w:val="none" w:sz="0" w:space="0" w:color="auto"/>
        <w:left w:val="none" w:sz="0" w:space="0" w:color="auto"/>
        <w:bottom w:val="none" w:sz="0" w:space="0" w:color="auto"/>
        <w:right w:val="none" w:sz="0" w:space="0" w:color="auto"/>
      </w:divBdr>
    </w:div>
    <w:div w:id="1267420742">
      <w:bodyDiv w:val="1"/>
      <w:marLeft w:val="0"/>
      <w:marRight w:val="0"/>
      <w:marTop w:val="0"/>
      <w:marBottom w:val="0"/>
      <w:divBdr>
        <w:top w:val="none" w:sz="0" w:space="0" w:color="auto"/>
        <w:left w:val="none" w:sz="0" w:space="0" w:color="auto"/>
        <w:bottom w:val="none" w:sz="0" w:space="0" w:color="auto"/>
        <w:right w:val="none" w:sz="0" w:space="0" w:color="auto"/>
      </w:divBdr>
    </w:div>
    <w:div w:id="1269848266">
      <w:bodyDiv w:val="1"/>
      <w:marLeft w:val="0"/>
      <w:marRight w:val="0"/>
      <w:marTop w:val="0"/>
      <w:marBottom w:val="0"/>
      <w:divBdr>
        <w:top w:val="none" w:sz="0" w:space="0" w:color="auto"/>
        <w:left w:val="none" w:sz="0" w:space="0" w:color="auto"/>
        <w:bottom w:val="none" w:sz="0" w:space="0" w:color="auto"/>
        <w:right w:val="none" w:sz="0" w:space="0" w:color="auto"/>
      </w:divBdr>
    </w:div>
    <w:div w:id="1273587787">
      <w:bodyDiv w:val="1"/>
      <w:marLeft w:val="0"/>
      <w:marRight w:val="0"/>
      <w:marTop w:val="0"/>
      <w:marBottom w:val="0"/>
      <w:divBdr>
        <w:top w:val="none" w:sz="0" w:space="0" w:color="auto"/>
        <w:left w:val="none" w:sz="0" w:space="0" w:color="auto"/>
        <w:bottom w:val="none" w:sz="0" w:space="0" w:color="auto"/>
        <w:right w:val="none" w:sz="0" w:space="0" w:color="auto"/>
      </w:divBdr>
    </w:div>
    <w:div w:id="1280800506">
      <w:bodyDiv w:val="1"/>
      <w:marLeft w:val="0"/>
      <w:marRight w:val="0"/>
      <w:marTop w:val="0"/>
      <w:marBottom w:val="0"/>
      <w:divBdr>
        <w:top w:val="none" w:sz="0" w:space="0" w:color="auto"/>
        <w:left w:val="none" w:sz="0" w:space="0" w:color="auto"/>
        <w:bottom w:val="none" w:sz="0" w:space="0" w:color="auto"/>
        <w:right w:val="none" w:sz="0" w:space="0" w:color="auto"/>
      </w:divBdr>
    </w:div>
    <w:div w:id="1282345922">
      <w:bodyDiv w:val="1"/>
      <w:marLeft w:val="0"/>
      <w:marRight w:val="0"/>
      <w:marTop w:val="0"/>
      <w:marBottom w:val="0"/>
      <w:divBdr>
        <w:top w:val="none" w:sz="0" w:space="0" w:color="auto"/>
        <w:left w:val="none" w:sz="0" w:space="0" w:color="auto"/>
        <w:bottom w:val="none" w:sz="0" w:space="0" w:color="auto"/>
        <w:right w:val="none" w:sz="0" w:space="0" w:color="auto"/>
      </w:divBdr>
    </w:div>
    <w:div w:id="1283146468">
      <w:bodyDiv w:val="1"/>
      <w:marLeft w:val="0"/>
      <w:marRight w:val="0"/>
      <w:marTop w:val="0"/>
      <w:marBottom w:val="0"/>
      <w:divBdr>
        <w:top w:val="none" w:sz="0" w:space="0" w:color="auto"/>
        <w:left w:val="none" w:sz="0" w:space="0" w:color="auto"/>
        <w:bottom w:val="none" w:sz="0" w:space="0" w:color="auto"/>
        <w:right w:val="none" w:sz="0" w:space="0" w:color="auto"/>
      </w:divBdr>
    </w:div>
    <w:div w:id="1287006322">
      <w:bodyDiv w:val="1"/>
      <w:marLeft w:val="0"/>
      <w:marRight w:val="0"/>
      <w:marTop w:val="0"/>
      <w:marBottom w:val="0"/>
      <w:divBdr>
        <w:top w:val="none" w:sz="0" w:space="0" w:color="auto"/>
        <w:left w:val="none" w:sz="0" w:space="0" w:color="auto"/>
        <w:bottom w:val="none" w:sz="0" w:space="0" w:color="auto"/>
        <w:right w:val="none" w:sz="0" w:space="0" w:color="auto"/>
      </w:divBdr>
    </w:div>
    <w:div w:id="1288858245">
      <w:bodyDiv w:val="1"/>
      <w:marLeft w:val="0"/>
      <w:marRight w:val="0"/>
      <w:marTop w:val="0"/>
      <w:marBottom w:val="0"/>
      <w:divBdr>
        <w:top w:val="none" w:sz="0" w:space="0" w:color="auto"/>
        <w:left w:val="none" w:sz="0" w:space="0" w:color="auto"/>
        <w:bottom w:val="none" w:sz="0" w:space="0" w:color="auto"/>
        <w:right w:val="none" w:sz="0" w:space="0" w:color="auto"/>
      </w:divBdr>
    </w:div>
    <w:div w:id="1309746922">
      <w:bodyDiv w:val="1"/>
      <w:marLeft w:val="0"/>
      <w:marRight w:val="0"/>
      <w:marTop w:val="0"/>
      <w:marBottom w:val="0"/>
      <w:divBdr>
        <w:top w:val="none" w:sz="0" w:space="0" w:color="auto"/>
        <w:left w:val="none" w:sz="0" w:space="0" w:color="auto"/>
        <w:bottom w:val="none" w:sz="0" w:space="0" w:color="auto"/>
        <w:right w:val="none" w:sz="0" w:space="0" w:color="auto"/>
      </w:divBdr>
    </w:div>
    <w:div w:id="1311059743">
      <w:bodyDiv w:val="1"/>
      <w:marLeft w:val="0"/>
      <w:marRight w:val="0"/>
      <w:marTop w:val="0"/>
      <w:marBottom w:val="0"/>
      <w:divBdr>
        <w:top w:val="none" w:sz="0" w:space="0" w:color="auto"/>
        <w:left w:val="none" w:sz="0" w:space="0" w:color="auto"/>
        <w:bottom w:val="none" w:sz="0" w:space="0" w:color="auto"/>
        <w:right w:val="none" w:sz="0" w:space="0" w:color="auto"/>
      </w:divBdr>
    </w:div>
    <w:div w:id="1314679816">
      <w:bodyDiv w:val="1"/>
      <w:marLeft w:val="0"/>
      <w:marRight w:val="0"/>
      <w:marTop w:val="0"/>
      <w:marBottom w:val="0"/>
      <w:divBdr>
        <w:top w:val="none" w:sz="0" w:space="0" w:color="auto"/>
        <w:left w:val="none" w:sz="0" w:space="0" w:color="auto"/>
        <w:bottom w:val="none" w:sz="0" w:space="0" w:color="auto"/>
        <w:right w:val="none" w:sz="0" w:space="0" w:color="auto"/>
      </w:divBdr>
    </w:div>
    <w:div w:id="1321546259">
      <w:bodyDiv w:val="1"/>
      <w:marLeft w:val="0"/>
      <w:marRight w:val="0"/>
      <w:marTop w:val="0"/>
      <w:marBottom w:val="0"/>
      <w:divBdr>
        <w:top w:val="none" w:sz="0" w:space="0" w:color="auto"/>
        <w:left w:val="none" w:sz="0" w:space="0" w:color="auto"/>
        <w:bottom w:val="none" w:sz="0" w:space="0" w:color="auto"/>
        <w:right w:val="none" w:sz="0" w:space="0" w:color="auto"/>
      </w:divBdr>
    </w:div>
    <w:div w:id="1323240672">
      <w:bodyDiv w:val="1"/>
      <w:marLeft w:val="0"/>
      <w:marRight w:val="0"/>
      <w:marTop w:val="0"/>
      <w:marBottom w:val="0"/>
      <w:divBdr>
        <w:top w:val="none" w:sz="0" w:space="0" w:color="auto"/>
        <w:left w:val="none" w:sz="0" w:space="0" w:color="auto"/>
        <w:bottom w:val="none" w:sz="0" w:space="0" w:color="auto"/>
        <w:right w:val="none" w:sz="0" w:space="0" w:color="auto"/>
      </w:divBdr>
    </w:div>
    <w:div w:id="1328053510">
      <w:bodyDiv w:val="1"/>
      <w:marLeft w:val="0"/>
      <w:marRight w:val="0"/>
      <w:marTop w:val="0"/>
      <w:marBottom w:val="0"/>
      <w:divBdr>
        <w:top w:val="none" w:sz="0" w:space="0" w:color="auto"/>
        <w:left w:val="none" w:sz="0" w:space="0" w:color="auto"/>
        <w:bottom w:val="none" w:sz="0" w:space="0" w:color="auto"/>
        <w:right w:val="none" w:sz="0" w:space="0" w:color="auto"/>
      </w:divBdr>
    </w:div>
    <w:div w:id="1329207505">
      <w:bodyDiv w:val="1"/>
      <w:marLeft w:val="0"/>
      <w:marRight w:val="0"/>
      <w:marTop w:val="0"/>
      <w:marBottom w:val="0"/>
      <w:divBdr>
        <w:top w:val="none" w:sz="0" w:space="0" w:color="auto"/>
        <w:left w:val="none" w:sz="0" w:space="0" w:color="auto"/>
        <w:bottom w:val="none" w:sz="0" w:space="0" w:color="auto"/>
        <w:right w:val="none" w:sz="0" w:space="0" w:color="auto"/>
      </w:divBdr>
    </w:div>
    <w:div w:id="1333754422">
      <w:bodyDiv w:val="1"/>
      <w:marLeft w:val="0"/>
      <w:marRight w:val="0"/>
      <w:marTop w:val="0"/>
      <w:marBottom w:val="0"/>
      <w:divBdr>
        <w:top w:val="none" w:sz="0" w:space="0" w:color="auto"/>
        <w:left w:val="none" w:sz="0" w:space="0" w:color="auto"/>
        <w:bottom w:val="none" w:sz="0" w:space="0" w:color="auto"/>
        <w:right w:val="none" w:sz="0" w:space="0" w:color="auto"/>
      </w:divBdr>
    </w:div>
    <w:div w:id="1334912838">
      <w:bodyDiv w:val="1"/>
      <w:marLeft w:val="0"/>
      <w:marRight w:val="0"/>
      <w:marTop w:val="0"/>
      <w:marBottom w:val="0"/>
      <w:divBdr>
        <w:top w:val="none" w:sz="0" w:space="0" w:color="auto"/>
        <w:left w:val="none" w:sz="0" w:space="0" w:color="auto"/>
        <w:bottom w:val="none" w:sz="0" w:space="0" w:color="auto"/>
        <w:right w:val="none" w:sz="0" w:space="0" w:color="auto"/>
      </w:divBdr>
    </w:div>
    <w:div w:id="1337731730">
      <w:bodyDiv w:val="1"/>
      <w:marLeft w:val="0"/>
      <w:marRight w:val="0"/>
      <w:marTop w:val="0"/>
      <w:marBottom w:val="0"/>
      <w:divBdr>
        <w:top w:val="none" w:sz="0" w:space="0" w:color="auto"/>
        <w:left w:val="none" w:sz="0" w:space="0" w:color="auto"/>
        <w:bottom w:val="none" w:sz="0" w:space="0" w:color="auto"/>
        <w:right w:val="none" w:sz="0" w:space="0" w:color="auto"/>
      </w:divBdr>
    </w:div>
    <w:div w:id="1345742399">
      <w:bodyDiv w:val="1"/>
      <w:marLeft w:val="0"/>
      <w:marRight w:val="0"/>
      <w:marTop w:val="0"/>
      <w:marBottom w:val="0"/>
      <w:divBdr>
        <w:top w:val="none" w:sz="0" w:space="0" w:color="auto"/>
        <w:left w:val="none" w:sz="0" w:space="0" w:color="auto"/>
        <w:bottom w:val="none" w:sz="0" w:space="0" w:color="auto"/>
        <w:right w:val="none" w:sz="0" w:space="0" w:color="auto"/>
      </w:divBdr>
    </w:div>
    <w:div w:id="1347056832">
      <w:bodyDiv w:val="1"/>
      <w:marLeft w:val="0"/>
      <w:marRight w:val="0"/>
      <w:marTop w:val="0"/>
      <w:marBottom w:val="0"/>
      <w:divBdr>
        <w:top w:val="none" w:sz="0" w:space="0" w:color="auto"/>
        <w:left w:val="none" w:sz="0" w:space="0" w:color="auto"/>
        <w:bottom w:val="none" w:sz="0" w:space="0" w:color="auto"/>
        <w:right w:val="none" w:sz="0" w:space="0" w:color="auto"/>
      </w:divBdr>
    </w:div>
    <w:div w:id="1352217471">
      <w:bodyDiv w:val="1"/>
      <w:marLeft w:val="0"/>
      <w:marRight w:val="0"/>
      <w:marTop w:val="0"/>
      <w:marBottom w:val="0"/>
      <w:divBdr>
        <w:top w:val="none" w:sz="0" w:space="0" w:color="auto"/>
        <w:left w:val="none" w:sz="0" w:space="0" w:color="auto"/>
        <w:bottom w:val="none" w:sz="0" w:space="0" w:color="auto"/>
        <w:right w:val="none" w:sz="0" w:space="0" w:color="auto"/>
      </w:divBdr>
    </w:div>
    <w:div w:id="1359428891">
      <w:bodyDiv w:val="1"/>
      <w:marLeft w:val="0"/>
      <w:marRight w:val="0"/>
      <w:marTop w:val="0"/>
      <w:marBottom w:val="0"/>
      <w:divBdr>
        <w:top w:val="none" w:sz="0" w:space="0" w:color="auto"/>
        <w:left w:val="none" w:sz="0" w:space="0" w:color="auto"/>
        <w:bottom w:val="none" w:sz="0" w:space="0" w:color="auto"/>
        <w:right w:val="none" w:sz="0" w:space="0" w:color="auto"/>
      </w:divBdr>
    </w:div>
    <w:div w:id="1361709866">
      <w:bodyDiv w:val="1"/>
      <w:marLeft w:val="0"/>
      <w:marRight w:val="0"/>
      <w:marTop w:val="0"/>
      <w:marBottom w:val="0"/>
      <w:divBdr>
        <w:top w:val="none" w:sz="0" w:space="0" w:color="auto"/>
        <w:left w:val="none" w:sz="0" w:space="0" w:color="auto"/>
        <w:bottom w:val="none" w:sz="0" w:space="0" w:color="auto"/>
        <w:right w:val="none" w:sz="0" w:space="0" w:color="auto"/>
      </w:divBdr>
    </w:div>
    <w:div w:id="1364483383">
      <w:bodyDiv w:val="1"/>
      <w:marLeft w:val="0"/>
      <w:marRight w:val="0"/>
      <w:marTop w:val="0"/>
      <w:marBottom w:val="0"/>
      <w:divBdr>
        <w:top w:val="none" w:sz="0" w:space="0" w:color="auto"/>
        <w:left w:val="none" w:sz="0" w:space="0" w:color="auto"/>
        <w:bottom w:val="none" w:sz="0" w:space="0" w:color="auto"/>
        <w:right w:val="none" w:sz="0" w:space="0" w:color="auto"/>
      </w:divBdr>
    </w:div>
    <w:div w:id="1365010919">
      <w:bodyDiv w:val="1"/>
      <w:marLeft w:val="0"/>
      <w:marRight w:val="0"/>
      <w:marTop w:val="0"/>
      <w:marBottom w:val="0"/>
      <w:divBdr>
        <w:top w:val="none" w:sz="0" w:space="0" w:color="auto"/>
        <w:left w:val="none" w:sz="0" w:space="0" w:color="auto"/>
        <w:bottom w:val="none" w:sz="0" w:space="0" w:color="auto"/>
        <w:right w:val="none" w:sz="0" w:space="0" w:color="auto"/>
      </w:divBdr>
    </w:div>
    <w:div w:id="1366714624">
      <w:bodyDiv w:val="1"/>
      <w:marLeft w:val="0"/>
      <w:marRight w:val="0"/>
      <w:marTop w:val="0"/>
      <w:marBottom w:val="0"/>
      <w:divBdr>
        <w:top w:val="none" w:sz="0" w:space="0" w:color="auto"/>
        <w:left w:val="none" w:sz="0" w:space="0" w:color="auto"/>
        <w:bottom w:val="none" w:sz="0" w:space="0" w:color="auto"/>
        <w:right w:val="none" w:sz="0" w:space="0" w:color="auto"/>
      </w:divBdr>
    </w:div>
    <w:div w:id="1368213735">
      <w:bodyDiv w:val="1"/>
      <w:marLeft w:val="0"/>
      <w:marRight w:val="0"/>
      <w:marTop w:val="0"/>
      <w:marBottom w:val="0"/>
      <w:divBdr>
        <w:top w:val="none" w:sz="0" w:space="0" w:color="auto"/>
        <w:left w:val="none" w:sz="0" w:space="0" w:color="auto"/>
        <w:bottom w:val="none" w:sz="0" w:space="0" w:color="auto"/>
        <w:right w:val="none" w:sz="0" w:space="0" w:color="auto"/>
      </w:divBdr>
    </w:div>
    <w:div w:id="1377698258">
      <w:bodyDiv w:val="1"/>
      <w:marLeft w:val="0"/>
      <w:marRight w:val="0"/>
      <w:marTop w:val="0"/>
      <w:marBottom w:val="0"/>
      <w:divBdr>
        <w:top w:val="none" w:sz="0" w:space="0" w:color="auto"/>
        <w:left w:val="none" w:sz="0" w:space="0" w:color="auto"/>
        <w:bottom w:val="none" w:sz="0" w:space="0" w:color="auto"/>
        <w:right w:val="none" w:sz="0" w:space="0" w:color="auto"/>
      </w:divBdr>
    </w:div>
    <w:div w:id="1378317573">
      <w:bodyDiv w:val="1"/>
      <w:marLeft w:val="0"/>
      <w:marRight w:val="0"/>
      <w:marTop w:val="0"/>
      <w:marBottom w:val="0"/>
      <w:divBdr>
        <w:top w:val="none" w:sz="0" w:space="0" w:color="auto"/>
        <w:left w:val="none" w:sz="0" w:space="0" w:color="auto"/>
        <w:bottom w:val="none" w:sz="0" w:space="0" w:color="auto"/>
        <w:right w:val="none" w:sz="0" w:space="0" w:color="auto"/>
      </w:divBdr>
    </w:div>
    <w:div w:id="1382940684">
      <w:bodyDiv w:val="1"/>
      <w:marLeft w:val="0"/>
      <w:marRight w:val="0"/>
      <w:marTop w:val="0"/>
      <w:marBottom w:val="0"/>
      <w:divBdr>
        <w:top w:val="none" w:sz="0" w:space="0" w:color="auto"/>
        <w:left w:val="none" w:sz="0" w:space="0" w:color="auto"/>
        <w:bottom w:val="none" w:sz="0" w:space="0" w:color="auto"/>
        <w:right w:val="none" w:sz="0" w:space="0" w:color="auto"/>
      </w:divBdr>
    </w:div>
    <w:div w:id="1390497002">
      <w:bodyDiv w:val="1"/>
      <w:marLeft w:val="0"/>
      <w:marRight w:val="0"/>
      <w:marTop w:val="0"/>
      <w:marBottom w:val="0"/>
      <w:divBdr>
        <w:top w:val="none" w:sz="0" w:space="0" w:color="auto"/>
        <w:left w:val="none" w:sz="0" w:space="0" w:color="auto"/>
        <w:bottom w:val="none" w:sz="0" w:space="0" w:color="auto"/>
        <w:right w:val="none" w:sz="0" w:space="0" w:color="auto"/>
      </w:divBdr>
    </w:div>
    <w:div w:id="1393385043">
      <w:bodyDiv w:val="1"/>
      <w:marLeft w:val="0"/>
      <w:marRight w:val="0"/>
      <w:marTop w:val="0"/>
      <w:marBottom w:val="0"/>
      <w:divBdr>
        <w:top w:val="none" w:sz="0" w:space="0" w:color="auto"/>
        <w:left w:val="none" w:sz="0" w:space="0" w:color="auto"/>
        <w:bottom w:val="none" w:sz="0" w:space="0" w:color="auto"/>
        <w:right w:val="none" w:sz="0" w:space="0" w:color="auto"/>
      </w:divBdr>
    </w:div>
    <w:div w:id="1401907776">
      <w:bodyDiv w:val="1"/>
      <w:marLeft w:val="0"/>
      <w:marRight w:val="0"/>
      <w:marTop w:val="0"/>
      <w:marBottom w:val="0"/>
      <w:divBdr>
        <w:top w:val="none" w:sz="0" w:space="0" w:color="auto"/>
        <w:left w:val="none" w:sz="0" w:space="0" w:color="auto"/>
        <w:bottom w:val="none" w:sz="0" w:space="0" w:color="auto"/>
        <w:right w:val="none" w:sz="0" w:space="0" w:color="auto"/>
      </w:divBdr>
    </w:div>
    <w:div w:id="1423647384">
      <w:bodyDiv w:val="1"/>
      <w:marLeft w:val="0"/>
      <w:marRight w:val="0"/>
      <w:marTop w:val="0"/>
      <w:marBottom w:val="0"/>
      <w:divBdr>
        <w:top w:val="none" w:sz="0" w:space="0" w:color="auto"/>
        <w:left w:val="none" w:sz="0" w:space="0" w:color="auto"/>
        <w:bottom w:val="none" w:sz="0" w:space="0" w:color="auto"/>
        <w:right w:val="none" w:sz="0" w:space="0" w:color="auto"/>
      </w:divBdr>
    </w:div>
    <w:div w:id="1433159086">
      <w:bodyDiv w:val="1"/>
      <w:marLeft w:val="0"/>
      <w:marRight w:val="0"/>
      <w:marTop w:val="0"/>
      <w:marBottom w:val="0"/>
      <w:divBdr>
        <w:top w:val="none" w:sz="0" w:space="0" w:color="auto"/>
        <w:left w:val="none" w:sz="0" w:space="0" w:color="auto"/>
        <w:bottom w:val="none" w:sz="0" w:space="0" w:color="auto"/>
        <w:right w:val="none" w:sz="0" w:space="0" w:color="auto"/>
      </w:divBdr>
    </w:div>
    <w:div w:id="1433286514">
      <w:bodyDiv w:val="1"/>
      <w:marLeft w:val="0"/>
      <w:marRight w:val="0"/>
      <w:marTop w:val="0"/>
      <w:marBottom w:val="0"/>
      <w:divBdr>
        <w:top w:val="none" w:sz="0" w:space="0" w:color="auto"/>
        <w:left w:val="none" w:sz="0" w:space="0" w:color="auto"/>
        <w:bottom w:val="none" w:sz="0" w:space="0" w:color="auto"/>
        <w:right w:val="none" w:sz="0" w:space="0" w:color="auto"/>
      </w:divBdr>
    </w:div>
    <w:div w:id="1441532915">
      <w:bodyDiv w:val="1"/>
      <w:marLeft w:val="0"/>
      <w:marRight w:val="0"/>
      <w:marTop w:val="0"/>
      <w:marBottom w:val="0"/>
      <w:divBdr>
        <w:top w:val="none" w:sz="0" w:space="0" w:color="auto"/>
        <w:left w:val="none" w:sz="0" w:space="0" w:color="auto"/>
        <w:bottom w:val="none" w:sz="0" w:space="0" w:color="auto"/>
        <w:right w:val="none" w:sz="0" w:space="0" w:color="auto"/>
      </w:divBdr>
    </w:div>
    <w:div w:id="1442527628">
      <w:bodyDiv w:val="1"/>
      <w:marLeft w:val="0"/>
      <w:marRight w:val="0"/>
      <w:marTop w:val="0"/>
      <w:marBottom w:val="0"/>
      <w:divBdr>
        <w:top w:val="none" w:sz="0" w:space="0" w:color="auto"/>
        <w:left w:val="none" w:sz="0" w:space="0" w:color="auto"/>
        <w:bottom w:val="none" w:sz="0" w:space="0" w:color="auto"/>
        <w:right w:val="none" w:sz="0" w:space="0" w:color="auto"/>
      </w:divBdr>
    </w:div>
    <w:div w:id="1447501372">
      <w:bodyDiv w:val="1"/>
      <w:marLeft w:val="0"/>
      <w:marRight w:val="0"/>
      <w:marTop w:val="0"/>
      <w:marBottom w:val="0"/>
      <w:divBdr>
        <w:top w:val="none" w:sz="0" w:space="0" w:color="auto"/>
        <w:left w:val="none" w:sz="0" w:space="0" w:color="auto"/>
        <w:bottom w:val="none" w:sz="0" w:space="0" w:color="auto"/>
        <w:right w:val="none" w:sz="0" w:space="0" w:color="auto"/>
      </w:divBdr>
    </w:div>
    <w:div w:id="1450196306">
      <w:bodyDiv w:val="1"/>
      <w:marLeft w:val="0"/>
      <w:marRight w:val="0"/>
      <w:marTop w:val="0"/>
      <w:marBottom w:val="0"/>
      <w:divBdr>
        <w:top w:val="none" w:sz="0" w:space="0" w:color="auto"/>
        <w:left w:val="none" w:sz="0" w:space="0" w:color="auto"/>
        <w:bottom w:val="none" w:sz="0" w:space="0" w:color="auto"/>
        <w:right w:val="none" w:sz="0" w:space="0" w:color="auto"/>
      </w:divBdr>
    </w:div>
    <w:div w:id="1455715629">
      <w:bodyDiv w:val="1"/>
      <w:marLeft w:val="0"/>
      <w:marRight w:val="0"/>
      <w:marTop w:val="0"/>
      <w:marBottom w:val="0"/>
      <w:divBdr>
        <w:top w:val="none" w:sz="0" w:space="0" w:color="auto"/>
        <w:left w:val="none" w:sz="0" w:space="0" w:color="auto"/>
        <w:bottom w:val="none" w:sz="0" w:space="0" w:color="auto"/>
        <w:right w:val="none" w:sz="0" w:space="0" w:color="auto"/>
      </w:divBdr>
    </w:div>
    <w:div w:id="1456094165">
      <w:bodyDiv w:val="1"/>
      <w:marLeft w:val="0"/>
      <w:marRight w:val="0"/>
      <w:marTop w:val="0"/>
      <w:marBottom w:val="0"/>
      <w:divBdr>
        <w:top w:val="none" w:sz="0" w:space="0" w:color="auto"/>
        <w:left w:val="none" w:sz="0" w:space="0" w:color="auto"/>
        <w:bottom w:val="none" w:sz="0" w:space="0" w:color="auto"/>
        <w:right w:val="none" w:sz="0" w:space="0" w:color="auto"/>
      </w:divBdr>
    </w:div>
    <w:div w:id="1458601054">
      <w:bodyDiv w:val="1"/>
      <w:marLeft w:val="0"/>
      <w:marRight w:val="0"/>
      <w:marTop w:val="0"/>
      <w:marBottom w:val="0"/>
      <w:divBdr>
        <w:top w:val="none" w:sz="0" w:space="0" w:color="auto"/>
        <w:left w:val="none" w:sz="0" w:space="0" w:color="auto"/>
        <w:bottom w:val="none" w:sz="0" w:space="0" w:color="auto"/>
        <w:right w:val="none" w:sz="0" w:space="0" w:color="auto"/>
      </w:divBdr>
    </w:div>
    <w:div w:id="1459645572">
      <w:bodyDiv w:val="1"/>
      <w:marLeft w:val="0"/>
      <w:marRight w:val="0"/>
      <w:marTop w:val="0"/>
      <w:marBottom w:val="0"/>
      <w:divBdr>
        <w:top w:val="none" w:sz="0" w:space="0" w:color="auto"/>
        <w:left w:val="none" w:sz="0" w:space="0" w:color="auto"/>
        <w:bottom w:val="none" w:sz="0" w:space="0" w:color="auto"/>
        <w:right w:val="none" w:sz="0" w:space="0" w:color="auto"/>
      </w:divBdr>
    </w:div>
    <w:div w:id="1466968315">
      <w:bodyDiv w:val="1"/>
      <w:marLeft w:val="0"/>
      <w:marRight w:val="0"/>
      <w:marTop w:val="0"/>
      <w:marBottom w:val="0"/>
      <w:divBdr>
        <w:top w:val="none" w:sz="0" w:space="0" w:color="auto"/>
        <w:left w:val="none" w:sz="0" w:space="0" w:color="auto"/>
        <w:bottom w:val="none" w:sz="0" w:space="0" w:color="auto"/>
        <w:right w:val="none" w:sz="0" w:space="0" w:color="auto"/>
      </w:divBdr>
    </w:div>
    <w:div w:id="1470047779">
      <w:bodyDiv w:val="1"/>
      <w:marLeft w:val="0"/>
      <w:marRight w:val="0"/>
      <w:marTop w:val="0"/>
      <w:marBottom w:val="0"/>
      <w:divBdr>
        <w:top w:val="none" w:sz="0" w:space="0" w:color="auto"/>
        <w:left w:val="none" w:sz="0" w:space="0" w:color="auto"/>
        <w:bottom w:val="none" w:sz="0" w:space="0" w:color="auto"/>
        <w:right w:val="none" w:sz="0" w:space="0" w:color="auto"/>
      </w:divBdr>
    </w:div>
    <w:div w:id="1479223098">
      <w:bodyDiv w:val="1"/>
      <w:marLeft w:val="0"/>
      <w:marRight w:val="0"/>
      <w:marTop w:val="0"/>
      <w:marBottom w:val="0"/>
      <w:divBdr>
        <w:top w:val="none" w:sz="0" w:space="0" w:color="auto"/>
        <w:left w:val="none" w:sz="0" w:space="0" w:color="auto"/>
        <w:bottom w:val="none" w:sz="0" w:space="0" w:color="auto"/>
        <w:right w:val="none" w:sz="0" w:space="0" w:color="auto"/>
      </w:divBdr>
    </w:div>
    <w:div w:id="1487433804">
      <w:bodyDiv w:val="1"/>
      <w:marLeft w:val="0"/>
      <w:marRight w:val="0"/>
      <w:marTop w:val="0"/>
      <w:marBottom w:val="0"/>
      <w:divBdr>
        <w:top w:val="none" w:sz="0" w:space="0" w:color="auto"/>
        <w:left w:val="none" w:sz="0" w:space="0" w:color="auto"/>
        <w:bottom w:val="none" w:sz="0" w:space="0" w:color="auto"/>
        <w:right w:val="none" w:sz="0" w:space="0" w:color="auto"/>
      </w:divBdr>
    </w:div>
    <w:div w:id="1494184076">
      <w:bodyDiv w:val="1"/>
      <w:marLeft w:val="0"/>
      <w:marRight w:val="0"/>
      <w:marTop w:val="0"/>
      <w:marBottom w:val="0"/>
      <w:divBdr>
        <w:top w:val="none" w:sz="0" w:space="0" w:color="auto"/>
        <w:left w:val="none" w:sz="0" w:space="0" w:color="auto"/>
        <w:bottom w:val="none" w:sz="0" w:space="0" w:color="auto"/>
        <w:right w:val="none" w:sz="0" w:space="0" w:color="auto"/>
      </w:divBdr>
    </w:div>
    <w:div w:id="1504395899">
      <w:bodyDiv w:val="1"/>
      <w:marLeft w:val="0"/>
      <w:marRight w:val="0"/>
      <w:marTop w:val="0"/>
      <w:marBottom w:val="0"/>
      <w:divBdr>
        <w:top w:val="none" w:sz="0" w:space="0" w:color="auto"/>
        <w:left w:val="none" w:sz="0" w:space="0" w:color="auto"/>
        <w:bottom w:val="none" w:sz="0" w:space="0" w:color="auto"/>
        <w:right w:val="none" w:sz="0" w:space="0" w:color="auto"/>
      </w:divBdr>
    </w:div>
    <w:div w:id="1505197862">
      <w:bodyDiv w:val="1"/>
      <w:marLeft w:val="0"/>
      <w:marRight w:val="0"/>
      <w:marTop w:val="0"/>
      <w:marBottom w:val="0"/>
      <w:divBdr>
        <w:top w:val="none" w:sz="0" w:space="0" w:color="auto"/>
        <w:left w:val="none" w:sz="0" w:space="0" w:color="auto"/>
        <w:bottom w:val="none" w:sz="0" w:space="0" w:color="auto"/>
        <w:right w:val="none" w:sz="0" w:space="0" w:color="auto"/>
      </w:divBdr>
    </w:div>
    <w:div w:id="1506938668">
      <w:bodyDiv w:val="1"/>
      <w:marLeft w:val="0"/>
      <w:marRight w:val="0"/>
      <w:marTop w:val="0"/>
      <w:marBottom w:val="0"/>
      <w:divBdr>
        <w:top w:val="none" w:sz="0" w:space="0" w:color="auto"/>
        <w:left w:val="none" w:sz="0" w:space="0" w:color="auto"/>
        <w:bottom w:val="none" w:sz="0" w:space="0" w:color="auto"/>
        <w:right w:val="none" w:sz="0" w:space="0" w:color="auto"/>
      </w:divBdr>
    </w:div>
    <w:div w:id="1514102241">
      <w:bodyDiv w:val="1"/>
      <w:marLeft w:val="0"/>
      <w:marRight w:val="0"/>
      <w:marTop w:val="0"/>
      <w:marBottom w:val="0"/>
      <w:divBdr>
        <w:top w:val="none" w:sz="0" w:space="0" w:color="auto"/>
        <w:left w:val="none" w:sz="0" w:space="0" w:color="auto"/>
        <w:bottom w:val="none" w:sz="0" w:space="0" w:color="auto"/>
        <w:right w:val="none" w:sz="0" w:space="0" w:color="auto"/>
      </w:divBdr>
    </w:div>
    <w:div w:id="1519924057">
      <w:bodyDiv w:val="1"/>
      <w:marLeft w:val="0"/>
      <w:marRight w:val="0"/>
      <w:marTop w:val="0"/>
      <w:marBottom w:val="0"/>
      <w:divBdr>
        <w:top w:val="none" w:sz="0" w:space="0" w:color="auto"/>
        <w:left w:val="none" w:sz="0" w:space="0" w:color="auto"/>
        <w:bottom w:val="none" w:sz="0" w:space="0" w:color="auto"/>
        <w:right w:val="none" w:sz="0" w:space="0" w:color="auto"/>
      </w:divBdr>
    </w:div>
    <w:div w:id="1521357304">
      <w:bodyDiv w:val="1"/>
      <w:marLeft w:val="0"/>
      <w:marRight w:val="0"/>
      <w:marTop w:val="0"/>
      <w:marBottom w:val="0"/>
      <w:divBdr>
        <w:top w:val="none" w:sz="0" w:space="0" w:color="auto"/>
        <w:left w:val="none" w:sz="0" w:space="0" w:color="auto"/>
        <w:bottom w:val="none" w:sz="0" w:space="0" w:color="auto"/>
        <w:right w:val="none" w:sz="0" w:space="0" w:color="auto"/>
      </w:divBdr>
    </w:div>
    <w:div w:id="1522629096">
      <w:bodyDiv w:val="1"/>
      <w:marLeft w:val="0"/>
      <w:marRight w:val="0"/>
      <w:marTop w:val="0"/>
      <w:marBottom w:val="0"/>
      <w:divBdr>
        <w:top w:val="none" w:sz="0" w:space="0" w:color="auto"/>
        <w:left w:val="none" w:sz="0" w:space="0" w:color="auto"/>
        <w:bottom w:val="none" w:sz="0" w:space="0" w:color="auto"/>
        <w:right w:val="none" w:sz="0" w:space="0" w:color="auto"/>
      </w:divBdr>
    </w:div>
    <w:div w:id="1524367643">
      <w:bodyDiv w:val="1"/>
      <w:marLeft w:val="0"/>
      <w:marRight w:val="0"/>
      <w:marTop w:val="0"/>
      <w:marBottom w:val="0"/>
      <w:divBdr>
        <w:top w:val="none" w:sz="0" w:space="0" w:color="auto"/>
        <w:left w:val="none" w:sz="0" w:space="0" w:color="auto"/>
        <w:bottom w:val="none" w:sz="0" w:space="0" w:color="auto"/>
        <w:right w:val="none" w:sz="0" w:space="0" w:color="auto"/>
      </w:divBdr>
    </w:div>
    <w:div w:id="1528712402">
      <w:bodyDiv w:val="1"/>
      <w:marLeft w:val="0"/>
      <w:marRight w:val="0"/>
      <w:marTop w:val="0"/>
      <w:marBottom w:val="0"/>
      <w:divBdr>
        <w:top w:val="none" w:sz="0" w:space="0" w:color="auto"/>
        <w:left w:val="none" w:sz="0" w:space="0" w:color="auto"/>
        <w:bottom w:val="none" w:sz="0" w:space="0" w:color="auto"/>
        <w:right w:val="none" w:sz="0" w:space="0" w:color="auto"/>
      </w:divBdr>
    </w:div>
    <w:div w:id="1532180355">
      <w:bodyDiv w:val="1"/>
      <w:marLeft w:val="0"/>
      <w:marRight w:val="0"/>
      <w:marTop w:val="0"/>
      <w:marBottom w:val="0"/>
      <w:divBdr>
        <w:top w:val="none" w:sz="0" w:space="0" w:color="auto"/>
        <w:left w:val="none" w:sz="0" w:space="0" w:color="auto"/>
        <w:bottom w:val="none" w:sz="0" w:space="0" w:color="auto"/>
        <w:right w:val="none" w:sz="0" w:space="0" w:color="auto"/>
      </w:divBdr>
    </w:div>
    <w:div w:id="1542939783">
      <w:bodyDiv w:val="1"/>
      <w:marLeft w:val="0"/>
      <w:marRight w:val="0"/>
      <w:marTop w:val="0"/>
      <w:marBottom w:val="0"/>
      <w:divBdr>
        <w:top w:val="none" w:sz="0" w:space="0" w:color="auto"/>
        <w:left w:val="none" w:sz="0" w:space="0" w:color="auto"/>
        <w:bottom w:val="none" w:sz="0" w:space="0" w:color="auto"/>
        <w:right w:val="none" w:sz="0" w:space="0" w:color="auto"/>
      </w:divBdr>
    </w:div>
    <w:div w:id="1546335234">
      <w:bodyDiv w:val="1"/>
      <w:marLeft w:val="0"/>
      <w:marRight w:val="0"/>
      <w:marTop w:val="0"/>
      <w:marBottom w:val="0"/>
      <w:divBdr>
        <w:top w:val="none" w:sz="0" w:space="0" w:color="auto"/>
        <w:left w:val="none" w:sz="0" w:space="0" w:color="auto"/>
        <w:bottom w:val="none" w:sz="0" w:space="0" w:color="auto"/>
        <w:right w:val="none" w:sz="0" w:space="0" w:color="auto"/>
      </w:divBdr>
    </w:div>
    <w:div w:id="1550410123">
      <w:bodyDiv w:val="1"/>
      <w:marLeft w:val="0"/>
      <w:marRight w:val="0"/>
      <w:marTop w:val="0"/>
      <w:marBottom w:val="0"/>
      <w:divBdr>
        <w:top w:val="none" w:sz="0" w:space="0" w:color="auto"/>
        <w:left w:val="none" w:sz="0" w:space="0" w:color="auto"/>
        <w:bottom w:val="none" w:sz="0" w:space="0" w:color="auto"/>
        <w:right w:val="none" w:sz="0" w:space="0" w:color="auto"/>
      </w:divBdr>
    </w:div>
    <w:div w:id="1554077381">
      <w:bodyDiv w:val="1"/>
      <w:marLeft w:val="0"/>
      <w:marRight w:val="0"/>
      <w:marTop w:val="0"/>
      <w:marBottom w:val="0"/>
      <w:divBdr>
        <w:top w:val="none" w:sz="0" w:space="0" w:color="auto"/>
        <w:left w:val="none" w:sz="0" w:space="0" w:color="auto"/>
        <w:bottom w:val="none" w:sz="0" w:space="0" w:color="auto"/>
        <w:right w:val="none" w:sz="0" w:space="0" w:color="auto"/>
      </w:divBdr>
    </w:div>
    <w:div w:id="1557233130">
      <w:bodyDiv w:val="1"/>
      <w:marLeft w:val="0"/>
      <w:marRight w:val="0"/>
      <w:marTop w:val="0"/>
      <w:marBottom w:val="0"/>
      <w:divBdr>
        <w:top w:val="none" w:sz="0" w:space="0" w:color="auto"/>
        <w:left w:val="none" w:sz="0" w:space="0" w:color="auto"/>
        <w:bottom w:val="none" w:sz="0" w:space="0" w:color="auto"/>
        <w:right w:val="none" w:sz="0" w:space="0" w:color="auto"/>
      </w:divBdr>
    </w:div>
    <w:div w:id="1563171369">
      <w:bodyDiv w:val="1"/>
      <w:marLeft w:val="0"/>
      <w:marRight w:val="0"/>
      <w:marTop w:val="0"/>
      <w:marBottom w:val="0"/>
      <w:divBdr>
        <w:top w:val="none" w:sz="0" w:space="0" w:color="auto"/>
        <w:left w:val="none" w:sz="0" w:space="0" w:color="auto"/>
        <w:bottom w:val="none" w:sz="0" w:space="0" w:color="auto"/>
        <w:right w:val="none" w:sz="0" w:space="0" w:color="auto"/>
      </w:divBdr>
    </w:div>
    <w:div w:id="1566379964">
      <w:bodyDiv w:val="1"/>
      <w:marLeft w:val="0"/>
      <w:marRight w:val="0"/>
      <w:marTop w:val="0"/>
      <w:marBottom w:val="0"/>
      <w:divBdr>
        <w:top w:val="none" w:sz="0" w:space="0" w:color="auto"/>
        <w:left w:val="none" w:sz="0" w:space="0" w:color="auto"/>
        <w:bottom w:val="none" w:sz="0" w:space="0" w:color="auto"/>
        <w:right w:val="none" w:sz="0" w:space="0" w:color="auto"/>
      </w:divBdr>
    </w:div>
    <w:div w:id="1567640194">
      <w:bodyDiv w:val="1"/>
      <w:marLeft w:val="0"/>
      <w:marRight w:val="0"/>
      <w:marTop w:val="0"/>
      <w:marBottom w:val="0"/>
      <w:divBdr>
        <w:top w:val="none" w:sz="0" w:space="0" w:color="auto"/>
        <w:left w:val="none" w:sz="0" w:space="0" w:color="auto"/>
        <w:bottom w:val="none" w:sz="0" w:space="0" w:color="auto"/>
        <w:right w:val="none" w:sz="0" w:space="0" w:color="auto"/>
      </w:divBdr>
    </w:div>
    <w:div w:id="1573585448">
      <w:bodyDiv w:val="1"/>
      <w:marLeft w:val="0"/>
      <w:marRight w:val="0"/>
      <w:marTop w:val="0"/>
      <w:marBottom w:val="0"/>
      <w:divBdr>
        <w:top w:val="none" w:sz="0" w:space="0" w:color="auto"/>
        <w:left w:val="none" w:sz="0" w:space="0" w:color="auto"/>
        <w:bottom w:val="none" w:sz="0" w:space="0" w:color="auto"/>
        <w:right w:val="none" w:sz="0" w:space="0" w:color="auto"/>
      </w:divBdr>
    </w:div>
    <w:div w:id="1574314063">
      <w:bodyDiv w:val="1"/>
      <w:marLeft w:val="0"/>
      <w:marRight w:val="0"/>
      <w:marTop w:val="0"/>
      <w:marBottom w:val="0"/>
      <w:divBdr>
        <w:top w:val="none" w:sz="0" w:space="0" w:color="auto"/>
        <w:left w:val="none" w:sz="0" w:space="0" w:color="auto"/>
        <w:bottom w:val="none" w:sz="0" w:space="0" w:color="auto"/>
        <w:right w:val="none" w:sz="0" w:space="0" w:color="auto"/>
      </w:divBdr>
    </w:div>
    <w:div w:id="1578249476">
      <w:bodyDiv w:val="1"/>
      <w:marLeft w:val="0"/>
      <w:marRight w:val="0"/>
      <w:marTop w:val="0"/>
      <w:marBottom w:val="0"/>
      <w:divBdr>
        <w:top w:val="none" w:sz="0" w:space="0" w:color="auto"/>
        <w:left w:val="none" w:sz="0" w:space="0" w:color="auto"/>
        <w:bottom w:val="none" w:sz="0" w:space="0" w:color="auto"/>
        <w:right w:val="none" w:sz="0" w:space="0" w:color="auto"/>
      </w:divBdr>
    </w:div>
    <w:div w:id="1592003159">
      <w:bodyDiv w:val="1"/>
      <w:marLeft w:val="0"/>
      <w:marRight w:val="0"/>
      <w:marTop w:val="0"/>
      <w:marBottom w:val="0"/>
      <w:divBdr>
        <w:top w:val="none" w:sz="0" w:space="0" w:color="auto"/>
        <w:left w:val="none" w:sz="0" w:space="0" w:color="auto"/>
        <w:bottom w:val="none" w:sz="0" w:space="0" w:color="auto"/>
        <w:right w:val="none" w:sz="0" w:space="0" w:color="auto"/>
      </w:divBdr>
    </w:div>
    <w:div w:id="1601723073">
      <w:bodyDiv w:val="1"/>
      <w:marLeft w:val="0"/>
      <w:marRight w:val="0"/>
      <w:marTop w:val="0"/>
      <w:marBottom w:val="0"/>
      <w:divBdr>
        <w:top w:val="none" w:sz="0" w:space="0" w:color="auto"/>
        <w:left w:val="none" w:sz="0" w:space="0" w:color="auto"/>
        <w:bottom w:val="none" w:sz="0" w:space="0" w:color="auto"/>
        <w:right w:val="none" w:sz="0" w:space="0" w:color="auto"/>
      </w:divBdr>
    </w:div>
    <w:div w:id="1608347266">
      <w:bodyDiv w:val="1"/>
      <w:marLeft w:val="0"/>
      <w:marRight w:val="0"/>
      <w:marTop w:val="0"/>
      <w:marBottom w:val="0"/>
      <w:divBdr>
        <w:top w:val="none" w:sz="0" w:space="0" w:color="auto"/>
        <w:left w:val="none" w:sz="0" w:space="0" w:color="auto"/>
        <w:bottom w:val="none" w:sz="0" w:space="0" w:color="auto"/>
        <w:right w:val="none" w:sz="0" w:space="0" w:color="auto"/>
      </w:divBdr>
    </w:div>
    <w:div w:id="1609387744">
      <w:bodyDiv w:val="1"/>
      <w:marLeft w:val="0"/>
      <w:marRight w:val="0"/>
      <w:marTop w:val="0"/>
      <w:marBottom w:val="0"/>
      <w:divBdr>
        <w:top w:val="none" w:sz="0" w:space="0" w:color="auto"/>
        <w:left w:val="none" w:sz="0" w:space="0" w:color="auto"/>
        <w:bottom w:val="none" w:sz="0" w:space="0" w:color="auto"/>
        <w:right w:val="none" w:sz="0" w:space="0" w:color="auto"/>
      </w:divBdr>
    </w:div>
    <w:div w:id="1610551492">
      <w:bodyDiv w:val="1"/>
      <w:marLeft w:val="0"/>
      <w:marRight w:val="0"/>
      <w:marTop w:val="0"/>
      <w:marBottom w:val="0"/>
      <w:divBdr>
        <w:top w:val="none" w:sz="0" w:space="0" w:color="auto"/>
        <w:left w:val="none" w:sz="0" w:space="0" w:color="auto"/>
        <w:bottom w:val="none" w:sz="0" w:space="0" w:color="auto"/>
        <w:right w:val="none" w:sz="0" w:space="0" w:color="auto"/>
      </w:divBdr>
    </w:div>
    <w:div w:id="1614051226">
      <w:bodyDiv w:val="1"/>
      <w:marLeft w:val="0"/>
      <w:marRight w:val="0"/>
      <w:marTop w:val="0"/>
      <w:marBottom w:val="0"/>
      <w:divBdr>
        <w:top w:val="none" w:sz="0" w:space="0" w:color="auto"/>
        <w:left w:val="none" w:sz="0" w:space="0" w:color="auto"/>
        <w:bottom w:val="none" w:sz="0" w:space="0" w:color="auto"/>
        <w:right w:val="none" w:sz="0" w:space="0" w:color="auto"/>
      </w:divBdr>
    </w:div>
    <w:div w:id="1615596567">
      <w:bodyDiv w:val="1"/>
      <w:marLeft w:val="0"/>
      <w:marRight w:val="0"/>
      <w:marTop w:val="0"/>
      <w:marBottom w:val="0"/>
      <w:divBdr>
        <w:top w:val="none" w:sz="0" w:space="0" w:color="auto"/>
        <w:left w:val="none" w:sz="0" w:space="0" w:color="auto"/>
        <w:bottom w:val="none" w:sz="0" w:space="0" w:color="auto"/>
        <w:right w:val="none" w:sz="0" w:space="0" w:color="auto"/>
      </w:divBdr>
    </w:div>
    <w:div w:id="1619945794">
      <w:bodyDiv w:val="1"/>
      <w:marLeft w:val="0"/>
      <w:marRight w:val="0"/>
      <w:marTop w:val="0"/>
      <w:marBottom w:val="0"/>
      <w:divBdr>
        <w:top w:val="none" w:sz="0" w:space="0" w:color="auto"/>
        <w:left w:val="none" w:sz="0" w:space="0" w:color="auto"/>
        <w:bottom w:val="none" w:sz="0" w:space="0" w:color="auto"/>
        <w:right w:val="none" w:sz="0" w:space="0" w:color="auto"/>
      </w:divBdr>
    </w:div>
    <w:div w:id="1629773621">
      <w:bodyDiv w:val="1"/>
      <w:marLeft w:val="0"/>
      <w:marRight w:val="0"/>
      <w:marTop w:val="0"/>
      <w:marBottom w:val="0"/>
      <w:divBdr>
        <w:top w:val="none" w:sz="0" w:space="0" w:color="auto"/>
        <w:left w:val="none" w:sz="0" w:space="0" w:color="auto"/>
        <w:bottom w:val="none" w:sz="0" w:space="0" w:color="auto"/>
        <w:right w:val="none" w:sz="0" w:space="0" w:color="auto"/>
      </w:divBdr>
    </w:div>
    <w:div w:id="1636906168">
      <w:bodyDiv w:val="1"/>
      <w:marLeft w:val="0"/>
      <w:marRight w:val="0"/>
      <w:marTop w:val="0"/>
      <w:marBottom w:val="0"/>
      <w:divBdr>
        <w:top w:val="none" w:sz="0" w:space="0" w:color="auto"/>
        <w:left w:val="none" w:sz="0" w:space="0" w:color="auto"/>
        <w:bottom w:val="none" w:sz="0" w:space="0" w:color="auto"/>
        <w:right w:val="none" w:sz="0" w:space="0" w:color="auto"/>
      </w:divBdr>
    </w:div>
    <w:div w:id="1639409147">
      <w:bodyDiv w:val="1"/>
      <w:marLeft w:val="0"/>
      <w:marRight w:val="0"/>
      <w:marTop w:val="0"/>
      <w:marBottom w:val="0"/>
      <w:divBdr>
        <w:top w:val="none" w:sz="0" w:space="0" w:color="auto"/>
        <w:left w:val="none" w:sz="0" w:space="0" w:color="auto"/>
        <w:bottom w:val="none" w:sz="0" w:space="0" w:color="auto"/>
        <w:right w:val="none" w:sz="0" w:space="0" w:color="auto"/>
      </w:divBdr>
    </w:div>
    <w:div w:id="1652363802">
      <w:bodyDiv w:val="1"/>
      <w:marLeft w:val="0"/>
      <w:marRight w:val="0"/>
      <w:marTop w:val="0"/>
      <w:marBottom w:val="0"/>
      <w:divBdr>
        <w:top w:val="none" w:sz="0" w:space="0" w:color="auto"/>
        <w:left w:val="none" w:sz="0" w:space="0" w:color="auto"/>
        <w:bottom w:val="none" w:sz="0" w:space="0" w:color="auto"/>
        <w:right w:val="none" w:sz="0" w:space="0" w:color="auto"/>
      </w:divBdr>
    </w:div>
    <w:div w:id="1656762885">
      <w:bodyDiv w:val="1"/>
      <w:marLeft w:val="0"/>
      <w:marRight w:val="0"/>
      <w:marTop w:val="0"/>
      <w:marBottom w:val="0"/>
      <w:divBdr>
        <w:top w:val="none" w:sz="0" w:space="0" w:color="auto"/>
        <w:left w:val="none" w:sz="0" w:space="0" w:color="auto"/>
        <w:bottom w:val="none" w:sz="0" w:space="0" w:color="auto"/>
        <w:right w:val="none" w:sz="0" w:space="0" w:color="auto"/>
      </w:divBdr>
    </w:div>
    <w:div w:id="1659846067">
      <w:bodyDiv w:val="1"/>
      <w:marLeft w:val="0"/>
      <w:marRight w:val="0"/>
      <w:marTop w:val="0"/>
      <w:marBottom w:val="0"/>
      <w:divBdr>
        <w:top w:val="none" w:sz="0" w:space="0" w:color="auto"/>
        <w:left w:val="none" w:sz="0" w:space="0" w:color="auto"/>
        <w:bottom w:val="none" w:sz="0" w:space="0" w:color="auto"/>
        <w:right w:val="none" w:sz="0" w:space="0" w:color="auto"/>
      </w:divBdr>
    </w:div>
    <w:div w:id="1663780717">
      <w:bodyDiv w:val="1"/>
      <w:marLeft w:val="0"/>
      <w:marRight w:val="0"/>
      <w:marTop w:val="0"/>
      <w:marBottom w:val="0"/>
      <w:divBdr>
        <w:top w:val="none" w:sz="0" w:space="0" w:color="auto"/>
        <w:left w:val="none" w:sz="0" w:space="0" w:color="auto"/>
        <w:bottom w:val="none" w:sz="0" w:space="0" w:color="auto"/>
        <w:right w:val="none" w:sz="0" w:space="0" w:color="auto"/>
      </w:divBdr>
    </w:div>
    <w:div w:id="1663850552">
      <w:bodyDiv w:val="1"/>
      <w:marLeft w:val="0"/>
      <w:marRight w:val="0"/>
      <w:marTop w:val="0"/>
      <w:marBottom w:val="0"/>
      <w:divBdr>
        <w:top w:val="none" w:sz="0" w:space="0" w:color="auto"/>
        <w:left w:val="none" w:sz="0" w:space="0" w:color="auto"/>
        <w:bottom w:val="none" w:sz="0" w:space="0" w:color="auto"/>
        <w:right w:val="none" w:sz="0" w:space="0" w:color="auto"/>
      </w:divBdr>
    </w:div>
    <w:div w:id="1670475496">
      <w:bodyDiv w:val="1"/>
      <w:marLeft w:val="0"/>
      <w:marRight w:val="0"/>
      <w:marTop w:val="0"/>
      <w:marBottom w:val="0"/>
      <w:divBdr>
        <w:top w:val="none" w:sz="0" w:space="0" w:color="auto"/>
        <w:left w:val="none" w:sz="0" w:space="0" w:color="auto"/>
        <w:bottom w:val="none" w:sz="0" w:space="0" w:color="auto"/>
        <w:right w:val="none" w:sz="0" w:space="0" w:color="auto"/>
      </w:divBdr>
    </w:div>
    <w:div w:id="1675959118">
      <w:bodyDiv w:val="1"/>
      <w:marLeft w:val="0"/>
      <w:marRight w:val="0"/>
      <w:marTop w:val="0"/>
      <w:marBottom w:val="0"/>
      <w:divBdr>
        <w:top w:val="none" w:sz="0" w:space="0" w:color="auto"/>
        <w:left w:val="none" w:sz="0" w:space="0" w:color="auto"/>
        <w:bottom w:val="none" w:sz="0" w:space="0" w:color="auto"/>
        <w:right w:val="none" w:sz="0" w:space="0" w:color="auto"/>
      </w:divBdr>
    </w:div>
    <w:div w:id="1679622984">
      <w:bodyDiv w:val="1"/>
      <w:marLeft w:val="0"/>
      <w:marRight w:val="0"/>
      <w:marTop w:val="0"/>
      <w:marBottom w:val="0"/>
      <w:divBdr>
        <w:top w:val="none" w:sz="0" w:space="0" w:color="auto"/>
        <w:left w:val="none" w:sz="0" w:space="0" w:color="auto"/>
        <w:bottom w:val="none" w:sz="0" w:space="0" w:color="auto"/>
        <w:right w:val="none" w:sz="0" w:space="0" w:color="auto"/>
      </w:divBdr>
    </w:div>
    <w:div w:id="1699233277">
      <w:bodyDiv w:val="1"/>
      <w:marLeft w:val="0"/>
      <w:marRight w:val="0"/>
      <w:marTop w:val="0"/>
      <w:marBottom w:val="0"/>
      <w:divBdr>
        <w:top w:val="none" w:sz="0" w:space="0" w:color="auto"/>
        <w:left w:val="none" w:sz="0" w:space="0" w:color="auto"/>
        <w:bottom w:val="none" w:sz="0" w:space="0" w:color="auto"/>
        <w:right w:val="none" w:sz="0" w:space="0" w:color="auto"/>
      </w:divBdr>
    </w:div>
    <w:div w:id="1713966211">
      <w:bodyDiv w:val="1"/>
      <w:marLeft w:val="0"/>
      <w:marRight w:val="0"/>
      <w:marTop w:val="0"/>
      <w:marBottom w:val="0"/>
      <w:divBdr>
        <w:top w:val="none" w:sz="0" w:space="0" w:color="auto"/>
        <w:left w:val="none" w:sz="0" w:space="0" w:color="auto"/>
        <w:bottom w:val="none" w:sz="0" w:space="0" w:color="auto"/>
        <w:right w:val="none" w:sz="0" w:space="0" w:color="auto"/>
      </w:divBdr>
    </w:div>
    <w:div w:id="1727558966">
      <w:bodyDiv w:val="1"/>
      <w:marLeft w:val="0"/>
      <w:marRight w:val="0"/>
      <w:marTop w:val="0"/>
      <w:marBottom w:val="0"/>
      <w:divBdr>
        <w:top w:val="none" w:sz="0" w:space="0" w:color="auto"/>
        <w:left w:val="none" w:sz="0" w:space="0" w:color="auto"/>
        <w:bottom w:val="none" w:sz="0" w:space="0" w:color="auto"/>
        <w:right w:val="none" w:sz="0" w:space="0" w:color="auto"/>
      </w:divBdr>
    </w:div>
    <w:div w:id="1733309031">
      <w:bodyDiv w:val="1"/>
      <w:marLeft w:val="0"/>
      <w:marRight w:val="0"/>
      <w:marTop w:val="0"/>
      <w:marBottom w:val="0"/>
      <w:divBdr>
        <w:top w:val="none" w:sz="0" w:space="0" w:color="auto"/>
        <w:left w:val="none" w:sz="0" w:space="0" w:color="auto"/>
        <w:bottom w:val="none" w:sz="0" w:space="0" w:color="auto"/>
        <w:right w:val="none" w:sz="0" w:space="0" w:color="auto"/>
      </w:divBdr>
    </w:div>
    <w:div w:id="1745102242">
      <w:bodyDiv w:val="1"/>
      <w:marLeft w:val="0"/>
      <w:marRight w:val="0"/>
      <w:marTop w:val="0"/>
      <w:marBottom w:val="0"/>
      <w:divBdr>
        <w:top w:val="none" w:sz="0" w:space="0" w:color="auto"/>
        <w:left w:val="none" w:sz="0" w:space="0" w:color="auto"/>
        <w:bottom w:val="none" w:sz="0" w:space="0" w:color="auto"/>
        <w:right w:val="none" w:sz="0" w:space="0" w:color="auto"/>
      </w:divBdr>
    </w:div>
    <w:div w:id="1752435096">
      <w:bodyDiv w:val="1"/>
      <w:marLeft w:val="0"/>
      <w:marRight w:val="0"/>
      <w:marTop w:val="0"/>
      <w:marBottom w:val="0"/>
      <w:divBdr>
        <w:top w:val="none" w:sz="0" w:space="0" w:color="auto"/>
        <w:left w:val="none" w:sz="0" w:space="0" w:color="auto"/>
        <w:bottom w:val="none" w:sz="0" w:space="0" w:color="auto"/>
        <w:right w:val="none" w:sz="0" w:space="0" w:color="auto"/>
      </w:divBdr>
    </w:div>
    <w:div w:id="1753819016">
      <w:bodyDiv w:val="1"/>
      <w:marLeft w:val="0"/>
      <w:marRight w:val="0"/>
      <w:marTop w:val="0"/>
      <w:marBottom w:val="0"/>
      <w:divBdr>
        <w:top w:val="none" w:sz="0" w:space="0" w:color="auto"/>
        <w:left w:val="none" w:sz="0" w:space="0" w:color="auto"/>
        <w:bottom w:val="none" w:sz="0" w:space="0" w:color="auto"/>
        <w:right w:val="none" w:sz="0" w:space="0" w:color="auto"/>
      </w:divBdr>
    </w:div>
    <w:div w:id="1754277359">
      <w:bodyDiv w:val="1"/>
      <w:marLeft w:val="0"/>
      <w:marRight w:val="0"/>
      <w:marTop w:val="0"/>
      <w:marBottom w:val="0"/>
      <w:divBdr>
        <w:top w:val="none" w:sz="0" w:space="0" w:color="auto"/>
        <w:left w:val="none" w:sz="0" w:space="0" w:color="auto"/>
        <w:bottom w:val="none" w:sz="0" w:space="0" w:color="auto"/>
        <w:right w:val="none" w:sz="0" w:space="0" w:color="auto"/>
      </w:divBdr>
    </w:div>
    <w:div w:id="1756706409">
      <w:bodyDiv w:val="1"/>
      <w:marLeft w:val="0"/>
      <w:marRight w:val="0"/>
      <w:marTop w:val="0"/>
      <w:marBottom w:val="0"/>
      <w:divBdr>
        <w:top w:val="none" w:sz="0" w:space="0" w:color="auto"/>
        <w:left w:val="none" w:sz="0" w:space="0" w:color="auto"/>
        <w:bottom w:val="none" w:sz="0" w:space="0" w:color="auto"/>
        <w:right w:val="none" w:sz="0" w:space="0" w:color="auto"/>
      </w:divBdr>
    </w:div>
    <w:div w:id="1758751554">
      <w:bodyDiv w:val="1"/>
      <w:marLeft w:val="0"/>
      <w:marRight w:val="0"/>
      <w:marTop w:val="0"/>
      <w:marBottom w:val="0"/>
      <w:divBdr>
        <w:top w:val="none" w:sz="0" w:space="0" w:color="auto"/>
        <w:left w:val="none" w:sz="0" w:space="0" w:color="auto"/>
        <w:bottom w:val="none" w:sz="0" w:space="0" w:color="auto"/>
        <w:right w:val="none" w:sz="0" w:space="0" w:color="auto"/>
      </w:divBdr>
    </w:div>
    <w:div w:id="1762293697">
      <w:bodyDiv w:val="1"/>
      <w:marLeft w:val="0"/>
      <w:marRight w:val="0"/>
      <w:marTop w:val="0"/>
      <w:marBottom w:val="0"/>
      <w:divBdr>
        <w:top w:val="none" w:sz="0" w:space="0" w:color="auto"/>
        <w:left w:val="none" w:sz="0" w:space="0" w:color="auto"/>
        <w:bottom w:val="none" w:sz="0" w:space="0" w:color="auto"/>
        <w:right w:val="none" w:sz="0" w:space="0" w:color="auto"/>
      </w:divBdr>
    </w:div>
    <w:div w:id="1779568365">
      <w:bodyDiv w:val="1"/>
      <w:marLeft w:val="0"/>
      <w:marRight w:val="0"/>
      <w:marTop w:val="0"/>
      <w:marBottom w:val="0"/>
      <w:divBdr>
        <w:top w:val="none" w:sz="0" w:space="0" w:color="auto"/>
        <w:left w:val="none" w:sz="0" w:space="0" w:color="auto"/>
        <w:bottom w:val="none" w:sz="0" w:space="0" w:color="auto"/>
        <w:right w:val="none" w:sz="0" w:space="0" w:color="auto"/>
      </w:divBdr>
    </w:div>
    <w:div w:id="1781139496">
      <w:bodyDiv w:val="1"/>
      <w:marLeft w:val="0"/>
      <w:marRight w:val="0"/>
      <w:marTop w:val="0"/>
      <w:marBottom w:val="0"/>
      <w:divBdr>
        <w:top w:val="none" w:sz="0" w:space="0" w:color="auto"/>
        <w:left w:val="none" w:sz="0" w:space="0" w:color="auto"/>
        <w:bottom w:val="none" w:sz="0" w:space="0" w:color="auto"/>
        <w:right w:val="none" w:sz="0" w:space="0" w:color="auto"/>
      </w:divBdr>
    </w:div>
    <w:div w:id="1782676572">
      <w:bodyDiv w:val="1"/>
      <w:marLeft w:val="0"/>
      <w:marRight w:val="0"/>
      <w:marTop w:val="0"/>
      <w:marBottom w:val="0"/>
      <w:divBdr>
        <w:top w:val="none" w:sz="0" w:space="0" w:color="auto"/>
        <w:left w:val="none" w:sz="0" w:space="0" w:color="auto"/>
        <w:bottom w:val="none" w:sz="0" w:space="0" w:color="auto"/>
        <w:right w:val="none" w:sz="0" w:space="0" w:color="auto"/>
      </w:divBdr>
    </w:div>
    <w:div w:id="1785424759">
      <w:bodyDiv w:val="1"/>
      <w:marLeft w:val="0"/>
      <w:marRight w:val="0"/>
      <w:marTop w:val="0"/>
      <w:marBottom w:val="0"/>
      <w:divBdr>
        <w:top w:val="none" w:sz="0" w:space="0" w:color="auto"/>
        <w:left w:val="none" w:sz="0" w:space="0" w:color="auto"/>
        <w:bottom w:val="none" w:sz="0" w:space="0" w:color="auto"/>
        <w:right w:val="none" w:sz="0" w:space="0" w:color="auto"/>
      </w:divBdr>
    </w:div>
    <w:div w:id="1785685611">
      <w:bodyDiv w:val="1"/>
      <w:marLeft w:val="0"/>
      <w:marRight w:val="0"/>
      <w:marTop w:val="0"/>
      <w:marBottom w:val="0"/>
      <w:divBdr>
        <w:top w:val="none" w:sz="0" w:space="0" w:color="auto"/>
        <w:left w:val="none" w:sz="0" w:space="0" w:color="auto"/>
        <w:bottom w:val="none" w:sz="0" w:space="0" w:color="auto"/>
        <w:right w:val="none" w:sz="0" w:space="0" w:color="auto"/>
      </w:divBdr>
    </w:div>
    <w:div w:id="1790974122">
      <w:bodyDiv w:val="1"/>
      <w:marLeft w:val="0"/>
      <w:marRight w:val="0"/>
      <w:marTop w:val="0"/>
      <w:marBottom w:val="0"/>
      <w:divBdr>
        <w:top w:val="none" w:sz="0" w:space="0" w:color="auto"/>
        <w:left w:val="none" w:sz="0" w:space="0" w:color="auto"/>
        <w:bottom w:val="none" w:sz="0" w:space="0" w:color="auto"/>
        <w:right w:val="none" w:sz="0" w:space="0" w:color="auto"/>
      </w:divBdr>
    </w:div>
    <w:div w:id="1792477673">
      <w:bodyDiv w:val="1"/>
      <w:marLeft w:val="0"/>
      <w:marRight w:val="0"/>
      <w:marTop w:val="0"/>
      <w:marBottom w:val="0"/>
      <w:divBdr>
        <w:top w:val="none" w:sz="0" w:space="0" w:color="auto"/>
        <w:left w:val="none" w:sz="0" w:space="0" w:color="auto"/>
        <w:bottom w:val="none" w:sz="0" w:space="0" w:color="auto"/>
        <w:right w:val="none" w:sz="0" w:space="0" w:color="auto"/>
      </w:divBdr>
    </w:div>
    <w:div w:id="1793674002">
      <w:bodyDiv w:val="1"/>
      <w:marLeft w:val="0"/>
      <w:marRight w:val="0"/>
      <w:marTop w:val="0"/>
      <w:marBottom w:val="0"/>
      <w:divBdr>
        <w:top w:val="none" w:sz="0" w:space="0" w:color="auto"/>
        <w:left w:val="none" w:sz="0" w:space="0" w:color="auto"/>
        <w:bottom w:val="none" w:sz="0" w:space="0" w:color="auto"/>
        <w:right w:val="none" w:sz="0" w:space="0" w:color="auto"/>
      </w:divBdr>
    </w:div>
    <w:div w:id="1800299925">
      <w:bodyDiv w:val="1"/>
      <w:marLeft w:val="0"/>
      <w:marRight w:val="0"/>
      <w:marTop w:val="0"/>
      <w:marBottom w:val="0"/>
      <w:divBdr>
        <w:top w:val="none" w:sz="0" w:space="0" w:color="auto"/>
        <w:left w:val="none" w:sz="0" w:space="0" w:color="auto"/>
        <w:bottom w:val="none" w:sz="0" w:space="0" w:color="auto"/>
        <w:right w:val="none" w:sz="0" w:space="0" w:color="auto"/>
      </w:divBdr>
    </w:div>
    <w:div w:id="1811482251">
      <w:bodyDiv w:val="1"/>
      <w:marLeft w:val="0"/>
      <w:marRight w:val="0"/>
      <w:marTop w:val="0"/>
      <w:marBottom w:val="0"/>
      <w:divBdr>
        <w:top w:val="none" w:sz="0" w:space="0" w:color="auto"/>
        <w:left w:val="none" w:sz="0" w:space="0" w:color="auto"/>
        <w:bottom w:val="none" w:sz="0" w:space="0" w:color="auto"/>
        <w:right w:val="none" w:sz="0" w:space="0" w:color="auto"/>
      </w:divBdr>
    </w:div>
    <w:div w:id="1815487363">
      <w:bodyDiv w:val="1"/>
      <w:marLeft w:val="0"/>
      <w:marRight w:val="0"/>
      <w:marTop w:val="0"/>
      <w:marBottom w:val="0"/>
      <w:divBdr>
        <w:top w:val="none" w:sz="0" w:space="0" w:color="auto"/>
        <w:left w:val="none" w:sz="0" w:space="0" w:color="auto"/>
        <w:bottom w:val="none" w:sz="0" w:space="0" w:color="auto"/>
        <w:right w:val="none" w:sz="0" w:space="0" w:color="auto"/>
      </w:divBdr>
    </w:div>
    <w:div w:id="1819028511">
      <w:bodyDiv w:val="1"/>
      <w:marLeft w:val="0"/>
      <w:marRight w:val="0"/>
      <w:marTop w:val="0"/>
      <w:marBottom w:val="0"/>
      <w:divBdr>
        <w:top w:val="none" w:sz="0" w:space="0" w:color="auto"/>
        <w:left w:val="none" w:sz="0" w:space="0" w:color="auto"/>
        <w:bottom w:val="none" w:sz="0" w:space="0" w:color="auto"/>
        <w:right w:val="none" w:sz="0" w:space="0" w:color="auto"/>
      </w:divBdr>
    </w:div>
    <w:div w:id="1836602380">
      <w:bodyDiv w:val="1"/>
      <w:marLeft w:val="0"/>
      <w:marRight w:val="0"/>
      <w:marTop w:val="0"/>
      <w:marBottom w:val="0"/>
      <w:divBdr>
        <w:top w:val="none" w:sz="0" w:space="0" w:color="auto"/>
        <w:left w:val="none" w:sz="0" w:space="0" w:color="auto"/>
        <w:bottom w:val="none" w:sz="0" w:space="0" w:color="auto"/>
        <w:right w:val="none" w:sz="0" w:space="0" w:color="auto"/>
      </w:divBdr>
    </w:div>
    <w:div w:id="1842234736">
      <w:bodyDiv w:val="1"/>
      <w:marLeft w:val="0"/>
      <w:marRight w:val="0"/>
      <w:marTop w:val="0"/>
      <w:marBottom w:val="0"/>
      <w:divBdr>
        <w:top w:val="none" w:sz="0" w:space="0" w:color="auto"/>
        <w:left w:val="none" w:sz="0" w:space="0" w:color="auto"/>
        <w:bottom w:val="none" w:sz="0" w:space="0" w:color="auto"/>
        <w:right w:val="none" w:sz="0" w:space="0" w:color="auto"/>
      </w:divBdr>
    </w:div>
    <w:div w:id="1845318518">
      <w:bodyDiv w:val="1"/>
      <w:marLeft w:val="0"/>
      <w:marRight w:val="0"/>
      <w:marTop w:val="0"/>
      <w:marBottom w:val="0"/>
      <w:divBdr>
        <w:top w:val="none" w:sz="0" w:space="0" w:color="auto"/>
        <w:left w:val="none" w:sz="0" w:space="0" w:color="auto"/>
        <w:bottom w:val="none" w:sz="0" w:space="0" w:color="auto"/>
        <w:right w:val="none" w:sz="0" w:space="0" w:color="auto"/>
      </w:divBdr>
    </w:div>
    <w:div w:id="1851096783">
      <w:bodyDiv w:val="1"/>
      <w:marLeft w:val="0"/>
      <w:marRight w:val="0"/>
      <w:marTop w:val="0"/>
      <w:marBottom w:val="0"/>
      <w:divBdr>
        <w:top w:val="none" w:sz="0" w:space="0" w:color="auto"/>
        <w:left w:val="none" w:sz="0" w:space="0" w:color="auto"/>
        <w:bottom w:val="none" w:sz="0" w:space="0" w:color="auto"/>
        <w:right w:val="none" w:sz="0" w:space="0" w:color="auto"/>
      </w:divBdr>
    </w:div>
    <w:div w:id="1855998716">
      <w:bodyDiv w:val="1"/>
      <w:marLeft w:val="0"/>
      <w:marRight w:val="0"/>
      <w:marTop w:val="0"/>
      <w:marBottom w:val="0"/>
      <w:divBdr>
        <w:top w:val="none" w:sz="0" w:space="0" w:color="auto"/>
        <w:left w:val="none" w:sz="0" w:space="0" w:color="auto"/>
        <w:bottom w:val="none" w:sz="0" w:space="0" w:color="auto"/>
        <w:right w:val="none" w:sz="0" w:space="0" w:color="auto"/>
      </w:divBdr>
    </w:div>
    <w:div w:id="1856915490">
      <w:bodyDiv w:val="1"/>
      <w:marLeft w:val="0"/>
      <w:marRight w:val="0"/>
      <w:marTop w:val="0"/>
      <w:marBottom w:val="0"/>
      <w:divBdr>
        <w:top w:val="none" w:sz="0" w:space="0" w:color="auto"/>
        <w:left w:val="none" w:sz="0" w:space="0" w:color="auto"/>
        <w:bottom w:val="none" w:sz="0" w:space="0" w:color="auto"/>
        <w:right w:val="none" w:sz="0" w:space="0" w:color="auto"/>
      </w:divBdr>
    </w:div>
    <w:div w:id="1880237012">
      <w:bodyDiv w:val="1"/>
      <w:marLeft w:val="0"/>
      <w:marRight w:val="0"/>
      <w:marTop w:val="0"/>
      <w:marBottom w:val="0"/>
      <w:divBdr>
        <w:top w:val="none" w:sz="0" w:space="0" w:color="auto"/>
        <w:left w:val="none" w:sz="0" w:space="0" w:color="auto"/>
        <w:bottom w:val="none" w:sz="0" w:space="0" w:color="auto"/>
        <w:right w:val="none" w:sz="0" w:space="0" w:color="auto"/>
      </w:divBdr>
    </w:div>
    <w:div w:id="1916430176">
      <w:bodyDiv w:val="1"/>
      <w:marLeft w:val="0"/>
      <w:marRight w:val="0"/>
      <w:marTop w:val="0"/>
      <w:marBottom w:val="0"/>
      <w:divBdr>
        <w:top w:val="none" w:sz="0" w:space="0" w:color="auto"/>
        <w:left w:val="none" w:sz="0" w:space="0" w:color="auto"/>
        <w:bottom w:val="none" w:sz="0" w:space="0" w:color="auto"/>
        <w:right w:val="none" w:sz="0" w:space="0" w:color="auto"/>
      </w:divBdr>
    </w:div>
    <w:div w:id="1919366265">
      <w:bodyDiv w:val="1"/>
      <w:marLeft w:val="0"/>
      <w:marRight w:val="0"/>
      <w:marTop w:val="0"/>
      <w:marBottom w:val="0"/>
      <w:divBdr>
        <w:top w:val="none" w:sz="0" w:space="0" w:color="auto"/>
        <w:left w:val="none" w:sz="0" w:space="0" w:color="auto"/>
        <w:bottom w:val="none" w:sz="0" w:space="0" w:color="auto"/>
        <w:right w:val="none" w:sz="0" w:space="0" w:color="auto"/>
      </w:divBdr>
    </w:div>
    <w:div w:id="1919754812">
      <w:bodyDiv w:val="1"/>
      <w:marLeft w:val="0"/>
      <w:marRight w:val="0"/>
      <w:marTop w:val="0"/>
      <w:marBottom w:val="0"/>
      <w:divBdr>
        <w:top w:val="none" w:sz="0" w:space="0" w:color="auto"/>
        <w:left w:val="none" w:sz="0" w:space="0" w:color="auto"/>
        <w:bottom w:val="none" w:sz="0" w:space="0" w:color="auto"/>
        <w:right w:val="none" w:sz="0" w:space="0" w:color="auto"/>
      </w:divBdr>
    </w:div>
    <w:div w:id="1922173195">
      <w:bodyDiv w:val="1"/>
      <w:marLeft w:val="0"/>
      <w:marRight w:val="0"/>
      <w:marTop w:val="0"/>
      <w:marBottom w:val="0"/>
      <w:divBdr>
        <w:top w:val="none" w:sz="0" w:space="0" w:color="auto"/>
        <w:left w:val="none" w:sz="0" w:space="0" w:color="auto"/>
        <w:bottom w:val="none" w:sz="0" w:space="0" w:color="auto"/>
        <w:right w:val="none" w:sz="0" w:space="0" w:color="auto"/>
      </w:divBdr>
    </w:div>
    <w:div w:id="1922173339">
      <w:bodyDiv w:val="1"/>
      <w:marLeft w:val="0"/>
      <w:marRight w:val="0"/>
      <w:marTop w:val="0"/>
      <w:marBottom w:val="0"/>
      <w:divBdr>
        <w:top w:val="none" w:sz="0" w:space="0" w:color="auto"/>
        <w:left w:val="none" w:sz="0" w:space="0" w:color="auto"/>
        <w:bottom w:val="none" w:sz="0" w:space="0" w:color="auto"/>
        <w:right w:val="none" w:sz="0" w:space="0" w:color="auto"/>
      </w:divBdr>
    </w:div>
    <w:div w:id="1929149330">
      <w:bodyDiv w:val="1"/>
      <w:marLeft w:val="0"/>
      <w:marRight w:val="0"/>
      <w:marTop w:val="0"/>
      <w:marBottom w:val="0"/>
      <w:divBdr>
        <w:top w:val="none" w:sz="0" w:space="0" w:color="auto"/>
        <w:left w:val="none" w:sz="0" w:space="0" w:color="auto"/>
        <w:bottom w:val="none" w:sz="0" w:space="0" w:color="auto"/>
        <w:right w:val="none" w:sz="0" w:space="0" w:color="auto"/>
      </w:divBdr>
    </w:div>
    <w:div w:id="1935556462">
      <w:bodyDiv w:val="1"/>
      <w:marLeft w:val="0"/>
      <w:marRight w:val="0"/>
      <w:marTop w:val="0"/>
      <w:marBottom w:val="0"/>
      <w:divBdr>
        <w:top w:val="none" w:sz="0" w:space="0" w:color="auto"/>
        <w:left w:val="none" w:sz="0" w:space="0" w:color="auto"/>
        <w:bottom w:val="none" w:sz="0" w:space="0" w:color="auto"/>
        <w:right w:val="none" w:sz="0" w:space="0" w:color="auto"/>
      </w:divBdr>
    </w:div>
    <w:div w:id="1950964144">
      <w:bodyDiv w:val="1"/>
      <w:marLeft w:val="0"/>
      <w:marRight w:val="0"/>
      <w:marTop w:val="0"/>
      <w:marBottom w:val="0"/>
      <w:divBdr>
        <w:top w:val="none" w:sz="0" w:space="0" w:color="auto"/>
        <w:left w:val="none" w:sz="0" w:space="0" w:color="auto"/>
        <w:bottom w:val="none" w:sz="0" w:space="0" w:color="auto"/>
        <w:right w:val="none" w:sz="0" w:space="0" w:color="auto"/>
      </w:divBdr>
    </w:div>
    <w:div w:id="1951935583">
      <w:bodyDiv w:val="1"/>
      <w:marLeft w:val="0"/>
      <w:marRight w:val="0"/>
      <w:marTop w:val="0"/>
      <w:marBottom w:val="0"/>
      <w:divBdr>
        <w:top w:val="none" w:sz="0" w:space="0" w:color="auto"/>
        <w:left w:val="none" w:sz="0" w:space="0" w:color="auto"/>
        <w:bottom w:val="none" w:sz="0" w:space="0" w:color="auto"/>
        <w:right w:val="none" w:sz="0" w:space="0" w:color="auto"/>
      </w:divBdr>
    </w:div>
    <w:div w:id="1955822280">
      <w:bodyDiv w:val="1"/>
      <w:marLeft w:val="0"/>
      <w:marRight w:val="0"/>
      <w:marTop w:val="0"/>
      <w:marBottom w:val="0"/>
      <w:divBdr>
        <w:top w:val="none" w:sz="0" w:space="0" w:color="auto"/>
        <w:left w:val="none" w:sz="0" w:space="0" w:color="auto"/>
        <w:bottom w:val="none" w:sz="0" w:space="0" w:color="auto"/>
        <w:right w:val="none" w:sz="0" w:space="0" w:color="auto"/>
      </w:divBdr>
    </w:div>
    <w:div w:id="1956519741">
      <w:bodyDiv w:val="1"/>
      <w:marLeft w:val="0"/>
      <w:marRight w:val="0"/>
      <w:marTop w:val="0"/>
      <w:marBottom w:val="0"/>
      <w:divBdr>
        <w:top w:val="none" w:sz="0" w:space="0" w:color="auto"/>
        <w:left w:val="none" w:sz="0" w:space="0" w:color="auto"/>
        <w:bottom w:val="none" w:sz="0" w:space="0" w:color="auto"/>
        <w:right w:val="none" w:sz="0" w:space="0" w:color="auto"/>
      </w:divBdr>
    </w:div>
    <w:div w:id="1958944305">
      <w:bodyDiv w:val="1"/>
      <w:marLeft w:val="0"/>
      <w:marRight w:val="0"/>
      <w:marTop w:val="0"/>
      <w:marBottom w:val="0"/>
      <w:divBdr>
        <w:top w:val="none" w:sz="0" w:space="0" w:color="auto"/>
        <w:left w:val="none" w:sz="0" w:space="0" w:color="auto"/>
        <w:bottom w:val="none" w:sz="0" w:space="0" w:color="auto"/>
        <w:right w:val="none" w:sz="0" w:space="0" w:color="auto"/>
      </w:divBdr>
    </w:div>
    <w:div w:id="1964849684">
      <w:bodyDiv w:val="1"/>
      <w:marLeft w:val="0"/>
      <w:marRight w:val="0"/>
      <w:marTop w:val="0"/>
      <w:marBottom w:val="0"/>
      <w:divBdr>
        <w:top w:val="none" w:sz="0" w:space="0" w:color="auto"/>
        <w:left w:val="none" w:sz="0" w:space="0" w:color="auto"/>
        <w:bottom w:val="none" w:sz="0" w:space="0" w:color="auto"/>
        <w:right w:val="none" w:sz="0" w:space="0" w:color="auto"/>
      </w:divBdr>
    </w:div>
    <w:div w:id="1970670886">
      <w:bodyDiv w:val="1"/>
      <w:marLeft w:val="0"/>
      <w:marRight w:val="0"/>
      <w:marTop w:val="0"/>
      <w:marBottom w:val="0"/>
      <w:divBdr>
        <w:top w:val="none" w:sz="0" w:space="0" w:color="auto"/>
        <w:left w:val="none" w:sz="0" w:space="0" w:color="auto"/>
        <w:bottom w:val="none" w:sz="0" w:space="0" w:color="auto"/>
        <w:right w:val="none" w:sz="0" w:space="0" w:color="auto"/>
      </w:divBdr>
    </w:div>
    <w:div w:id="1971007602">
      <w:bodyDiv w:val="1"/>
      <w:marLeft w:val="0"/>
      <w:marRight w:val="0"/>
      <w:marTop w:val="0"/>
      <w:marBottom w:val="0"/>
      <w:divBdr>
        <w:top w:val="none" w:sz="0" w:space="0" w:color="auto"/>
        <w:left w:val="none" w:sz="0" w:space="0" w:color="auto"/>
        <w:bottom w:val="none" w:sz="0" w:space="0" w:color="auto"/>
        <w:right w:val="none" w:sz="0" w:space="0" w:color="auto"/>
      </w:divBdr>
    </w:div>
    <w:div w:id="1982421341">
      <w:bodyDiv w:val="1"/>
      <w:marLeft w:val="0"/>
      <w:marRight w:val="0"/>
      <w:marTop w:val="0"/>
      <w:marBottom w:val="0"/>
      <w:divBdr>
        <w:top w:val="none" w:sz="0" w:space="0" w:color="auto"/>
        <w:left w:val="none" w:sz="0" w:space="0" w:color="auto"/>
        <w:bottom w:val="none" w:sz="0" w:space="0" w:color="auto"/>
        <w:right w:val="none" w:sz="0" w:space="0" w:color="auto"/>
      </w:divBdr>
    </w:div>
    <w:div w:id="1985499409">
      <w:bodyDiv w:val="1"/>
      <w:marLeft w:val="0"/>
      <w:marRight w:val="0"/>
      <w:marTop w:val="0"/>
      <w:marBottom w:val="0"/>
      <w:divBdr>
        <w:top w:val="none" w:sz="0" w:space="0" w:color="auto"/>
        <w:left w:val="none" w:sz="0" w:space="0" w:color="auto"/>
        <w:bottom w:val="none" w:sz="0" w:space="0" w:color="auto"/>
        <w:right w:val="none" w:sz="0" w:space="0" w:color="auto"/>
      </w:divBdr>
    </w:div>
    <w:div w:id="1986885398">
      <w:bodyDiv w:val="1"/>
      <w:marLeft w:val="0"/>
      <w:marRight w:val="0"/>
      <w:marTop w:val="0"/>
      <w:marBottom w:val="0"/>
      <w:divBdr>
        <w:top w:val="none" w:sz="0" w:space="0" w:color="auto"/>
        <w:left w:val="none" w:sz="0" w:space="0" w:color="auto"/>
        <w:bottom w:val="none" w:sz="0" w:space="0" w:color="auto"/>
        <w:right w:val="none" w:sz="0" w:space="0" w:color="auto"/>
      </w:divBdr>
    </w:div>
    <w:div w:id="1992177565">
      <w:bodyDiv w:val="1"/>
      <w:marLeft w:val="0"/>
      <w:marRight w:val="0"/>
      <w:marTop w:val="0"/>
      <w:marBottom w:val="0"/>
      <w:divBdr>
        <w:top w:val="none" w:sz="0" w:space="0" w:color="auto"/>
        <w:left w:val="none" w:sz="0" w:space="0" w:color="auto"/>
        <w:bottom w:val="none" w:sz="0" w:space="0" w:color="auto"/>
        <w:right w:val="none" w:sz="0" w:space="0" w:color="auto"/>
      </w:divBdr>
    </w:div>
    <w:div w:id="1994333685">
      <w:bodyDiv w:val="1"/>
      <w:marLeft w:val="0"/>
      <w:marRight w:val="0"/>
      <w:marTop w:val="0"/>
      <w:marBottom w:val="0"/>
      <w:divBdr>
        <w:top w:val="none" w:sz="0" w:space="0" w:color="auto"/>
        <w:left w:val="none" w:sz="0" w:space="0" w:color="auto"/>
        <w:bottom w:val="none" w:sz="0" w:space="0" w:color="auto"/>
        <w:right w:val="none" w:sz="0" w:space="0" w:color="auto"/>
      </w:divBdr>
    </w:div>
    <w:div w:id="1994410351">
      <w:bodyDiv w:val="1"/>
      <w:marLeft w:val="0"/>
      <w:marRight w:val="0"/>
      <w:marTop w:val="0"/>
      <w:marBottom w:val="0"/>
      <w:divBdr>
        <w:top w:val="none" w:sz="0" w:space="0" w:color="auto"/>
        <w:left w:val="none" w:sz="0" w:space="0" w:color="auto"/>
        <w:bottom w:val="none" w:sz="0" w:space="0" w:color="auto"/>
        <w:right w:val="none" w:sz="0" w:space="0" w:color="auto"/>
      </w:divBdr>
    </w:div>
    <w:div w:id="1996954384">
      <w:bodyDiv w:val="1"/>
      <w:marLeft w:val="0"/>
      <w:marRight w:val="0"/>
      <w:marTop w:val="0"/>
      <w:marBottom w:val="0"/>
      <w:divBdr>
        <w:top w:val="none" w:sz="0" w:space="0" w:color="auto"/>
        <w:left w:val="none" w:sz="0" w:space="0" w:color="auto"/>
        <w:bottom w:val="none" w:sz="0" w:space="0" w:color="auto"/>
        <w:right w:val="none" w:sz="0" w:space="0" w:color="auto"/>
      </w:divBdr>
    </w:div>
    <w:div w:id="2002081932">
      <w:bodyDiv w:val="1"/>
      <w:marLeft w:val="0"/>
      <w:marRight w:val="0"/>
      <w:marTop w:val="0"/>
      <w:marBottom w:val="0"/>
      <w:divBdr>
        <w:top w:val="none" w:sz="0" w:space="0" w:color="auto"/>
        <w:left w:val="none" w:sz="0" w:space="0" w:color="auto"/>
        <w:bottom w:val="none" w:sz="0" w:space="0" w:color="auto"/>
        <w:right w:val="none" w:sz="0" w:space="0" w:color="auto"/>
      </w:divBdr>
    </w:div>
    <w:div w:id="2009207558">
      <w:bodyDiv w:val="1"/>
      <w:marLeft w:val="0"/>
      <w:marRight w:val="0"/>
      <w:marTop w:val="0"/>
      <w:marBottom w:val="0"/>
      <w:divBdr>
        <w:top w:val="none" w:sz="0" w:space="0" w:color="auto"/>
        <w:left w:val="none" w:sz="0" w:space="0" w:color="auto"/>
        <w:bottom w:val="none" w:sz="0" w:space="0" w:color="auto"/>
        <w:right w:val="none" w:sz="0" w:space="0" w:color="auto"/>
      </w:divBdr>
    </w:div>
    <w:div w:id="2015716580">
      <w:bodyDiv w:val="1"/>
      <w:marLeft w:val="0"/>
      <w:marRight w:val="0"/>
      <w:marTop w:val="0"/>
      <w:marBottom w:val="0"/>
      <w:divBdr>
        <w:top w:val="none" w:sz="0" w:space="0" w:color="auto"/>
        <w:left w:val="none" w:sz="0" w:space="0" w:color="auto"/>
        <w:bottom w:val="none" w:sz="0" w:space="0" w:color="auto"/>
        <w:right w:val="none" w:sz="0" w:space="0" w:color="auto"/>
      </w:divBdr>
    </w:div>
    <w:div w:id="2018076165">
      <w:bodyDiv w:val="1"/>
      <w:marLeft w:val="0"/>
      <w:marRight w:val="0"/>
      <w:marTop w:val="0"/>
      <w:marBottom w:val="0"/>
      <w:divBdr>
        <w:top w:val="none" w:sz="0" w:space="0" w:color="auto"/>
        <w:left w:val="none" w:sz="0" w:space="0" w:color="auto"/>
        <w:bottom w:val="none" w:sz="0" w:space="0" w:color="auto"/>
        <w:right w:val="none" w:sz="0" w:space="0" w:color="auto"/>
      </w:divBdr>
    </w:div>
    <w:div w:id="2018730248">
      <w:bodyDiv w:val="1"/>
      <w:marLeft w:val="0"/>
      <w:marRight w:val="0"/>
      <w:marTop w:val="0"/>
      <w:marBottom w:val="0"/>
      <w:divBdr>
        <w:top w:val="none" w:sz="0" w:space="0" w:color="auto"/>
        <w:left w:val="none" w:sz="0" w:space="0" w:color="auto"/>
        <w:bottom w:val="none" w:sz="0" w:space="0" w:color="auto"/>
        <w:right w:val="none" w:sz="0" w:space="0" w:color="auto"/>
      </w:divBdr>
    </w:div>
    <w:div w:id="2029795552">
      <w:bodyDiv w:val="1"/>
      <w:marLeft w:val="0"/>
      <w:marRight w:val="0"/>
      <w:marTop w:val="0"/>
      <w:marBottom w:val="0"/>
      <w:divBdr>
        <w:top w:val="none" w:sz="0" w:space="0" w:color="auto"/>
        <w:left w:val="none" w:sz="0" w:space="0" w:color="auto"/>
        <w:bottom w:val="none" w:sz="0" w:space="0" w:color="auto"/>
        <w:right w:val="none" w:sz="0" w:space="0" w:color="auto"/>
      </w:divBdr>
    </w:div>
    <w:div w:id="2049529086">
      <w:bodyDiv w:val="1"/>
      <w:marLeft w:val="0"/>
      <w:marRight w:val="0"/>
      <w:marTop w:val="0"/>
      <w:marBottom w:val="0"/>
      <w:divBdr>
        <w:top w:val="none" w:sz="0" w:space="0" w:color="auto"/>
        <w:left w:val="none" w:sz="0" w:space="0" w:color="auto"/>
        <w:bottom w:val="none" w:sz="0" w:space="0" w:color="auto"/>
        <w:right w:val="none" w:sz="0" w:space="0" w:color="auto"/>
      </w:divBdr>
    </w:div>
    <w:div w:id="2051034393">
      <w:bodyDiv w:val="1"/>
      <w:marLeft w:val="0"/>
      <w:marRight w:val="0"/>
      <w:marTop w:val="0"/>
      <w:marBottom w:val="0"/>
      <w:divBdr>
        <w:top w:val="none" w:sz="0" w:space="0" w:color="auto"/>
        <w:left w:val="none" w:sz="0" w:space="0" w:color="auto"/>
        <w:bottom w:val="none" w:sz="0" w:space="0" w:color="auto"/>
        <w:right w:val="none" w:sz="0" w:space="0" w:color="auto"/>
      </w:divBdr>
    </w:div>
    <w:div w:id="2061393337">
      <w:bodyDiv w:val="1"/>
      <w:marLeft w:val="0"/>
      <w:marRight w:val="0"/>
      <w:marTop w:val="0"/>
      <w:marBottom w:val="0"/>
      <w:divBdr>
        <w:top w:val="none" w:sz="0" w:space="0" w:color="auto"/>
        <w:left w:val="none" w:sz="0" w:space="0" w:color="auto"/>
        <w:bottom w:val="none" w:sz="0" w:space="0" w:color="auto"/>
        <w:right w:val="none" w:sz="0" w:space="0" w:color="auto"/>
      </w:divBdr>
    </w:div>
    <w:div w:id="2069301196">
      <w:bodyDiv w:val="1"/>
      <w:marLeft w:val="0"/>
      <w:marRight w:val="0"/>
      <w:marTop w:val="0"/>
      <w:marBottom w:val="0"/>
      <w:divBdr>
        <w:top w:val="none" w:sz="0" w:space="0" w:color="auto"/>
        <w:left w:val="none" w:sz="0" w:space="0" w:color="auto"/>
        <w:bottom w:val="none" w:sz="0" w:space="0" w:color="auto"/>
        <w:right w:val="none" w:sz="0" w:space="0" w:color="auto"/>
      </w:divBdr>
    </w:div>
    <w:div w:id="2075541182">
      <w:bodyDiv w:val="1"/>
      <w:marLeft w:val="0"/>
      <w:marRight w:val="0"/>
      <w:marTop w:val="0"/>
      <w:marBottom w:val="0"/>
      <w:divBdr>
        <w:top w:val="none" w:sz="0" w:space="0" w:color="auto"/>
        <w:left w:val="none" w:sz="0" w:space="0" w:color="auto"/>
        <w:bottom w:val="none" w:sz="0" w:space="0" w:color="auto"/>
        <w:right w:val="none" w:sz="0" w:space="0" w:color="auto"/>
      </w:divBdr>
    </w:div>
    <w:div w:id="2076388221">
      <w:bodyDiv w:val="1"/>
      <w:marLeft w:val="0"/>
      <w:marRight w:val="0"/>
      <w:marTop w:val="0"/>
      <w:marBottom w:val="0"/>
      <w:divBdr>
        <w:top w:val="none" w:sz="0" w:space="0" w:color="auto"/>
        <w:left w:val="none" w:sz="0" w:space="0" w:color="auto"/>
        <w:bottom w:val="none" w:sz="0" w:space="0" w:color="auto"/>
        <w:right w:val="none" w:sz="0" w:space="0" w:color="auto"/>
      </w:divBdr>
    </w:div>
    <w:div w:id="2082170460">
      <w:bodyDiv w:val="1"/>
      <w:marLeft w:val="0"/>
      <w:marRight w:val="0"/>
      <w:marTop w:val="0"/>
      <w:marBottom w:val="0"/>
      <w:divBdr>
        <w:top w:val="none" w:sz="0" w:space="0" w:color="auto"/>
        <w:left w:val="none" w:sz="0" w:space="0" w:color="auto"/>
        <w:bottom w:val="none" w:sz="0" w:space="0" w:color="auto"/>
        <w:right w:val="none" w:sz="0" w:space="0" w:color="auto"/>
      </w:divBdr>
    </w:div>
    <w:div w:id="2090688312">
      <w:bodyDiv w:val="1"/>
      <w:marLeft w:val="0"/>
      <w:marRight w:val="0"/>
      <w:marTop w:val="0"/>
      <w:marBottom w:val="0"/>
      <w:divBdr>
        <w:top w:val="none" w:sz="0" w:space="0" w:color="auto"/>
        <w:left w:val="none" w:sz="0" w:space="0" w:color="auto"/>
        <w:bottom w:val="none" w:sz="0" w:space="0" w:color="auto"/>
        <w:right w:val="none" w:sz="0" w:space="0" w:color="auto"/>
      </w:divBdr>
    </w:div>
    <w:div w:id="2091733582">
      <w:bodyDiv w:val="1"/>
      <w:marLeft w:val="0"/>
      <w:marRight w:val="0"/>
      <w:marTop w:val="0"/>
      <w:marBottom w:val="0"/>
      <w:divBdr>
        <w:top w:val="none" w:sz="0" w:space="0" w:color="auto"/>
        <w:left w:val="none" w:sz="0" w:space="0" w:color="auto"/>
        <w:bottom w:val="none" w:sz="0" w:space="0" w:color="auto"/>
        <w:right w:val="none" w:sz="0" w:space="0" w:color="auto"/>
      </w:divBdr>
    </w:div>
    <w:div w:id="2093162897">
      <w:bodyDiv w:val="1"/>
      <w:marLeft w:val="0"/>
      <w:marRight w:val="0"/>
      <w:marTop w:val="0"/>
      <w:marBottom w:val="0"/>
      <w:divBdr>
        <w:top w:val="none" w:sz="0" w:space="0" w:color="auto"/>
        <w:left w:val="none" w:sz="0" w:space="0" w:color="auto"/>
        <w:bottom w:val="none" w:sz="0" w:space="0" w:color="auto"/>
        <w:right w:val="none" w:sz="0" w:space="0" w:color="auto"/>
      </w:divBdr>
    </w:div>
    <w:div w:id="2103792336">
      <w:bodyDiv w:val="1"/>
      <w:marLeft w:val="0"/>
      <w:marRight w:val="0"/>
      <w:marTop w:val="0"/>
      <w:marBottom w:val="0"/>
      <w:divBdr>
        <w:top w:val="none" w:sz="0" w:space="0" w:color="auto"/>
        <w:left w:val="none" w:sz="0" w:space="0" w:color="auto"/>
        <w:bottom w:val="none" w:sz="0" w:space="0" w:color="auto"/>
        <w:right w:val="none" w:sz="0" w:space="0" w:color="auto"/>
      </w:divBdr>
    </w:div>
    <w:div w:id="2104839724">
      <w:bodyDiv w:val="1"/>
      <w:marLeft w:val="0"/>
      <w:marRight w:val="0"/>
      <w:marTop w:val="0"/>
      <w:marBottom w:val="0"/>
      <w:divBdr>
        <w:top w:val="none" w:sz="0" w:space="0" w:color="auto"/>
        <w:left w:val="none" w:sz="0" w:space="0" w:color="auto"/>
        <w:bottom w:val="none" w:sz="0" w:space="0" w:color="auto"/>
        <w:right w:val="none" w:sz="0" w:space="0" w:color="auto"/>
      </w:divBdr>
    </w:div>
    <w:div w:id="2106151268">
      <w:bodyDiv w:val="1"/>
      <w:marLeft w:val="0"/>
      <w:marRight w:val="0"/>
      <w:marTop w:val="0"/>
      <w:marBottom w:val="0"/>
      <w:divBdr>
        <w:top w:val="none" w:sz="0" w:space="0" w:color="auto"/>
        <w:left w:val="none" w:sz="0" w:space="0" w:color="auto"/>
        <w:bottom w:val="none" w:sz="0" w:space="0" w:color="auto"/>
        <w:right w:val="none" w:sz="0" w:space="0" w:color="auto"/>
      </w:divBdr>
    </w:div>
    <w:div w:id="2109499815">
      <w:bodyDiv w:val="1"/>
      <w:marLeft w:val="0"/>
      <w:marRight w:val="0"/>
      <w:marTop w:val="0"/>
      <w:marBottom w:val="0"/>
      <w:divBdr>
        <w:top w:val="none" w:sz="0" w:space="0" w:color="auto"/>
        <w:left w:val="none" w:sz="0" w:space="0" w:color="auto"/>
        <w:bottom w:val="none" w:sz="0" w:space="0" w:color="auto"/>
        <w:right w:val="none" w:sz="0" w:space="0" w:color="auto"/>
      </w:divBdr>
    </w:div>
    <w:div w:id="2114011541">
      <w:bodyDiv w:val="1"/>
      <w:marLeft w:val="0"/>
      <w:marRight w:val="0"/>
      <w:marTop w:val="0"/>
      <w:marBottom w:val="0"/>
      <w:divBdr>
        <w:top w:val="none" w:sz="0" w:space="0" w:color="auto"/>
        <w:left w:val="none" w:sz="0" w:space="0" w:color="auto"/>
        <w:bottom w:val="none" w:sz="0" w:space="0" w:color="auto"/>
        <w:right w:val="none" w:sz="0" w:space="0" w:color="auto"/>
      </w:divBdr>
    </w:div>
    <w:div w:id="2114394541">
      <w:bodyDiv w:val="1"/>
      <w:marLeft w:val="0"/>
      <w:marRight w:val="0"/>
      <w:marTop w:val="0"/>
      <w:marBottom w:val="0"/>
      <w:divBdr>
        <w:top w:val="none" w:sz="0" w:space="0" w:color="auto"/>
        <w:left w:val="none" w:sz="0" w:space="0" w:color="auto"/>
        <w:bottom w:val="none" w:sz="0" w:space="0" w:color="auto"/>
        <w:right w:val="none" w:sz="0" w:space="0" w:color="auto"/>
      </w:divBdr>
    </w:div>
    <w:div w:id="2118868815">
      <w:bodyDiv w:val="1"/>
      <w:marLeft w:val="0"/>
      <w:marRight w:val="0"/>
      <w:marTop w:val="0"/>
      <w:marBottom w:val="0"/>
      <w:divBdr>
        <w:top w:val="none" w:sz="0" w:space="0" w:color="auto"/>
        <w:left w:val="none" w:sz="0" w:space="0" w:color="auto"/>
        <w:bottom w:val="none" w:sz="0" w:space="0" w:color="auto"/>
        <w:right w:val="none" w:sz="0" w:space="0" w:color="auto"/>
      </w:divBdr>
    </w:div>
    <w:div w:id="2119134298">
      <w:bodyDiv w:val="1"/>
      <w:marLeft w:val="0"/>
      <w:marRight w:val="0"/>
      <w:marTop w:val="0"/>
      <w:marBottom w:val="0"/>
      <w:divBdr>
        <w:top w:val="none" w:sz="0" w:space="0" w:color="auto"/>
        <w:left w:val="none" w:sz="0" w:space="0" w:color="auto"/>
        <w:bottom w:val="none" w:sz="0" w:space="0" w:color="auto"/>
        <w:right w:val="none" w:sz="0" w:space="0" w:color="auto"/>
      </w:divBdr>
    </w:div>
    <w:div w:id="2123066322">
      <w:bodyDiv w:val="1"/>
      <w:marLeft w:val="0"/>
      <w:marRight w:val="0"/>
      <w:marTop w:val="0"/>
      <w:marBottom w:val="0"/>
      <w:divBdr>
        <w:top w:val="none" w:sz="0" w:space="0" w:color="auto"/>
        <w:left w:val="none" w:sz="0" w:space="0" w:color="auto"/>
        <w:bottom w:val="none" w:sz="0" w:space="0" w:color="auto"/>
        <w:right w:val="none" w:sz="0" w:space="0" w:color="auto"/>
      </w:divBdr>
    </w:div>
    <w:div w:id="2125928559">
      <w:bodyDiv w:val="1"/>
      <w:marLeft w:val="0"/>
      <w:marRight w:val="0"/>
      <w:marTop w:val="0"/>
      <w:marBottom w:val="0"/>
      <w:divBdr>
        <w:top w:val="none" w:sz="0" w:space="0" w:color="auto"/>
        <w:left w:val="none" w:sz="0" w:space="0" w:color="auto"/>
        <w:bottom w:val="none" w:sz="0" w:space="0" w:color="auto"/>
        <w:right w:val="none" w:sz="0" w:space="0" w:color="auto"/>
      </w:divBdr>
    </w:div>
    <w:div w:id="2135172674">
      <w:bodyDiv w:val="1"/>
      <w:marLeft w:val="0"/>
      <w:marRight w:val="0"/>
      <w:marTop w:val="0"/>
      <w:marBottom w:val="0"/>
      <w:divBdr>
        <w:top w:val="none" w:sz="0" w:space="0" w:color="auto"/>
        <w:left w:val="none" w:sz="0" w:space="0" w:color="auto"/>
        <w:bottom w:val="none" w:sz="0" w:space="0" w:color="auto"/>
        <w:right w:val="none" w:sz="0" w:space="0" w:color="auto"/>
      </w:divBdr>
    </w:div>
    <w:div w:id="2136873145">
      <w:bodyDiv w:val="1"/>
      <w:marLeft w:val="0"/>
      <w:marRight w:val="0"/>
      <w:marTop w:val="0"/>
      <w:marBottom w:val="0"/>
      <w:divBdr>
        <w:top w:val="none" w:sz="0" w:space="0" w:color="auto"/>
        <w:left w:val="none" w:sz="0" w:space="0" w:color="auto"/>
        <w:bottom w:val="none" w:sz="0" w:space="0" w:color="auto"/>
        <w:right w:val="none" w:sz="0" w:space="0" w:color="auto"/>
      </w:divBdr>
    </w:div>
    <w:div w:id="2138525083">
      <w:bodyDiv w:val="1"/>
      <w:marLeft w:val="0"/>
      <w:marRight w:val="0"/>
      <w:marTop w:val="0"/>
      <w:marBottom w:val="0"/>
      <w:divBdr>
        <w:top w:val="none" w:sz="0" w:space="0" w:color="auto"/>
        <w:left w:val="none" w:sz="0" w:space="0" w:color="auto"/>
        <w:bottom w:val="none" w:sz="0" w:space="0" w:color="auto"/>
        <w:right w:val="none" w:sz="0" w:space="0" w:color="auto"/>
      </w:divBdr>
    </w:div>
    <w:div w:id="2140100820">
      <w:bodyDiv w:val="1"/>
      <w:marLeft w:val="0"/>
      <w:marRight w:val="0"/>
      <w:marTop w:val="0"/>
      <w:marBottom w:val="0"/>
      <w:divBdr>
        <w:top w:val="none" w:sz="0" w:space="0" w:color="auto"/>
        <w:left w:val="none" w:sz="0" w:space="0" w:color="auto"/>
        <w:bottom w:val="none" w:sz="0" w:space="0" w:color="auto"/>
        <w:right w:val="none" w:sz="0" w:space="0" w:color="auto"/>
      </w:divBdr>
    </w:div>
    <w:div w:id="214481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41786A-21CC-48B6-ADFE-12197DF7C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21</Pages>
  <Words>7715</Words>
  <Characters>43976</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 Ильичева</cp:lastModifiedBy>
  <cp:revision>357</cp:revision>
  <cp:lastPrinted>2022-05-12T09:24:00Z</cp:lastPrinted>
  <dcterms:created xsi:type="dcterms:W3CDTF">2022-03-17T19:18:00Z</dcterms:created>
  <dcterms:modified xsi:type="dcterms:W3CDTF">2022-05-12T09:30:00Z</dcterms:modified>
</cp:coreProperties>
</file>